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C2347D" w14:textId="77777777" w:rsidR="0082065D" w:rsidRDefault="0082065D" w:rsidP="0082065D">
      <w:pPr>
        <w:suppressAutoHyphens/>
        <w:jc w:val="center"/>
        <w:rPr>
          <w:rFonts w:asciiTheme="majorHAnsi" w:hAnsiTheme="majorHAnsi"/>
          <w:b/>
          <w:i/>
          <w:iCs/>
          <w:color w:val="auto"/>
          <w:szCs w:val="24"/>
          <w:lang w:val="en-US"/>
        </w:rPr>
      </w:pPr>
    </w:p>
    <w:p w14:paraId="1DBBBEC7" w14:textId="77777777" w:rsidR="00F72211" w:rsidRPr="002603D3" w:rsidRDefault="00F72211" w:rsidP="00F72211">
      <w:pPr>
        <w:suppressAutoHyphens/>
        <w:spacing w:line="278" w:lineRule="auto"/>
        <w:ind w:left="6372"/>
        <w:rPr>
          <w:rFonts w:asciiTheme="majorHAnsi" w:eastAsia="MS Mincho" w:hAnsiTheme="majorHAnsi" w:cs="Calibri"/>
          <w:sz w:val="24"/>
          <w:szCs w:val="24"/>
          <w:lang w:val="en-US" w:eastAsia="ar-SA"/>
        </w:rPr>
      </w:pPr>
      <w:r w:rsidRPr="002603D3">
        <w:rPr>
          <w:rFonts w:asciiTheme="majorHAnsi" w:eastAsia="MS Mincho" w:hAnsiTheme="majorHAnsi" w:cs="Calibri"/>
          <w:color w:val="auto"/>
          <w:sz w:val="24"/>
          <w:szCs w:val="24"/>
          <w:lang w:val="en-GB" w:eastAsia="ar-SA"/>
        </w:rPr>
        <w:t>&lt;</w:t>
      </w:r>
      <w:r w:rsidRPr="002603D3">
        <w:rPr>
          <w:rFonts w:asciiTheme="majorHAnsi" w:eastAsia="MS Mincho" w:hAnsiTheme="majorHAnsi" w:cs="Calibri"/>
          <w:sz w:val="24"/>
          <w:szCs w:val="24"/>
          <w:lang w:val="en-US" w:eastAsia="ar-SA"/>
        </w:rPr>
        <w:t xml:space="preserve">Institute Name&gt; </w:t>
      </w:r>
      <w:r w:rsidRPr="002603D3">
        <w:rPr>
          <w:rFonts w:asciiTheme="majorHAnsi" w:eastAsia="MS Mincho" w:hAnsiTheme="majorHAnsi" w:cs="Calibri"/>
          <w:sz w:val="24"/>
          <w:szCs w:val="24"/>
          <w:lang w:val="en-US" w:eastAsia="ar-SA"/>
        </w:rPr>
        <w:tab/>
      </w:r>
    </w:p>
    <w:p w14:paraId="4692A6F8" w14:textId="77777777" w:rsidR="00F72211" w:rsidRPr="002603D3" w:rsidRDefault="00F72211" w:rsidP="00F72211">
      <w:pPr>
        <w:suppressAutoHyphens/>
        <w:spacing w:line="278" w:lineRule="auto"/>
        <w:ind w:left="4248"/>
        <w:rPr>
          <w:rFonts w:asciiTheme="majorHAnsi" w:eastAsia="MS Mincho" w:hAnsiTheme="majorHAnsi" w:cs="Calibri"/>
          <w:sz w:val="24"/>
          <w:szCs w:val="24"/>
          <w:lang w:val="en-US" w:eastAsia="ar-SA"/>
        </w:rPr>
      </w:pPr>
      <w:r w:rsidRPr="002603D3">
        <w:rPr>
          <w:rFonts w:asciiTheme="majorHAnsi" w:eastAsia="MS Mincho" w:hAnsiTheme="majorHAnsi" w:cs="Calibri"/>
          <w:sz w:val="24"/>
          <w:szCs w:val="24"/>
          <w:lang w:val="en-US" w:eastAsia="ar-SA"/>
        </w:rPr>
        <w:tab/>
      </w:r>
      <w:r w:rsidRPr="002603D3">
        <w:rPr>
          <w:rFonts w:asciiTheme="majorHAnsi" w:eastAsia="MS Mincho" w:hAnsiTheme="majorHAnsi" w:cs="Calibri"/>
          <w:sz w:val="24"/>
          <w:szCs w:val="24"/>
          <w:lang w:val="en-US" w:eastAsia="ar-SA"/>
        </w:rPr>
        <w:tab/>
      </w:r>
      <w:r>
        <w:rPr>
          <w:rFonts w:asciiTheme="majorHAnsi" w:eastAsia="MS Mincho" w:hAnsiTheme="majorHAnsi" w:cs="Calibri"/>
          <w:sz w:val="24"/>
          <w:szCs w:val="24"/>
          <w:lang w:val="en-US" w:eastAsia="ar-SA"/>
        </w:rPr>
        <w:tab/>
      </w:r>
      <w:r w:rsidRPr="002603D3">
        <w:rPr>
          <w:rFonts w:asciiTheme="majorHAnsi" w:eastAsia="MS Mincho" w:hAnsiTheme="majorHAnsi" w:cs="Calibri"/>
          <w:sz w:val="24"/>
          <w:szCs w:val="24"/>
          <w:lang w:val="en-US" w:eastAsia="ar-SA"/>
        </w:rPr>
        <w:t>&lt;Institute Address&gt;</w:t>
      </w:r>
      <w:r w:rsidRPr="002603D3">
        <w:rPr>
          <w:rFonts w:asciiTheme="majorHAnsi" w:eastAsia="MS Mincho" w:hAnsiTheme="majorHAnsi" w:cs="Calibri"/>
          <w:sz w:val="24"/>
          <w:szCs w:val="24"/>
          <w:lang w:val="en-US" w:eastAsia="ar-SA"/>
        </w:rPr>
        <w:tab/>
      </w:r>
    </w:p>
    <w:p w14:paraId="031C474C" w14:textId="77777777" w:rsidR="00F72211" w:rsidRPr="002603D3" w:rsidRDefault="00F72211" w:rsidP="00F72211">
      <w:pPr>
        <w:suppressAutoHyphens/>
        <w:spacing w:line="278" w:lineRule="auto"/>
        <w:ind w:left="5640"/>
        <w:rPr>
          <w:rFonts w:asciiTheme="majorHAnsi" w:eastAsia="MS Mincho" w:hAnsiTheme="majorHAnsi" w:cs="Calibri"/>
          <w:sz w:val="24"/>
          <w:szCs w:val="24"/>
          <w:lang w:val="en-US" w:eastAsia="ar-SA"/>
        </w:rPr>
      </w:pPr>
      <w:r w:rsidRPr="002603D3">
        <w:rPr>
          <w:rFonts w:asciiTheme="majorHAnsi" w:eastAsia="MS Mincho" w:hAnsiTheme="majorHAnsi" w:cs="Calibri"/>
          <w:sz w:val="24"/>
          <w:szCs w:val="24"/>
          <w:lang w:val="en-US" w:eastAsia="ar-SA"/>
        </w:rPr>
        <w:tab/>
      </w:r>
      <w:r w:rsidRPr="002603D3">
        <w:rPr>
          <w:rFonts w:asciiTheme="majorHAnsi" w:eastAsia="MS Mincho" w:hAnsiTheme="majorHAnsi" w:cs="Calibri"/>
          <w:sz w:val="24"/>
          <w:szCs w:val="24"/>
          <w:lang w:val="en-US" w:eastAsia="ar-SA"/>
        </w:rPr>
        <w:tab/>
        <w:t xml:space="preserve">Email: &lt; </w:t>
      </w:r>
      <w:r w:rsidRPr="002603D3">
        <w:rPr>
          <w:rFonts w:asciiTheme="majorHAnsi" w:eastAsia="MS Mincho" w:hAnsiTheme="majorHAnsi" w:cs="Calibri"/>
          <w:color w:val="auto"/>
          <w:sz w:val="24"/>
          <w:szCs w:val="24"/>
          <w:lang w:val="en-US" w:eastAsia="ar-SA"/>
        </w:rPr>
        <w:t xml:space="preserve">Responsible </w:t>
      </w:r>
      <w:r w:rsidRPr="002603D3">
        <w:rPr>
          <w:rFonts w:asciiTheme="majorHAnsi" w:eastAsia="MS Mincho" w:hAnsiTheme="majorHAnsi" w:cs="Calibri"/>
          <w:sz w:val="24"/>
          <w:szCs w:val="24"/>
          <w:lang w:val="en-US" w:eastAsia="ar-SA"/>
        </w:rPr>
        <w:t>person&gt;</w:t>
      </w:r>
      <w:r w:rsidRPr="002603D3">
        <w:rPr>
          <w:rFonts w:asciiTheme="majorHAnsi" w:eastAsia="MS Mincho" w:hAnsiTheme="majorHAnsi" w:cs="Calibri"/>
          <w:sz w:val="24"/>
          <w:szCs w:val="24"/>
          <w:lang w:val="en-US" w:eastAsia="ar-SA"/>
        </w:rPr>
        <w:tab/>
      </w:r>
    </w:p>
    <w:p w14:paraId="6EE7E1DC" w14:textId="77777777" w:rsidR="00F72211" w:rsidRPr="002603D3" w:rsidRDefault="00F72211" w:rsidP="00F72211">
      <w:pPr>
        <w:suppressAutoHyphens/>
        <w:spacing w:line="278" w:lineRule="auto"/>
        <w:ind w:left="5664" w:firstLine="720"/>
        <w:rPr>
          <w:rFonts w:asciiTheme="majorHAnsi" w:eastAsia="MS Mincho" w:hAnsiTheme="majorHAnsi" w:cs="Calibri"/>
          <w:sz w:val="24"/>
          <w:szCs w:val="24"/>
          <w:lang w:val="en-US" w:eastAsia="ar-SA"/>
        </w:rPr>
      </w:pPr>
      <w:r w:rsidRPr="002603D3">
        <w:rPr>
          <w:rFonts w:asciiTheme="majorHAnsi" w:eastAsia="MS Mincho" w:hAnsiTheme="majorHAnsi" w:cs="Calibri"/>
          <w:sz w:val="24"/>
          <w:szCs w:val="24"/>
          <w:lang w:val="en-US" w:eastAsia="ar-SA"/>
        </w:rPr>
        <w:t xml:space="preserve">Tel.: &lt;of </w:t>
      </w:r>
      <w:r w:rsidRPr="002603D3">
        <w:rPr>
          <w:rFonts w:asciiTheme="majorHAnsi" w:eastAsia="MS Mincho" w:hAnsiTheme="majorHAnsi" w:cs="Calibri"/>
          <w:color w:val="auto"/>
          <w:sz w:val="24"/>
          <w:szCs w:val="24"/>
          <w:lang w:val="en-US" w:eastAsia="ar-SA"/>
        </w:rPr>
        <w:t xml:space="preserve">responsible </w:t>
      </w:r>
      <w:r w:rsidRPr="002603D3">
        <w:rPr>
          <w:rFonts w:asciiTheme="majorHAnsi" w:eastAsia="MS Mincho" w:hAnsiTheme="majorHAnsi" w:cs="Calibri"/>
          <w:sz w:val="24"/>
          <w:szCs w:val="24"/>
          <w:lang w:val="en-US" w:eastAsia="ar-SA"/>
        </w:rPr>
        <w:t>person&gt;</w:t>
      </w:r>
    </w:p>
    <w:p w14:paraId="50D0980E" w14:textId="77777777" w:rsidR="00F72211" w:rsidRPr="002603D3" w:rsidRDefault="00F72211" w:rsidP="00F72211">
      <w:pPr>
        <w:suppressAutoHyphens/>
        <w:spacing w:line="278" w:lineRule="auto"/>
        <w:ind w:left="5664" w:firstLine="720"/>
        <w:rPr>
          <w:rFonts w:asciiTheme="majorHAnsi" w:eastAsia="MS Mincho" w:hAnsiTheme="majorHAnsi" w:cs="Calibri"/>
          <w:color w:val="auto"/>
          <w:sz w:val="24"/>
          <w:szCs w:val="24"/>
          <w:lang w:val="en-US" w:eastAsia="ar-SA"/>
        </w:rPr>
      </w:pPr>
      <w:r w:rsidRPr="002603D3">
        <w:rPr>
          <w:rFonts w:asciiTheme="majorHAnsi" w:eastAsia="MS Mincho" w:hAnsiTheme="majorHAnsi" w:cs="Calibri"/>
          <w:sz w:val="24"/>
          <w:szCs w:val="24"/>
          <w:lang w:val="en-US" w:eastAsia="ar-SA"/>
        </w:rPr>
        <w:t xml:space="preserve">FAX: &lt;of </w:t>
      </w:r>
      <w:r w:rsidRPr="002603D3">
        <w:rPr>
          <w:rFonts w:asciiTheme="majorHAnsi" w:eastAsia="MS Mincho" w:hAnsiTheme="majorHAnsi" w:cs="Calibri"/>
          <w:color w:val="auto"/>
          <w:sz w:val="24"/>
          <w:szCs w:val="24"/>
          <w:lang w:val="en-US" w:eastAsia="ar-SA"/>
        </w:rPr>
        <w:t xml:space="preserve">responsible </w:t>
      </w:r>
      <w:r w:rsidRPr="002603D3">
        <w:rPr>
          <w:rFonts w:asciiTheme="majorHAnsi" w:eastAsia="MS Mincho" w:hAnsiTheme="majorHAnsi" w:cs="Calibri"/>
          <w:sz w:val="24"/>
          <w:szCs w:val="24"/>
          <w:lang w:val="en-US" w:eastAsia="ar-SA"/>
        </w:rPr>
        <w:t>person&gt;</w:t>
      </w:r>
    </w:p>
    <w:p w14:paraId="6D66277A" w14:textId="77777777" w:rsidR="00F72211" w:rsidRPr="002603D3" w:rsidRDefault="00F72211" w:rsidP="00F72211">
      <w:pPr>
        <w:suppressAutoHyphens/>
        <w:spacing w:line="278" w:lineRule="auto"/>
        <w:rPr>
          <w:rFonts w:asciiTheme="majorHAnsi" w:eastAsia="MS Mincho" w:hAnsiTheme="majorHAnsi" w:cs="Calibri"/>
          <w:color w:val="auto"/>
          <w:sz w:val="24"/>
          <w:szCs w:val="24"/>
          <w:lang w:val="en-US" w:eastAsia="ar-SA"/>
        </w:rPr>
      </w:pPr>
      <w:r w:rsidRPr="002603D3">
        <w:rPr>
          <w:rFonts w:asciiTheme="majorHAnsi" w:eastAsia="MS Mincho" w:hAnsiTheme="majorHAnsi" w:cs="Calibri"/>
          <w:color w:val="auto"/>
          <w:sz w:val="24"/>
          <w:szCs w:val="24"/>
          <w:lang w:val="en-US" w:eastAsia="ar-SA"/>
        </w:rPr>
        <w:t>Prospect code: &lt;XXX&gt;</w:t>
      </w:r>
    </w:p>
    <w:p w14:paraId="03055DB9" w14:textId="77777777" w:rsidR="00F72211" w:rsidRPr="002603D3" w:rsidRDefault="00F72211" w:rsidP="00F72211">
      <w:pPr>
        <w:suppressAutoHyphens/>
        <w:spacing w:line="278" w:lineRule="auto"/>
        <w:jc w:val="right"/>
        <w:rPr>
          <w:rFonts w:asciiTheme="majorHAnsi" w:eastAsia="MS Mincho" w:hAnsiTheme="majorHAnsi" w:cs="Calibri"/>
          <w:color w:val="auto"/>
          <w:sz w:val="24"/>
          <w:szCs w:val="24"/>
          <w:lang w:val="en-US" w:eastAsia="ar-SA"/>
        </w:rPr>
      </w:pPr>
      <w:r w:rsidRPr="002603D3">
        <w:rPr>
          <w:rFonts w:asciiTheme="majorHAnsi" w:eastAsia="MS Mincho" w:hAnsiTheme="majorHAnsi" w:cs="Calibri"/>
          <w:color w:val="auto"/>
          <w:sz w:val="24"/>
          <w:szCs w:val="24"/>
          <w:lang w:val="en-US" w:eastAsia="ar-SA"/>
        </w:rPr>
        <w:t>Date &lt;00 Month 20XX&gt;</w:t>
      </w:r>
    </w:p>
    <w:p w14:paraId="7FE932FB" w14:textId="77777777" w:rsidR="00F72211" w:rsidRPr="002603D3" w:rsidRDefault="00F72211" w:rsidP="00F72211">
      <w:pPr>
        <w:suppressAutoHyphens/>
        <w:spacing w:line="278" w:lineRule="auto"/>
        <w:rPr>
          <w:rFonts w:asciiTheme="majorHAnsi" w:eastAsia="MS Mincho" w:hAnsiTheme="majorHAnsi" w:cs="Calibri"/>
          <w:color w:val="auto"/>
          <w:sz w:val="24"/>
          <w:szCs w:val="24"/>
          <w:lang w:val="en-US" w:eastAsia="ar-SA"/>
        </w:rPr>
      </w:pPr>
      <w:r w:rsidRPr="002603D3">
        <w:rPr>
          <w:rFonts w:asciiTheme="majorHAnsi" w:eastAsia="MS Mincho" w:hAnsiTheme="majorHAnsi" w:cs="Calibri"/>
          <w:color w:val="auto"/>
          <w:sz w:val="24"/>
          <w:szCs w:val="24"/>
          <w:lang w:val="en-US" w:eastAsia="ar-SA"/>
        </w:rPr>
        <w:t>&lt;Ms. First Name Last Name&gt;</w:t>
      </w:r>
    </w:p>
    <w:p w14:paraId="3055D0E8" w14:textId="77777777" w:rsidR="00F72211" w:rsidRPr="002603D3" w:rsidRDefault="00F72211" w:rsidP="00F72211">
      <w:pPr>
        <w:suppressAutoHyphens/>
        <w:spacing w:line="278" w:lineRule="auto"/>
        <w:rPr>
          <w:rFonts w:asciiTheme="majorHAnsi" w:eastAsia="MS Mincho" w:hAnsiTheme="majorHAnsi" w:cs="Calibri"/>
          <w:color w:val="auto"/>
          <w:sz w:val="24"/>
          <w:szCs w:val="24"/>
          <w:lang w:val="en-US" w:eastAsia="ar-SA"/>
        </w:rPr>
      </w:pPr>
      <w:r w:rsidRPr="002603D3">
        <w:rPr>
          <w:rFonts w:asciiTheme="majorHAnsi" w:eastAsia="MS Mincho" w:hAnsiTheme="majorHAnsi" w:cs="Calibri"/>
          <w:color w:val="auto"/>
          <w:sz w:val="24"/>
          <w:szCs w:val="24"/>
          <w:lang w:val="en-US" w:eastAsia="ar-SA"/>
        </w:rPr>
        <w:t>&lt;Street Address&gt;</w:t>
      </w:r>
    </w:p>
    <w:p w14:paraId="673C194A" w14:textId="77777777" w:rsidR="00F72211" w:rsidRPr="002603D3" w:rsidRDefault="00F72211" w:rsidP="00F72211">
      <w:pPr>
        <w:suppressAutoHyphens/>
        <w:spacing w:line="278" w:lineRule="auto"/>
        <w:rPr>
          <w:rFonts w:asciiTheme="majorHAnsi" w:eastAsia="MS Mincho" w:hAnsiTheme="majorHAnsi" w:cs="Calibri"/>
          <w:color w:val="auto"/>
          <w:sz w:val="24"/>
          <w:szCs w:val="24"/>
          <w:lang w:val="en-US" w:eastAsia="ar-SA"/>
        </w:rPr>
      </w:pPr>
      <w:r w:rsidRPr="002603D3">
        <w:rPr>
          <w:rFonts w:asciiTheme="majorHAnsi" w:eastAsia="MS Mincho" w:hAnsiTheme="majorHAnsi" w:cs="Calibri"/>
          <w:color w:val="auto"/>
          <w:sz w:val="24"/>
          <w:szCs w:val="24"/>
          <w:lang w:val="en-US" w:eastAsia="ar-SA"/>
        </w:rPr>
        <w:t>&lt;Town/City POSTCODE&gt;</w:t>
      </w:r>
    </w:p>
    <w:p w14:paraId="6D0A37BA" w14:textId="77777777" w:rsidR="002603D3" w:rsidRPr="002603D3" w:rsidRDefault="002603D3" w:rsidP="002603D3">
      <w:pPr>
        <w:suppressAutoHyphens/>
        <w:spacing w:line="278" w:lineRule="auto"/>
        <w:rPr>
          <w:rFonts w:asciiTheme="majorHAnsi" w:eastAsia="MS Mincho" w:hAnsiTheme="majorHAnsi" w:cs="Calibri"/>
          <w:color w:val="auto"/>
          <w:sz w:val="24"/>
          <w:szCs w:val="24"/>
          <w:lang w:val="en-US" w:eastAsia="ar-SA"/>
        </w:rPr>
      </w:pPr>
    </w:p>
    <w:p w14:paraId="2C8EDEBA" w14:textId="7CFC27ED" w:rsidR="0082065D" w:rsidRDefault="5B12AB3F" w:rsidP="5B12AB3F">
      <w:pPr>
        <w:suppressAutoHyphens/>
        <w:jc w:val="center"/>
        <w:rPr>
          <w:rFonts w:asciiTheme="majorHAnsi" w:hAnsiTheme="majorHAnsi"/>
          <w:b/>
          <w:bCs/>
          <w:i/>
          <w:iCs/>
          <w:color w:val="auto"/>
          <w:lang w:val="en-US"/>
        </w:rPr>
      </w:pPr>
      <w:r w:rsidRPr="5B12AB3F">
        <w:rPr>
          <w:rFonts w:asciiTheme="majorHAnsi" w:eastAsia="MS Mincho" w:hAnsiTheme="majorHAnsi" w:cs="Calibri"/>
          <w:b/>
          <w:bCs/>
          <w:color w:val="auto"/>
          <w:lang w:val="en-US" w:eastAsia="ar-SA"/>
        </w:rPr>
        <w:t xml:space="preserve">Invitation to join a research study aiming to control </w:t>
      </w:r>
      <w:r w:rsidRPr="5B12AB3F">
        <w:rPr>
          <w:rFonts w:asciiTheme="majorHAnsi" w:hAnsiTheme="majorHAnsi"/>
          <w:b/>
          <w:bCs/>
          <w:i/>
          <w:iCs/>
          <w:color w:val="auto"/>
          <w:lang w:val="en-US"/>
        </w:rPr>
        <w:t xml:space="preserve">prenatal exposure to Mercury in five vulnerable European </w:t>
      </w:r>
      <w:proofErr w:type="gramStart"/>
      <w:r w:rsidRPr="5B12AB3F">
        <w:rPr>
          <w:rFonts w:asciiTheme="majorHAnsi" w:hAnsiTheme="majorHAnsi"/>
          <w:b/>
          <w:bCs/>
          <w:i/>
          <w:iCs/>
          <w:color w:val="auto"/>
          <w:lang w:val="en-US"/>
        </w:rPr>
        <w:t>countries</w:t>
      </w:r>
      <w:proofErr w:type="gramEnd"/>
      <w:r w:rsidRPr="5B12AB3F">
        <w:rPr>
          <w:rFonts w:asciiTheme="majorHAnsi" w:hAnsiTheme="majorHAnsi"/>
          <w:b/>
          <w:bCs/>
          <w:i/>
          <w:iCs/>
          <w:color w:val="auto"/>
          <w:lang w:val="en-US"/>
        </w:rPr>
        <w:t xml:space="preserve"> </w:t>
      </w:r>
    </w:p>
    <w:p w14:paraId="7094A6C1" w14:textId="11CE3D77" w:rsidR="0082065D" w:rsidRDefault="0082065D" w:rsidP="008C75A3">
      <w:pPr>
        <w:suppressAutoHyphens/>
        <w:jc w:val="center"/>
        <w:rPr>
          <w:rFonts w:asciiTheme="majorHAnsi" w:hAnsiTheme="majorHAnsi"/>
          <w:b/>
          <w:i/>
          <w:iCs/>
          <w:color w:val="auto"/>
          <w:szCs w:val="24"/>
          <w:lang w:val="en-US"/>
        </w:rPr>
      </w:pPr>
    </w:p>
    <w:p w14:paraId="1391CFDE" w14:textId="0EBA5F9B" w:rsidR="002603D3" w:rsidRPr="002603D3" w:rsidRDefault="002603D3" w:rsidP="00AE1FD3">
      <w:pPr>
        <w:suppressAutoHyphens/>
        <w:spacing w:before="120" w:after="120"/>
        <w:rPr>
          <w:rFonts w:asciiTheme="majorHAnsi" w:eastAsia="MS Mincho" w:hAnsiTheme="majorHAnsi" w:cs="Calibri"/>
          <w:i/>
          <w:color w:val="auto"/>
          <w:sz w:val="24"/>
          <w:szCs w:val="24"/>
          <w:lang w:val="en-US" w:eastAsia="ar-SA"/>
        </w:rPr>
      </w:pPr>
      <w:r w:rsidRPr="002603D3">
        <w:rPr>
          <w:rFonts w:asciiTheme="majorHAnsi" w:eastAsia="MS Mincho" w:hAnsiTheme="majorHAnsi" w:cs="Calibri"/>
          <w:color w:val="auto"/>
          <w:sz w:val="24"/>
          <w:szCs w:val="24"/>
          <w:lang w:val="en-US" w:eastAsia="ar-SA"/>
        </w:rPr>
        <w:t>Dear Ms. [</w:t>
      </w:r>
      <w:r w:rsidRPr="002603D3">
        <w:rPr>
          <w:rFonts w:asciiTheme="majorHAnsi" w:eastAsia="MS Mincho" w:hAnsiTheme="majorHAnsi" w:cs="Calibri"/>
          <w:i/>
          <w:color w:val="FF0000"/>
          <w:sz w:val="24"/>
          <w:szCs w:val="24"/>
          <w:lang w:val="en-US" w:eastAsia="ar-SA"/>
        </w:rPr>
        <w:t>Last Name</w:t>
      </w:r>
      <w:r w:rsidRPr="002603D3">
        <w:rPr>
          <w:rFonts w:asciiTheme="majorHAnsi" w:eastAsia="MS Mincho" w:hAnsiTheme="majorHAnsi" w:cs="Calibri"/>
          <w:i/>
          <w:color w:val="auto"/>
          <w:sz w:val="24"/>
          <w:szCs w:val="24"/>
          <w:lang w:val="en-US" w:eastAsia="ar-SA"/>
        </w:rPr>
        <w:t xml:space="preserve">], </w:t>
      </w:r>
    </w:p>
    <w:p w14:paraId="0492E79A" w14:textId="4961C6EA" w:rsidR="0082065D" w:rsidRDefault="002603D3" w:rsidP="0082065D">
      <w:pPr>
        <w:suppressAutoHyphens/>
        <w:spacing w:before="120" w:after="120"/>
        <w:jc w:val="both"/>
        <w:rPr>
          <w:rFonts w:asciiTheme="majorHAnsi" w:eastAsia="MS Mincho" w:hAnsiTheme="majorHAnsi" w:cs="Calibri"/>
          <w:color w:val="auto"/>
          <w:sz w:val="24"/>
          <w:szCs w:val="24"/>
          <w:lang w:val="en-US" w:eastAsia="ar-SA"/>
        </w:rPr>
      </w:pPr>
      <w:bookmarkStart w:id="0" w:name="_Hlk55160933"/>
      <w:r w:rsidRPr="002603D3">
        <w:rPr>
          <w:rFonts w:asciiTheme="majorHAnsi" w:eastAsia="MS Mincho" w:hAnsiTheme="majorHAnsi" w:cs="Calibri"/>
          <w:color w:val="auto"/>
          <w:sz w:val="24"/>
          <w:szCs w:val="24"/>
          <w:lang w:val="en-US" w:eastAsia="ar-SA"/>
        </w:rPr>
        <w:t>We would like to invite you to take part in</w:t>
      </w:r>
      <w:r w:rsidR="0082065D">
        <w:rPr>
          <w:rFonts w:asciiTheme="majorHAnsi" w:eastAsia="MS Mincho" w:hAnsiTheme="majorHAnsi" w:cs="Calibri"/>
          <w:color w:val="auto"/>
          <w:sz w:val="24"/>
          <w:szCs w:val="24"/>
          <w:lang w:val="en-US" w:eastAsia="ar-SA"/>
        </w:rPr>
        <w:t xml:space="preserve"> a</w:t>
      </w:r>
      <w:r w:rsidR="00E818C6">
        <w:rPr>
          <w:rFonts w:asciiTheme="majorHAnsi" w:eastAsia="MS Mincho" w:hAnsiTheme="majorHAnsi" w:cs="Calibri"/>
          <w:color w:val="auto"/>
          <w:sz w:val="24"/>
          <w:szCs w:val="24"/>
          <w:lang w:val="en-US" w:eastAsia="ar-SA"/>
        </w:rPr>
        <w:t xml:space="preserve"> research stu</w:t>
      </w:r>
      <w:r w:rsidR="00881A6B">
        <w:rPr>
          <w:rFonts w:asciiTheme="majorHAnsi" w:eastAsia="MS Mincho" w:hAnsiTheme="majorHAnsi" w:cs="Calibri"/>
          <w:color w:val="auto"/>
          <w:sz w:val="24"/>
          <w:szCs w:val="24"/>
          <w:lang w:val="en-US" w:eastAsia="ar-SA"/>
        </w:rPr>
        <w:t xml:space="preserve">dy, which aims to </w:t>
      </w:r>
      <w:r w:rsidR="00160CE5">
        <w:rPr>
          <w:rFonts w:asciiTheme="majorHAnsi" w:eastAsia="MS Mincho" w:hAnsiTheme="majorHAnsi" w:cs="Calibri"/>
          <w:color w:val="auto"/>
          <w:sz w:val="24"/>
          <w:szCs w:val="24"/>
          <w:lang w:val="en-US" w:eastAsia="ar-SA"/>
        </w:rPr>
        <w:t xml:space="preserve">provide pregnant women with simple advice for controlling prenatal exposure to mercury and to </w:t>
      </w:r>
      <w:r w:rsidR="00881A6B">
        <w:rPr>
          <w:rFonts w:asciiTheme="majorHAnsi" w:eastAsia="MS Mincho" w:hAnsiTheme="majorHAnsi" w:cs="Calibri"/>
          <w:color w:val="auto"/>
          <w:sz w:val="24"/>
          <w:szCs w:val="24"/>
          <w:lang w:val="en-US" w:eastAsia="ar-SA"/>
        </w:rPr>
        <w:t>support policy decisions at European level</w:t>
      </w:r>
      <w:r w:rsidR="00160CE5">
        <w:rPr>
          <w:rFonts w:asciiTheme="majorHAnsi" w:eastAsia="MS Mincho" w:hAnsiTheme="majorHAnsi" w:cs="Calibri"/>
          <w:color w:val="auto"/>
          <w:sz w:val="24"/>
          <w:szCs w:val="24"/>
          <w:lang w:val="en-US" w:eastAsia="ar-SA"/>
        </w:rPr>
        <w:t>.</w:t>
      </w:r>
      <w:r w:rsidR="00881A6B">
        <w:rPr>
          <w:rFonts w:asciiTheme="majorHAnsi" w:eastAsia="MS Mincho" w:hAnsiTheme="majorHAnsi" w:cs="Calibri"/>
          <w:color w:val="auto"/>
          <w:sz w:val="24"/>
          <w:szCs w:val="24"/>
          <w:lang w:val="en-US" w:eastAsia="ar-SA"/>
        </w:rPr>
        <w:t xml:space="preserve"> </w:t>
      </w:r>
    </w:p>
    <w:p w14:paraId="09B9C7DC" w14:textId="41994DE4" w:rsidR="0082065D" w:rsidRDefault="191D8FD1" w:rsidP="5B12AB3F">
      <w:pPr>
        <w:suppressAutoHyphens/>
        <w:spacing w:before="120" w:after="120"/>
        <w:jc w:val="both"/>
        <w:rPr>
          <w:rFonts w:asciiTheme="majorHAnsi" w:eastAsia="MS Mincho" w:hAnsiTheme="majorHAnsi" w:cs="Calibri"/>
          <w:color w:val="auto"/>
          <w:sz w:val="24"/>
          <w:szCs w:val="24"/>
          <w:lang w:val="en-US" w:eastAsia="ar-SA"/>
        </w:rPr>
      </w:pPr>
      <w:r w:rsidRPr="191D8FD1">
        <w:rPr>
          <w:rFonts w:asciiTheme="majorHAnsi" w:eastAsia="MS Mincho" w:hAnsiTheme="majorHAnsi" w:cs="Calibri"/>
          <w:color w:val="auto"/>
          <w:sz w:val="24"/>
          <w:szCs w:val="24"/>
          <w:lang w:val="en-US" w:eastAsia="ar-SA"/>
        </w:rPr>
        <w:t xml:space="preserve">Despite heavy regulation of mercury in Europe, European women remain exposed to mercury and </w:t>
      </w:r>
      <w:r w:rsidR="00C6587C">
        <w:rPr>
          <w:rFonts w:asciiTheme="majorHAnsi" w:eastAsia="MS Mincho" w:hAnsiTheme="majorHAnsi" w:cs="Calibri"/>
          <w:color w:val="auto"/>
          <w:sz w:val="24"/>
          <w:szCs w:val="24"/>
          <w:lang w:val="en-US" w:eastAsia="ar-SA"/>
        </w:rPr>
        <w:t xml:space="preserve">there is scientific evidence that </w:t>
      </w:r>
      <w:r w:rsidRPr="191D8FD1">
        <w:rPr>
          <w:rFonts w:asciiTheme="majorHAnsi" w:eastAsia="MS Mincho" w:hAnsiTheme="majorHAnsi" w:cs="Calibri"/>
          <w:color w:val="auto"/>
          <w:sz w:val="24"/>
          <w:szCs w:val="24"/>
          <w:lang w:val="en-US" w:eastAsia="ar-SA"/>
        </w:rPr>
        <w:t>this exposure is linked to the consumption of certain fish species. Pregnancy is a particular significant period for the exposure to mercury since on one hand this metal can affect the neurodevelopment of the fetus and on the other hand the nutrients in fish are important for good health and for proper development of the fetus</w:t>
      </w:r>
      <w:r w:rsidR="00C6587C">
        <w:rPr>
          <w:rFonts w:asciiTheme="majorHAnsi" w:eastAsia="MS Mincho" w:hAnsiTheme="majorHAnsi" w:cs="Calibri"/>
          <w:color w:val="auto"/>
          <w:sz w:val="24"/>
          <w:szCs w:val="24"/>
          <w:lang w:val="en-US" w:eastAsia="ar-SA"/>
        </w:rPr>
        <w:t>.</w:t>
      </w:r>
      <w:r w:rsidRPr="191D8FD1">
        <w:rPr>
          <w:rFonts w:asciiTheme="majorHAnsi" w:eastAsia="MS Mincho" w:hAnsiTheme="majorHAnsi" w:cs="Calibri"/>
          <w:color w:val="auto"/>
          <w:sz w:val="24"/>
          <w:szCs w:val="24"/>
          <w:lang w:val="en-US" w:eastAsia="ar-SA"/>
        </w:rPr>
        <w:t xml:space="preserve"> However, it is important to </w:t>
      </w:r>
      <w:proofErr w:type="gramStart"/>
      <w:r w:rsidRPr="191D8FD1">
        <w:rPr>
          <w:rFonts w:asciiTheme="majorHAnsi" w:eastAsia="MS Mincho" w:hAnsiTheme="majorHAnsi" w:cs="Calibri"/>
          <w:color w:val="auto"/>
          <w:sz w:val="24"/>
          <w:szCs w:val="24"/>
          <w:lang w:val="en-US" w:eastAsia="ar-SA"/>
        </w:rPr>
        <w:t>take into account</w:t>
      </w:r>
      <w:proofErr w:type="gramEnd"/>
      <w:r w:rsidRPr="191D8FD1">
        <w:rPr>
          <w:rFonts w:asciiTheme="majorHAnsi" w:eastAsia="MS Mincho" w:hAnsiTheme="majorHAnsi" w:cs="Calibri"/>
          <w:color w:val="auto"/>
          <w:sz w:val="24"/>
          <w:szCs w:val="24"/>
          <w:lang w:val="en-US" w:eastAsia="ar-SA"/>
        </w:rPr>
        <w:t xml:space="preserve"> that you can benefit from fish consumption and control the amount of mercury you eat by selecti</w:t>
      </w:r>
      <w:r w:rsidR="00C6587C">
        <w:rPr>
          <w:rFonts w:asciiTheme="majorHAnsi" w:eastAsia="MS Mincho" w:hAnsiTheme="majorHAnsi" w:cs="Calibri"/>
          <w:color w:val="auto"/>
          <w:sz w:val="24"/>
          <w:szCs w:val="24"/>
          <w:lang w:val="en-US" w:eastAsia="ar-SA"/>
        </w:rPr>
        <w:t>ng</w:t>
      </w:r>
      <w:r w:rsidRPr="191D8FD1">
        <w:rPr>
          <w:rFonts w:asciiTheme="majorHAnsi" w:eastAsia="MS Mincho" w:hAnsiTheme="majorHAnsi" w:cs="Calibri"/>
          <w:color w:val="auto"/>
          <w:sz w:val="24"/>
          <w:szCs w:val="24"/>
          <w:lang w:val="en-US" w:eastAsia="ar-SA"/>
        </w:rPr>
        <w:t xml:space="preserve"> </w:t>
      </w:r>
      <w:r w:rsidR="003F2543" w:rsidRPr="191D8FD1">
        <w:rPr>
          <w:rFonts w:asciiTheme="majorHAnsi" w:eastAsia="MS Mincho" w:hAnsiTheme="majorHAnsi" w:cs="Calibri"/>
          <w:color w:val="auto"/>
          <w:sz w:val="24"/>
          <w:szCs w:val="24"/>
          <w:lang w:val="en-US" w:eastAsia="ar-SA"/>
        </w:rPr>
        <w:t>the fish</w:t>
      </w:r>
      <w:r w:rsidRPr="191D8FD1">
        <w:rPr>
          <w:rFonts w:asciiTheme="majorHAnsi" w:eastAsia="MS Mincho" w:hAnsiTheme="majorHAnsi" w:cs="Calibri"/>
          <w:color w:val="auto"/>
          <w:sz w:val="24"/>
          <w:szCs w:val="24"/>
          <w:lang w:val="en-US" w:eastAsia="ar-SA"/>
        </w:rPr>
        <w:t xml:space="preserve"> species</w:t>
      </w:r>
      <w:r w:rsidR="00C6587C">
        <w:rPr>
          <w:rFonts w:asciiTheme="majorHAnsi" w:eastAsia="MS Mincho" w:hAnsiTheme="majorHAnsi" w:cs="Calibri"/>
          <w:color w:val="auto"/>
          <w:sz w:val="24"/>
          <w:szCs w:val="24"/>
          <w:lang w:val="en-US" w:eastAsia="ar-SA"/>
        </w:rPr>
        <w:t xml:space="preserve"> you consume</w:t>
      </w:r>
      <w:r w:rsidRPr="191D8FD1">
        <w:rPr>
          <w:rFonts w:asciiTheme="majorHAnsi" w:eastAsia="MS Mincho" w:hAnsiTheme="majorHAnsi" w:cs="Calibri"/>
          <w:color w:val="auto"/>
          <w:sz w:val="24"/>
          <w:szCs w:val="24"/>
          <w:lang w:val="en-US" w:eastAsia="ar-SA"/>
        </w:rPr>
        <w:t>. It is important that you understand that you do not have to stop eating fish (</w:t>
      </w:r>
      <w:r w:rsidR="003F2543" w:rsidRPr="003F2543">
        <w:rPr>
          <w:rFonts w:asciiTheme="majorHAnsi" w:eastAsia="MS Mincho" w:hAnsiTheme="majorHAnsi" w:cs="Calibri"/>
          <w:color w:val="auto"/>
          <w:sz w:val="24"/>
          <w:szCs w:val="24"/>
          <w:lang w:val="en-US" w:eastAsia="ar-SA"/>
        </w:rPr>
        <w:t>try to choose</w:t>
      </w:r>
      <w:r w:rsidRPr="191D8FD1">
        <w:rPr>
          <w:rFonts w:asciiTheme="majorHAnsi" w:eastAsia="MS Mincho" w:hAnsiTheme="majorHAnsi" w:cs="Calibri"/>
          <w:color w:val="auto"/>
          <w:sz w:val="24"/>
          <w:szCs w:val="24"/>
          <w:lang w:val="en-US" w:eastAsia="ar-SA"/>
        </w:rPr>
        <w:t xml:space="preserve"> the best species</w:t>
      </w:r>
      <w:r w:rsidR="003F2543" w:rsidRPr="003F2543">
        <w:rPr>
          <w:rFonts w:asciiTheme="majorHAnsi" w:eastAsia="MS Mincho" w:hAnsiTheme="majorHAnsi" w:cs="Calibri"/>
          <w:color w:val="auto"/>
          <w:sz w:val="24"/>
          <w:szCs w:val="24"/>
          <w:lang w:val="en-US" w:eastAsia="ar-SA"/>
        </w:rPr>
        <w:t xml:space="preserve"> for this </w:t>
      </w:r>
      <w:proofErr w:type="gramStart"/>
      <w:r w:rsidR="003F2543" w:rsidRPr="003F2543">
        <w:rPr>
          <w:rFonts w:asciiTheme="majorHAnsi" w:eastAsia="MS Mincho" w:hAnsiTheme="majorHAnsi" w:cs="Calibri"/>
          <w:color w:val="auto"/>
          <w:sz w:val="24"/>
          <w:szCs w:val="24"/>
          <w:lang w:val="en-US" w:eastAsia="ar-SA"/>
        </w:rPr>
        <w:t>period</w:t>
      </w:r>
      <w:r w:rsidRPr="191D8FD1">
        <w:rPr>
          <w:rFonts w:asciiTheme="majorHAnsi" w:eastAsia="MS Mincho" w:hAnsiTheme="majorHAnsi" w:cs="Calibri"/>
          <w:color w:val="auto"/>
          <w:sz w:val="24"/>
          <w:szCs w:val="24"/>
          <w:lang w:val="en-US" w:eastAsia="ar-SA"/>
        </w:rPr>
        <w:t>)  .</w:t>
      </w:r>
      <w:proofErr w:type="gramEnd"/>
    </w:p>
    <w:bookmarkEnd w:id="0"/>
    <w:p w14:paraId="39F37268" w14:textId="203EBF39" w:rsidR="0022275F" w:rsidRDefault="0022275F" w:rsidP="0082065D">
      <w:pPr>
        <w:suppressAutoHyphens/>
        <w:spacing w:before="120" w:after="120"/>
        <w:jc w:val="both"/>
        <w:rPr>
          <w:rFonts w:asciiTheme="majorHAnsi" w:eastAsia="MS Mincho" w:hAnsiTheme="majorHAnsi" w:cs="Calibri"/>
          <w:color w:val="auto"/>
          <w:sz w:val="24"/>
          <w:szCs w:val="24"/>
          <w:lang w:val="en-US" w:eastAsia="ar-SA"/>
        </w:rPr>
      </w:pPr>
      <w:r>
        <w:rPr>
          <w:rFonts w:asciiTheme="majorHAnsi" w:eastAsia="MS Mincho" w:hAnsiTheme="majorHAnsi" w:cs="Calibri"/>
          <w:color w:val="auto"/>
          <w:sz w:val="24"/>
          <w:szCs w:val="24"/>
          <w:lang w:val="en-US" w:eastAsia="ar-SA"/>
        </w:rPr>
        <w:t xml:space="preserve">This study aims to understand the current levels of pregnant women’s exposure to mercury in five coastal European countries - Cyprus, Greece, Iceland, Portugal and Spain and </w:t>
      </w:r>
      <w:r w:rsidR="00F72211">
        <w:rPr>
          <w:rFonts w:asciiTheme="majorHAnsi" w:eastAsia="MS Mincho" w:hAnsiTheme="majorHAnsi" w:cs="Calibri"/>
          <w:color w:val="auto"/>
          <w:sz w:val="24"/>
          <w:szCs w:val="24"/>
          <w:lang w:val="en-US" w:eastAsia="ar-SA"/>
        </w:rPr>
        <w:t>to develop</w:t>
      </w:r>
      <w:r>
        <w:rPr>
          <w:rFonts w:asciiTheme="majorHAnsi" w:eastAsia="MS Mincho" w:hAnsiTheme="majorHAnsi" w:cs="Calibri"/>
          <w:color w:val="auto"/>
          <w:sz w:val="24"/>
          <w:szCs w:val="24"/>
          <w:lang w:val="en-US" w:eastAsia="ar-SA"/>
        </w:rPr>
        <w:t xml:space="preserve"> simple dietary advice</w:t>
      </w:r>
      <w:r w:rsidR="00B5389A">
        <w:rPr>
          <w:rFonts w:asciiTheme="majorHAnsi" w:eastAsia="MS Mincho" w:hAnsiTheme="majorHAnsi" w:cs="Calibri"/>
          <w:color w:val="auto"/>
          <w:sz w:val="24"/>
          <w:szCs w:val="24"/>
          <w:lang w:val="en-US" w:eastAsia="ar-SA"/>
        </w:rPr>
        <w:t>, which</w:t>
      </w:r>
      <w:r>
        <w:rPr>
          <w:rFonts w:asciiTheme="majorHAnsi" w:eastAsia="MS Mincho" w:hAnsiTheme="majorHAnsi" w:cs="Calibri"/>
          <w:color w:val="auto"/>
          <w:sz w:val="24"/>
          <w:szCs w:val="24"/>
          <w:lang w:val="en-US" w:eastAsia="ar-SA"/>
        </w:rPr>
        <w:t xml:space="preserve"> </w:t>
      </w:r>
      <w:r w:rsidR="00F72211">
        <w:rPr>
          <w:rFonts w:asciiTheme="majorHAnsi" w:eastAsia="MS Mincho" w:hAnsiTheme="majorHAnsi" w:cs="Calibri"/>
          <w:color w:val="auto"/>
          <w:sz w:val="24"/>
          <w:szCs w:val="24"/>
          <w:lang w:val="en-US" w:eastAsia="ar-SA"/>
        </w:rPr>
        <w:t xml:space="preserve">women can </w:t>
      </w:r>
      <w:r>
        <w:rPr>
          <w:rFonts w:asciiTheme="majorHAnsi" w:eastAsia="MS Mincho" w:hAnsiTheme="majorHAnsi" w:cs="Calibri"/>
          <w:color w:val="auto"/>
          <w:sz w:val="24"/>
          <w:szCs w:val="24"/>
          <w:lang w:val="en-US" w:eastAsia="ar-SA"/>
        </w:rPr>
        <w:t xml:space="preserve">use to control this exposure while ensuring </w:t>
      </w:r>
      <w:r w:rsidR="00F72211">
        <w:rPr>
          <w:rFonts w:asciiTheme="majorHAnsi" w:eastAsia="MS Mincho" w:hAnsiTheme="majorHAnsi" w:cs="Calibri"/>
          <w:color w:val="auto"/>
          <w:sz w:val="24"/>
          <w:szCs w:val="24"/>
          <w:lang w:val="en-US" w:eastAsia="ar-SA"/>
        </w:rPr>
        <w:t>they</w:t>
      </w:r>
      <w:r>
        <w:rPr>
          <w:rFonts w:asciiTheme="majorHAnsi" w:eastAsia="MS Mincho" w:hAnsiTheme="majorHAnsi" w:cs="Calibri"/>
          <w:color w:val="auto"/>
          <w:sz w:val="24"/>
          <w:szCs w:val="24"/>
          <w:lang w:val="en-US" w:eastAsia="ar-SA"/>
        </w:rPr>
        <w:t xml:space="preserve"> get the nutritional benefits of eating fish.</w:t>
      </w:r>
    </w:p>
    <w:p w14:paraId="5BE02C79" w14:textId="45592B36" w:rsidR="002603D3" w:rsidRPr="002603D3" w:rsidRDefault="0022275F" w:rsidP="0082065D">
      <w:pPr>
        <w:suppressAutoHyphens/>
        <w:spacing w:before="120" w:after="120"/>
        <w:jc w:val="both"/>
        <w:rPr>
          <w:rFonts w:asciiTheme="majorHAnsi" w:eastAsia="MS Mincho" w:hAnsiTheme="majorHAnsi" w:cs="Calibri"/>
          <w:color w:val="auto"/>
          <w:sz w:val="24"/>
          <w:szCs w:val="24"/>
          <w:lang w:val="en-US" w:eastAsia="ar-SA"/>
        </w:rPr>
      </w:pPr>
      <w:r>
        <w:rPr>
          <w:rFonts w:asciiTheme="majorHAnsi" w:eastAsia="MS Mincho" w:hAnsiTheme="majorHAnsi" w:cs="Calibri"/>
          <w:color w:val="auto"/>
          <w:sz w:val="24"/>
          <w:szCs w:val="24"/>
          <w:lang w:val="en-US" w:eastAsia="ar-SA"/>
        </w:rPr>
        <w:t>This</w:t>
      </w:r>
      <w:r w:rsidR="00881A6B">
        <w:rPr>
          <w:rFonts w:asciiTheme="majorHAnsi" w:eastAsia="MS Mincho" w:hAnsiTheme="majorHAnsi" w:cs="Calibri"/>
          <w:color w:val="auto"/>
          <w:sz w:val="24"/>
          <w:szCs w:val="24"/>
          <w:lang w:val="en-US" w:eastAsia="ar-SA"/>
        </w:rPr>
        <w:t xml:space="preserve"> study is being done in the frame of the European partnership </w:t>
      </w:r>
      <w:r w:rsidR="00881A6B" w:rsidRPr="002603D3">
        <w:rPr>
          <w:rFonts w:asciiTheme="majorHAnsi" w:eastAsia="MS Mincho" w:hAnsiTheme="majorHAnsi" w:cs="Calibri"/>
          <w:color w:val="auto"/>
          <w:sz w:val="24"/>
          <w:szCs w:val="24"/>
          <w:lang w:val="en-US" w:eastAsia="ar-SA"/>
        </w:rPr>
        <w:t>HBM4EU (Human Biomonitoring for Europe)</w:t>
      </w:r>
      <w:r w:rsidR="00881A6B">
        <w:rPr>
          <w:rFonts w:asciiTheme="majorHAnsi" w:eastAsia="MS Mincho" w:hAnsiTheme="majorHAnsi" w:cs="Calibri"/>
          <w:color w:val="auto"/>
          <w:sz w:val="24"/>
          <w:szCs w:val="24"/>
          <w:lang w:val="en-US" w:eastAsia="ar-SA"/>
        </w:rPr>
        <w:t xml:space="preserve">, which involves the national governments of 30 European countries, the European Environment Agency and the European Commission. In </w:t>
      </w:r>
      <w:r w:rsidR="002603D3" w:rsidRPr="002603D3">
        <w:rPr>
          <w:rFonts w:asciiTheme="majorHAnsi" w:eastAsia="MS Mincho" w:hAnsiTheme="majorHAnsi" w:cs="Calibri"/>
          <w:color w:val="auto"/>
          <w:sz w:val="24"/>
          <w:szCs w:val="24"/>
          <w:lang w:val="en-US" w:eastAsia="ar-SA"/>
        </w:rPr>
        <w:t>[</w:t>
      </w:r>
      <w:r w:rsidR="002603D3" w:rsidRPr="002603D3">
        <w:rPr>
          <w:rFonts w:asciiTheme="majorHAnsi" w:eastAsia="MS Mincho" w:hAnsiTheme="majorHAnsi" w:cs="Calibri"/>
          <w:color w:val="FF0000"/>
          <w:sz w:val="24"/>
          <w:szCs w:val="24"/>
          <w:lang w:val="en-US" w:eastAsia="ar-SA"/>
        </w:rPr>
        <w:t>your country</w:t>
      </w:r>
      <w:r w:rsidR="002603D3" w:rsidRPr="002603D3">
        <w:rPr>
          <w:rFonts w:asciiTheme="majorHAnsi" w:eastAsia="MS Mincho" w:hAnsiTheme="majorHAnsi" w:cs="Calibri"/>
          <w:color w:val="auto"/>
          <w:sz w:val="24"/>
          <w:szCs w:val="24"/>
          <w:lang w:val="en-US" w:eastAsia="ar-SA"/>
        </w:rPr>
        <w:t>], the [</w:t>
      </w:r>
      <w:r w:rsidR="002603D3" w:rsidRPr="002603D3">
        <w:rPr>
          <w:rFonts w:asciiTheme="majorHAnsi" w:eastAsia="MS Mincho" w:hAnsiTheme="majorHAnsi" w:cs="Calibri"/>
          <w:color w:val="FF0000"/>
          <w:sz w:val="24"/>
          <w:szCs w:val="24"/>
          <w:lang w:val="en-US" w:eastAsia="ar-SA"/>
        </w:rPr>
        <w:t>Ministry of (country’s) (Program Owner)</w:t>
      </w:r>
      <w:r w:rsidR="002603D3" w:rsidRPr="002603D3">
        <w:rPr>
          <w:rFonts w:asciiTheme="majorHAnsi" w:eastAsia="MS Mincho" w:hAnsiTheme="majorHAnsi" w:cs="Calibri"/>
          <w:color w:val="auto"/>
          <w:sz w:val="24"/>
          <w:szCs w:val="24"/>
          <w:lang w:val="en-US" w:eastAsia="ar-SA"/>
        </w:rPr>
        <w:t>] is responsible for leading this study.</w:t>
      </w:r>
      <w:r w:rsidR="002603D3" w:rsidRPr="002603D3">
        <w:rPr>
          <w:rFonts w:asciiTheme="majorHAnsi" w:eastAsia="MS Mincho" w:hAnsiTheme="majorHAnsi" w:cs="Calibri"/>
          <w:i/>
          <w:color w:val="auto"/>
          <w:sz w:val="24"/>
          <w:szCs w:val="24"/>
          <w:lang w:val="en-US" w:eastAsia="ar-SA"/>
        </w:rPr>
        <w:t xml:space="preserve"> </w:t>
      </w:r>
      <w:r w:rsidR="002603D3" w:rsidRPr="002603D3">
        <w:rPr>
          <w:rFonts w:asciiTheme="majorHAnsi" w:eastAsia="MS Mincho" w:hAnsiTheme="majorHAnsi" w:cs="Calibri"/>
          <w:i/>
          <w:color w:val="333333"/>
          <w:sz w:val="24"/>
          <w:szCs w:val="24"/>
          <w:shd w:val="clear" w:color="auto" w:fill="FFFFFF"/>
          <w:lang w:val="en-US" w:eastAsia="ar-SA"/>
        </w:rPr>
        <w:t xml:space="preserve"> </w:t>
      </w:r>
      <w:r w:rsidR="002603D3" w:rsidRPr="002603D3">
        <w:rPr>
          <w:rFonts w:asciiTheme="majorHAnsi" w:eastAsia="MS Mincho" w:hAnsiTheme="majorHAnsi" w:cs="Calibri"/>
          <w:color w:val="auto"/>
          <w:sz w:val="24"/>
          <w:szCs w:val="24"/>
          <w:lang w:val="en-US" w:eastAsia="ar-SA"/>
        </w:rPr>
        <w:t xml:space="preserve"> </w:t>
      </w:r>
    </w:p>
    <w:p w14:paraId="3F008877" w14:textId="721606AD" w:rsidR="002603D3" w:rsidRPr="002603D3" w:rsidRDefault="191D8FD1" w:rsidP="191D8FD1">
      <w:pPr>
        <w:spacing w:before="120" w:after="120"/>
        <w:jc w:val="both"/>
        <w:rPr>
          <w:rFonts w:asciiTheme="majorHAnsi" w:eastAsia="MS Mincho" w:hAnsiTheme="majorHAnsi"/>
          <w:sz w:val="24"/>
          <w:szCs w:val="24"/>
          <w:lang w:val="en-US" w:eastAsia="en-US"/>
        </w:rPr>
      </w:pPr>
      <w:bookmarkStart w:id="1" w:name="_Hlk57363891"/>
      <w:r w:rsidRPr="191D8FD1">
        <w:rPr>
          <w:rFonts w:asciiTheme="majorHAnsi" w:eastAsia="MS Mincho" w:hAnsiTheme="majorHAnsi"/>
          <w:color w:val="auto"/>
          <w:sz w:val="24"/>
          <w:szCs w:val="24"/>
          <w:lang w:val="en-US" w:eastAsia="en-US"/>
        </w:rPr>
        <w:lastRenderedPageBreak/>
        <w:t xml:space="preserve">Your participation involves </w:t>
      </w:r>
      <w:r w:rsidR="00C6587C">
        <w:rPr>
          <w:rFonts w:asciiTheme="majorHAnsi" w:eastAsia="MS Mincho" w:hAnsiTheme="majorHAnsi"/>
          <w:color w:val="auto"/>
          <w:sz w:val="24"/>
          <w:szCs w:val="24"/>
          <w:lang w:val="en-US" w:eastAsia="en-US"/>
        </w:rPr>
        <w:t xml:space="preserve">receiving advice about fish consumption during pregnancy and </w:t>
      </w:r>
      <w:r w:rsidRPr="191D8FD1">
        <w:rPr>
          <w:rFonts w:asciiTheme="majorHAnsi" w:eastAsia="MS Mincho" w:hAnsiTheme="majorHAnsi"/>
          <w:color w:val="auto"/>
          <w:sz w:val="24"/>
          <w:szCs w:val="24"/>
          <w:lang w:val="en-US" w:eastAsia="en-US"/>
        </w:rPr>
        <w:t xml:space="preserve">providing a small hair sample (just a few strands </w:t>
      </w:r>
      <w:proofErr w:type="spellStart"/>
      <w:r w:rsidRPr="191D8FD1">
        <w:rPr>
          <w:rFonts w:asciiTheme="majorHAnsi" w:eastAsia="MS Mincho" w:hAnsiTheme="majorHAnsi"/>
          <w:color w:val="auto"/>
          <w:sz w:val="24"/>
          <w:szCs w:val="24"/>
          <w:lang w:val="en-US" w:eastAsia="en-US"/>
        </w:rPr>
        <w:t>cut</w:t>
      </w:r>
      <w:r w:rsidR="00C6587C">
        <w:rPr>
          <w:rFonts w:asciiTheme="majorHAnsi" w:eastAsia="MS Mincho" w:hAnsiTheme="majorHAnsi"/>
          <w:color w:val="auto"/>
          <w:sz w:val="24"/>
          <w:szCs w:val="24"/>
          <w:lang w:val="en-US" w:eastAsia="en-US"/>
        </w:rPr>
        <w:t>ed</w:t>
      </w:r>
      <w:proofErr w:type="spellEnd"/>
      <w:r w:rsidRPr="191D8FD1">
        <w:rPr>
          <w:rFonts w:asciiTheme="majorHAnsi" w:eastAsia="MS Mincho" w:hAnsiTheme="majorHAnsi"/>
          <w:color w:val="auto"/>
          <w:sz w:val="24"/>
          <w:szCs w:val="24"/>
          <w:lang w:val="en-US" w:eastAsia="en-US"/>
        </w:rPr>
        <w:t>, which will not affect your hairstyle) and answering the study’s questionnaires during the first trimester of your pregnancy and after giving birth to your baby</w:t>
      </w:r>
      <w:r w:rsidR="003F2543" w:rsidRPr="003F2543">
        <w:rPr>
          <w:rFonts w:asciiTheme="majorHAnsi" w:eastAsia="MS Mincho" w:hAnsiTheme="majorHAnsi"/>
          <w:color w:val="auto"/>
          <w:sz w:val="24"/>
          <w:szCs w:val="24"/>
          <w:lang w:val="en-US" w:eastAsia="en-US"/>
        </w:rPr>
        <w:t>, or the last days before delivery</w:t>
      </w:r>
      <w:r w:rsidRPr="191D8FD1">
        <w:rPr>
          <w:rFonts w:asciiTheme="majorHAnsi" w:eastAsia="MS Mincho" w:hAnsiTheme="majorHAnsi"/>
          <w:color w:val="auto"/>
          <w:sz w:val="24"/>
          <w:szCs w:val="24"/>
          <w:lang w:val="en-US" w:eastAsia="en-US"/>
        </w:rPr>
        <w:t xml:space="preserve">. It will only take </w:t>
      </w:r>
      <w:r w:rsidRPr="191D8FD1">
        <w:rPr>
          <w:rFonts w:asciiTheme="majorHAnsi" w:eastAsia="MS Mincho" w:hAnsiTheme="majorHAnsi"/>
          <w:color w:val="FF0000"/>
          <w:sz w:val="24"/>
          <w:szCs w:val="24"/>
          <w:lang w:val="en-US" w:eastAsia="en-US"/>
        </w:rPr>
        <w:t>[XX]</w:t>
      </w:r>
      <w:r w:rsidRPr="191D8FD1">
        <w:rPr>
          <w:rFonts w:asciiTheme="majorHAnsi" w:eastAsia="MS Mincho" w:hAnsiTheme="majorHAnsi"/>
          <w:color w:val="auto"/>
          <w:sz w:val="24"/>
          <w:szCs w:val="24"/>
          <w:lang w:val="en-US" w:eastAsia="en-US"/>
        </w:rPr>
        <w:t xml:space="preserve"> of your time. Your participation is </w:t>
      </w:r>
      <w:proofErr w:type="gramStart"/>
      <w:r w:rsidRPr="191D8FD1">
        <w:rPr>
          <w:rFonts w:asciiTheme="majorHAnsi" w:eastAsia="MS Mincho" w:hAnsiTheme="majorHAnsi"/>
          <w:color w:val="auto"/>
          <w:sz w:val="24"/>
          <w:szCs w:val="24"/>
          <w:lang w:val="en-US" w:eastAsia="en-US"/>
        </w:rPr>
        <w:t>voluntary</w:t>
      </w:r>
      <w:proofErr w:type="gramEnd"/>
      <w:r w:rsidRPr="191D8FD1">
        <w:rPr>
          <w:rFonts w:asciiTheme="majorHAnsi" w:eastAsia="MS Mincho" w:hAnsiTheme="majorHAnsi"/>
          <w:color w:val="auto"/>
          <w:sz w:val="24"/>
          <w:szCs w:val="24"/>
          <w:lang w:val="en-US" w:eastAsia="en-US"/>
        </w:rPr>
        <w:t xml:space="preserve"> and you can opt out at any time without affecting the medi</w:t>
      </w:r>
      <w:r w:rsidR="00C6587C">
        <w:rPr>
          <w:rFonts w:asciiTheme="majorHAnsi" w:eastAsia="MS Mincho" w:hAnsiTheme="majorHAnsi"/>
          <w:color w:val="auto"/>
          <w:sz w:val="24"/>
          <w:szCs w:val="24"/>
          <w:lang w:val="en-US" w:eastAsia="en-US"/>
        </w:rPr>
        <w:t>c</w:t>
      </w:r>
      <w:r w:rsidRPr="191D8FD1">
        <w:rPr>
          <w:rFonts w:asciiTheme="majorHAnsi" w:eastAsia="MS Mincho" w:hAnsiTheme="majorHAnsi"/>
          <w:color w:val="auto"/>
          <w:sz w:val="24"/>
          <w:szCs w:val="24"/>
          <w:lang w:val="en-US" w:eastAsia="en-US"/>
        </w:rPr>
        <w:t>al care you will receive</w:t>
      </w:r>
    </w:p>
    <w:bookmarkEnd w:id="1"/>
    <w:p w14:paraId="56D6C126" w14:textId="1920117D" w:rsidR="002603D3" w:rsidRPr="002603D3" w:rsidRDefault="002603D3" w:rsidP="0082065D">
      <w:pPr>
        <w:suppressAutoHyphens/>
        <w:spacing w:before="120" w:after="120"/>
        <w:jc w:val="both"/>
        <w:rPr>
          <w:rFonts w:asciiTheme="majorHAnsi" w:eastAsia="MS Mincho" w:hAnsiTheme="majorHAnsi" w:cs="Calibri"/>
          <w:color w:val="auto"/>
          <w:sz w:val="24"/>
          <w:szCs w:val="24"/>
          <w:lang w:val="en-US" w:eastAsia="ar-SA"/>
        </w:rPr>
      </w:pPr>
      <w:r w:rsidRPr="002603D3">
        <w:rPr>
          <w:rFonts w:asciiTheme="majorHAnsi" w:eastAsia="MS Mincho" w:hAnsiTheme="majorHAnsi" w:cs="Calibri"/>
          <w:color w:val="auto"/>
          <w:sz w:val="24"/>
          <w:szCs w:val="24"/>
          <w:lang w:val="en-US" w:eastAsia="ar-SA"/>
        </w:rPr>
        <w:t>Your personal information and samples will be coded and anonymized to protect your privacy. You can find out more about the study by reading the enclosed leaflet</w:t>
      </w:r>
      <w:r w:rsidRPr="002603D3">
        <w:rPr>
          <w:rFonts w:asciiTheme="majorHAnsi" w:eastAsia="MS Mincho" w:hAnsiTheme="majorHAnsi" w:cs="Calibri"/>
          <w:sz w:val="24"/>
          <w:szCs w:val="24"/>
          <w:shd w:val="clear" w:color="auto" w:fill="FFFFFF"/>
          <w:lang w:val="en-US" w:eastAsia="ar-SA"/>
        </w:rPr>
        <w:t xml:space="preserve"> or</w:t>
      </w:r>
      <w:r w:rsidR="00C6587C">
        <w:rPr>
          <w:rFonts w:asciiTheme="majorHAnsi" w:eastAsia="MS Mincho" w:hAnsiTheme="majorHAnsi" w:cs="Calibri"/>
          <w:sz w:val="24"/>
          <w:szCs w:val="24"/>
          <w:shd w:val="clear" w:color="auto" w:fill="FFFFFF"/>
          <w:lang w:val="en-US" w:eastAsia="ar-SA"/>
        </w:rPr>
        <w:t xml:space="preserve"> visiting</w:t>
      </w:r>
      <w:r w:rsidRPr="002603D3">
        <w:rPr>
          <w:rFonts w:asciiTheme="majorHAnsi" w:eastAsia="MS Mincho" w:hAnsiTheme="majorHAnsi" w:cs="Calibri"/>
          <w:sz w:val="24"/>
          <w:szCs w:val="24"/>
          <w:shd w:val="clear" w:color="auto" w:fill="FFFFFF"/>
          <w:lang w:val="en-US" w:eastAsia="ar-SA"/>
        </w:rPr>
        <w:t xml:space="preserve"> </w:t>
      </w:r>
      <w:hyperlink r:id="rId8" w:history="1">
        <w:r w:rsidRPr="002603D3">
          <w:rPr>
            <w:rFonts w:asciiTheme="majorHAnsi" w:eastAsia="MS Mincho" w:hAnsiTheme="majorHAnsi" w:cs="Calibri"/>
            <w:color w:val="0563C1"/>
            <w:sz w:val="24"/>
            <w:szCs w:val="24"/>
            <w:u w:val="single"/>
            <w:shd w:val="clear" w:color="auto" w:fill="FFFFFF"/>
            <w:lang w:val="en-US" w:eastAsia="ar-SA"/>
          </w:rPr>
          <w:t>https://www.hbm4eu.eu/</w:t>
        </w:r>
      </w:hyperlink>
      <w:r w:rsidRPr="002603D3">
        <w:rPr>
          <w:rFonts w:asciiTheme="majorHAnsi" w:eastAsia="MS Mincho" w:hAnsiTheme="majorHAnsi" w:cs="Calibri"/>
          <w:color w:val="auto"/>
          <w:sz w:val="24"/>
          <w:szCs w:val="24"/>
          <w:lang w:val="en-US" w:eastAsia="ar-SA"/>
        </w:rPr>
        <w:t xml:space="preserve">. </w:t>
      </w:r>
    </w:p>
    <w:p w14:paraId="6F110BE8" w14:textId="77777777" w:rsidR="002603D3" w:rsidRPr="002603D3" w:rsidRDefault="002603D3" w:rsidP="0082065D">
      <w:pPr>
        <w:suppressAutoHyphens/>
        <w:spacing w:before="120" w:after="120"/>
        <w:jc w:val="both"/>
        <w:rPr>
          <w:rFonts w:asciiTheme="majorHAnsi" w:eastAsia="MS Mincho" w:hAnsiTheme="majorHAnsi" w:cs="Calibri"/>
          <w:sz w:val="24"/>
          <w:szCs w:val="24"/>
          <w:shd w:val="clear" w:color="auto" w:fill="FFFFFF"/>
          <w:lang w:val="en-US" w:eastAsia="ar-SA"/>
        </w:rPr>
      </w:pPr>
      <w:r w:rsidRPr="002603D3">
        <w:rPr>
          <w:rFonts w:asciiTheme="majorHAnsi" w:eastAsia="MS Mincho" w:hAnsiTheme="majorHAnsi" w:cs="Calibri"/>
          <w:sz w:val="24"/>
          <w:szCs w:val="24"/>
          <w:shd w:val="clear" w:color="auto" w:fill="FFFFFF"/>
          <w:lang w:val="en-US" w:eastAsia="ar-SA"/>
        </w:rPr>
        <w:t>Please complete and return the appropriate enclosed reply card by [</w:t>
      </w:r>
      <w:r w:rsidRPr="002603D3">
        <w:rPr>
          <w:rFonts w:asciiTheme="majorHAnsi" w:eastAsia="MS Mincho" w:hAnsiTheme="majorHAnsi" w:cs="Calibri"/>
          <w:color w:val="FF0000"/>
          <w:sz w:val="24"/>
          <w:szCs w:val="24"/>
          <w:shd w:val="clear" w:color="auto" w:fill="FFFFFF"/>
          <w:lang w:val="en-US" w:eastAsia="ar-SA"/>
        </w:rPr>
        <w:t>insert date</w:t>
      </w:r>
      <w:r w:rsidRPr="002603D3">
        <w:rPr>
          <w:rFonts w:asciiTheme="majorHAnsi" w:eastAsia="MS Mincho" w:hAnsiTheme="majorHAnsi" w:cs="Calibri"/>
          <w:sz w:val="24"/>
          <w:szCs w:val="24"/>
          <w:shd w:val="clear" w:color="auto" w:fill="FFFFFF"/>
          <w:lang w:val="en-US" w:eastAsia="ar-SA"/>
        </w:rPr>
        <w:t xml:space="preserve">] to confirm/refuse participation. </w:t>
      </w:r>
    </w:p>
    <w:p w14:paraId="11209D13" w14:textId="77777777" w:rsidR="002603D3" w:rsidRPr="002603D3" w:rsidRDefault="002603D3" w:rsidP="0082065D">
      <w:pPr>
        <w:suppressAutoHyphens/>
        <w:spacing w:before="120" w:after="120"/>
        <w:jc w:val="both"/>
        <w:rPr>
          <w:rFonts w:asciiTheme="majorHAnsi" w:eastAsia="MS Mincho" w:hAnsiTheme="majorHAnsi" w:cs="Calibri"/>
          <w:sz w:val="24"/>
          <w:szCs w:val="24"/>
          <w:shd w:val="clear" w:color="auto" w:fill="FFFFFF"/>
          <w:lang w:val="en-US" w:eastAsia="ar-SA"/>
        </w:rPr>
      </w:pPr>
      <w:r w:rsidRPr="002603D3">
        <w:rPr>
          <w:rFonts w:asciiTheme="majorHAnsi" w:eastAsia="MS Mincho" w:hAnsiTheme="majorHAnsi" w:cs="Calibri"/>
          <w:sz w:val="24"/>
          <w:szCs w:val="24"/>
          <w:shd w:val="clear" w:color="auto" w:fill="FFFFFF"/>
          <w:lang w:val="en-US" w:eastAsia="ar-SA"/>
        </w:rPr>
        <w:t>Please do not hesitate to contact us should you have any concerns or wish to discuss further.</w:t>
      </w:r>
    </w:p>
    <w:p w14:paraId="6AA85DE7" w14:textId="77777777" w:rsidR="002603D3" w:rsidRPr="002603D3" w:rsidRDefault="002603D3" w:rsidP="002603D3">
      <w:pPr>
        <w:jc w:val="both"/>
        <w:rPr>
          <w:rFonts w:asciiTheme="majorHAnsi" w:eastAsia="MS Mincho" w:hAnsiTheme="majorHAnsi" w:cs="Calibri"/>
          <w:color w:val="auto"/>
          <w:sz w:val="24"/>
          <w:szCs w:val="24"/>
          <w:lang w:val="en-US" w:eastAsia="ar-SA"/>
        </w:rPr>
      </w:pPr>
      <w:r w:rsidRPr="002603D3">
        <w:rPr>
          <w:rFonts w:asciiTheme="majorHAnsi" w:eastAsia="MS Mincho" w:hAnsiTheme="majorHAnsi" w:cs="Calibri"/>
          <w:color w:val="auto"/>
          <w:sz w:val="24"/>
          <w:szCs w:val="24"/>
          <w:lang w:val="en-US" w:eastAsia="ar-SA"/>
        </w:rPr>
        <w:t>Thank you for your time. Without your participation, we cannot succeed in creating a healthier future for everyone in Europe.</w:t>
      </w:r>
    </w:p>
    <w:p w14:paraId="582769AB" w14:textId="77777777" w:rsidR="002603D3" w:rsidRPr="002603D3" w:rsidRDefault="002603D3" w:rsidP="002603D3">
      <w:pPr>
        <w:suppressAutoHyphens/>
        <w:rPr>
          <w:rFonts w:asciiTheme="majorHAnsi" w:eastAsia="MS Mincho" w:hAnsiTheme="majorHAnsi" w:cs="Calibri"/>
          <w:color w:val="333333"/>
          <w:sz w:val="24"/>
          <w:szCs w:val="24"/>
          <w:shd w:val="clear" w:color="auto" w:fill="FFFFFF"/>
          <w:lang w:val="en-US" w:eastAsia="ar-SA"/>
        </w:rPr>
      </w:pPr>
    </w:p>
    <w:p w14:paraId="7B0D9D88" w14:textId="77777777" w:rsidR="002603D3" w:rsidRPr="002603D3" w:rsidRDefault="002603D3" w:rsidP="002603D3">
      <w:pPr>
        <w:suppressAutoHyphens/>
        <w:rPr>
          <w:rFonts w:asciiTheme="majorHAnsi" w:eastAsia="MS Mincho" w:hAnsiTheme="majorHAnsi" w:cs="Calibri"/>
          <w:color w:val="333333"/>
          <w:sz w:val="24"/>
          <w:szCs w:val="24"/>
          <w:shd w:val="clear" w:color="auto" w:fill="FFFFFF"/>
          <w:lang w:val="en-US" w:eastAsia="ar-SA"/>
        </w:rPr>
      </w:pPr>
      <w:r w:rsidRPr="002603D3">
        <w:rPr>
          <w:rFonts w:asciiTheme="majorHAnsi" w:eastAsia="MS Mincho" w:hAnsiTheme="majorHAnsi" w:cs="Calibri"/>
          <w:color w:val="333333"/>
          <w:sz w:val="24"/>
          <w:szCs w:val="24"/>
          <w:shd w:val="clear" w:color="auto" w:fill="FFFFFF"/>
          <w:lang w:val="en-US" w:eastAsia="ar-SA"/>
        </w:rPr>
        <w:t>Yours sincerely,</w:t>
      </w:r>
    </w:p>
    <w:p w14:paraId="5461777F" w14:textId="77777777" w:rsidR="002603D3" w:rsidRPr="002603D3" w:rsidRDefault="002603D3" w:rsidP="002603D3">
      <w:pPr>
        <w:suppressAutoHyphens/>
        <w:jc w:val="both"/>
        <w:rPr>
          <w:rFonts w:asciiTheme="majorHAnsi" w:eastAsia="MS Mincho" w:hAnsiTheme="majorHAnsi" w:cs="Calibri"/>
          <w:color w:val="FF0000"/>
          <w:sz w:val="24"/>
          <w:szCs w:val="24"/>
          <w:shd w:val="clear" w:color="auto" w:fill="FFFFFF"/>
          <w:lang w:val="en-US" w:eastAsia="ar-SA"/>
        </w:rPr>
      </w:pPr>
      <w:r w:rsidRPr="002603D3">
        <w:rPr>
          <w:rFonts w:asciiTheme="majorHAnsi" w:eastAsia="MS Mincho" w:hAnsiTheme="majorHAnsi" w:cs="Calibri"/>
          <w:color w:val="333333"/>
          <w:sz w:val="24"/>
          <w:szCs w:val="24"/>
          <w:shd w:val="clear" w:color="auto" w:fill="FFFFFF"/>
          <w:lang w:val="en-US" w:eastAsia="ar-SA"/>
        </w:rPr>
        <w:t>[</w:t>
      </w:r>
      <w:r w:rsidRPr="002603D3">
        <w:rPr>
          <w:rFonts w:asciiTheme="majorHAnsi" w:eastAsia="MS Mincho" w:hAnsiTheme="majorHAnsi" w:cs="Calibri"/>
          <w:color w:val="FF0000"/>
          <w:sz w:val="24"/>
          <w:szCs w:val="24"/>
          <w:shd w:val="clear" w:color="auto" w:fill="FFFFFF"/>
          <w:lang w:val="en-US" w:eastAsia="ar-SA"/>
        </w:rPr>
        <w:t>Title and Name of the Principal Researcher]</w:t>
      </w:r>
    </w:p>
    <w:p w14:paraId="3A321E2D" w14:textId="77777777" w:rsidR="0020432C" w:rsidRPr="002603D3" w:rsidRDefault="002603D3" w:rsidP="002603D3">
      <w:pPr>
        <w:suppressAutoHyphens/>
        <w:jc w:val="both"/>
        <w:rPr>
          <w:rFonts w:asciiTheme="majorHAnsi" w:hAnsiTheme="majorHAnsi"/>
          <w:sz w:val="24"/>
          <w:szCs w:val="24"/>
        </w:rPr>
      </w:pPr>
      <w:r w:rsidRPr="002603D3">
        <w:rPr>
          <w:rFonts w:asciiTheme="majorHAnsi" w:eastAsia="MS Mincho" w:hAnsiTheme="majorHAnsi" w:cs="Calibri"/>
          <w:color w:val="FF0000"/>
          <w:sz w:val="24"/>
          <w:szCs w:val="24"/>
          <w:shd w:val="clear" w:color="auto" w:fill="FFFFFF"/>
          <w:lang w:val="en-US" w:eastAsia="ar-SA"/>
        </w:rPr>
        <w:t>[Signature of responsible person</w:t>
      </w:r>
      <w:r w:rsidRPr="002603D3">
        <w:rPr>
          <w:rFonts w:asciiTheme="majorHAnsi" w:eastAsia="MS Mincho" w:hAnsiTheme="majorHAnsi" w:cs="Calibri"/>
          <w:color w:val="333333"/>
          <w:sz w:val="24"/>
          <w:szCs w:val="24"/>
          <w:shd w:val="clear" w:color="auto" w:fill="FFFFFF"/>
          <w:lang w:val="en-US" w:eastAsia="ar-SA"/>
        </w:rPr>
        <w:t>]</w:t>
      </w:r>
    </w:p>
    <w:sectPr w:rsidR="0020432C" w:rsidRPr="002603D3" w:rsidSect="00A365CA">
      <w:headerReference w:type="default" r:id="rId9"/>
      <w:footerReference w:type="default" r:id="rId10"/>
      <w:headerReference w:type="first" r:id="rId11"/>
      <w:pgSz w:w="11900" w:h="16840"/>
      <w:pgMar w:top="1135" w:right="843" w:bottom="851"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5E7060" w14:textId="77777777" w:rsidR="004726D3" w:rsidRDefault="004726D3" w:rsidP="006157F6">
      <w:r>
        <w:separator/>
      </w:r>
    </w:p>
  </w:endnote>
  <w:endnote w:type="continuationSeparator" w:id="0">
    <w:p w14:paraId="7952C21C" w14:textId="77777777" w:rsidR="004726D3" w:rsidRDefault="004726D3" w:rsidP="006157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7645035"/>
      <w:docPartObj>
        <w:docPartGallery w:val="Page Numbers (Bottom of Page)"/>
        <w:docPartUnique/>
      </w:docPartObj>
    </w:sdtPr>
    <w:sdtEndPr>
      <w:rPr>
        <w:rFonts w:ascii="Calibri Light" w:hAnsi="Calibri Light"/>
        <w:noProof/>
        <w:sz w:val="20"/>
        <w:szCs w:val="20"/>
      </w:rPr>
    </w:sdtEndPr>
    <w:sdtContent>
      <w:p w14:paraId="4120C98C" w14:textId="77777777" w:rsidR="00BA0E6B" w:rsidRPr="002603D3" w:rsidRDefault="00566E2A">
        <w:pPr>
          <w:pStyle w:val="Footer"/>
          <w:jc w:val="right"/>
          <w:rPr>
            <w:rFonts w:ascii="Calibri Light" w:hAnsi="Calibri Light"/>
            <w:sz w:val="20"/>
            <w:szCs w:val="20"/>
          </w:rPr>
        </w:pPr>
        <w:r w:rsidRPr="002603D3">
          <w:rPr>
            <w:rFonts w:ascii="Calibri Light" w:hAnsi="Calibri Light"/>
            <w:sz w:val="20"/>
            <w:szCs w:val="20"/>
          </w:rPr>
          <w:fldChar w:fldCharType="begin"/>
        </w:r>
        <w:r w:rsidR="00BA0E6B" w:rsidRPr="002603D3">
          <w:rPr>
            <w:rFonts w:ascii="Calibri Light" w:hAnsi="Calibri Light"/>
            <w:sz w:val="20"/>
            <w:szCs w:val="20"/>
          </w:rPr>
          <w:instrText xml:space="preserve"> PAGE   \* MERGEFORMAT </w:instrText>
        </w:r>
        <w:r w:rsidRPr="002603D3">
          <w:rPr>
            <w:rFonts w:ascii="Calibri Light" w:hAnsi="Calibri Light"/>
            <w:sz w:val="20"/>
            <w:szCs w:val="20"/>
          </w:rPr>
          <w:fldChar w:fldCharType="separate"/>
        </w:r>
        <w:r w:rsidR="00C6587C">
          <w:rPr>
            <w:rFonts w:ascii="Calibri Light" w:hAnsi="Calibri Light"/>
            <w:noProof/>
            <w:sz w:val="20"/>
            <w:szCs w:val="20"/>
          </w:rPr>
          <w:t>2</w:t>
        </w:r>
        <w:r w:rsidRPr="002603D3">
          <w:rPr>
            <w:rFonts w:ascii="Calibri Light" w:hAnsi="Calibri Light"/>
            <w:noProof/>
            <w:sz w:val="20"/>
            <w:szCs w:val="20"/>
          </w:rPr>
          <w:fldChar w:fldCharType="end"/>
        </w:r>
      </w:p>
    </w:sdtContent>
  </w:sdt>
  <w:p w14:paraId="21E0E7C9" w14:textId="77777777" w:rsidR="007C3445" w:rsidRPr="007C3445" w:rsidRDefault="007C3445" w:rsidP="007C3445">
    <w:pPr>
      <w:pStyle w:val="Footer"/>
      <w:rPr>
        <w:rFonts w:ascii="Calibri" w:hAnsi="Calibri"/>
        <w:sz w:val="20"/>
        <w:szCs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0EB31B" w14:textId="77777777" w:rsidR="004726D3" w:rsidRDefault="004726D3" w:rsidP="006157F6">
      <w:r>
        <w:separator/>
      </w:r>
    </w:p>
  </w:footnote>
  <w:footnote w:type="continuationSeparator" w:id="0">
    <w:p w14:paraId="7FD97D70" w14:textId="77777777" w:rsidR="004726D3" w:rsidRDefault="004726D3" w:rsidP="006157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689B9" w14:textId="77777777" w:rsidR="00C502AA" w:rsidRDefault="00111F89">
    <w:pPr>
      <w:pStyle w:val="Header"/>
      <w:rPr>
        <w:rFonts w:ascii="Calibri" w:hAnsi="Calibri" w:cs="Calibri"/>
        <w:noProof/>
        <w:sz w:val="20"/>
        <w:szCs w:val="20"/>
      </w:rPr>
    </w:pPr>
    <w:r>
      <w:rPr>
        <w:noProof/>
        <w:lang w:val="pt-PT" w:eastAsia="pt-PT"/>
      </w:rPr>
      <w:drawing>
        <wp:anchor distT="0" distB="0" distL="114300" distR="114300" simplePos="0" relativeHeight="251653120" behindDoc="1" locked="0" layoutInCell="1" allowOverlap="1" wp14:anchorId="11262BA5" wp14:editId="00651CC1">
          <wp:simplePos x="0" y="0"/>
          <wp:positionH relativeFrom="page">
            <wp:posOffset>-201930</wp:posOffset>
          </wp:positionH>
          <wp:positionV relativeFrom="margin">
            <wp:posOffset>-436145</wp:posOffset>
          </wp:positionV>
          <wp:extent cx="7767130" cy="10157828"/>
          <wp:effectExtent l="0" t="0" r="0" b="0"/>
          <wp:wrapNone/>
          <wp:docPr id="3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BM press release_sfondo.jpg"/>
                  <pic:cNvPicPr/>
                </pic:nvPicPr>
                <pic:blipFill rotWithShape="1">
                  <a:blip r:embed="rId1">
                    <a:extLst>
                      <a:ext uri="{28A0092B-C50C-407E-A947-70E740481C1C}">
                        <a14:useLocalDpi xmlns:a14="http://schemas.microsoft.com/office/drawing/2010/main" val="0"/>
                      </a:ext>
                    </a:extLst>
                  </a:blip>
                  <a:srcRect t="14253"/>
                  <a:stretch/>
                </pic:blipFill>
                <pic:spPr bwMode="auto">
                  <a:xfrm>
                    <a:off x="0" y="0"/>
                    <a:ext cx="7767130" cy="10157828"/>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C502AA">
      <w:rPr>
        <w:rFonts w:ascii="Calibri" w:hAnsi="Calibri" w:cs="Calibri"/>
        <w:noProof/>
        <w:sz w:val="20"/>
        <w:szCs w:val="20"/>
      </w:rPr>
      <w:tab/>
    </w:r>
    <w:r w:rsidR="0043539D">
      <w:rPr>
        <w:rFonts w:ascii="Calibri" w:hAnsi="Calibri" w:cs="Calibri"/>
        <w:noProof/>
        <w:sz w:val="20"/>
        <w:szCs w:val="20"/>
      </w:rPr>
      <w:t xml:space="preserve">  </w:t>
    </w:r>
    <w:r w:rsidR="00C502AA">
      <w:rPr>
        <w:rFonts w:ascii="Calibri" w:hAnsi="Calibri" w:cs="Calibri"/>
        <w:noProof/>
        <w:sz w:val="20"/>
        <w:szCs w:val="20"/>
      </w:rPr>
      <w:t xml:space="preserve">                    </w:t>
    </w:r>
  </w:p>
  <w:p w14:paraId="72BE4E61" w14:textId="77777777" w:rsidR="00C502AA" w:rsidRDefault="00C502AA">
    <w:pPr>
      <w:pStyle w:val="Header"/>
      <w:rPr>
        <w:rFonts w:ascii="Calibri" w:hAnsi="Calibri" w:cs="Calibri"/>
        <w:noProof/>
        <w:sz w:val="20"/>
        <w:szCs w:val="20"/>
      </w:rPr>
    </w:pPr>
  </w:p>
  <w:p w14:paraId="09D1C6B8" w14:textId="77777777" w:rsidR="007C3445" w:rsidRDefault="0043539D">
    <w:pPr>
      <w:pStyle w:val="Header"/>
    </w:pPr>
    <w:r>
      <w:rPr>
        <w:rFonts w:ascii="Calibri" w:hAnsi="Calibri" w:cs="Calibri"/>
        <w:noProof/>
        <w:sz w:val="20"/>
        <w:szCs w:val="20"/>
      </w:rPr>
      <w:tab/>
    </w:r>
    <w:r w:rsidR="003033B9">
      <w:rPr>
        <w:noProof/>
        <w:lang w:val="en-GB" w:eastAsia="en-GB"/>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45C32" w14:textId="6683DAF6" w:rsidR="001107B2" w:rsidRDefault="001107B2">
    <w:pPr>
      <w:pStyle w:val="Header"/>
    </w:pPr>
  </w:p>
  <w:tbl>
    <w:tblPr>
      <w:tblStyle w:val="TableGrid"/>
      <w:tblW w:w="10890" w:type="dxa"/>
      <w:tblInd w:w="-63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4068"/>
      <w:gridCol w:w="1926"/>
      <w:gridCol w:w="2286"/>
      <w:gridCol w:w="2610"/>
    </w:tblGrid>
    <w:tr w:rsidR="001107B2" w14:paraId="4C9DF503" w14:textId="77777777" w:rsidTr="0082065D">
      <w:trPr>
        <w:trHeight w:val="1770"/>
      </w:trPr>
      <w:tc>
        <w:tcPr>
          <w:tcW w:w="4068" w:type="dxa"/>
          <w:vAlign w:val="center"/>
        </w:tcPr>
        <w:p w14:paraId="79E17975" w14:textId="648283B9" w:rsidR="001107B2" w:rsidRDefault="003F2543" w:rsidP="001107B2">
          <w:pPr>
            <w:pStyle w:val="Header"/>
            <w:jc w:val="center"/>
          </w:pPr>
          <w:r>
            <w:rPr>
              <w:noProof/>
              <w:lang w:val="el-GR" w:eastAsia="el-GR"/>
            </w:rPr>
            <w:drawing>
              <wp:anchor distT="0" distB="0" distL="114300" distR="114300" simplePos="0" relativeHeight="251659264" behindDoc="0" locked="0" layoutInCell="1" allowOverlap="1" wp14:anchorId="5BBB79FF" wp14:editId="3338CA13">
                <wp:simplePos x="0" y="0"/>
                <wp:positionH relativeFrom="column">
                  <wp:posOffset>-19050</wp:posOffset>
                </wp:positionH>
                <wp:positionV relativeFrom="paragraph">
                  <wp:posOffset>-31750</wp:posOffset>
                </wp:positionV>
                <wp:extent cx="692785" cy="67373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 cstate="print">
                          <a:extLst>
                            <a:ext uri="{28A0092B-C50C-407E-A947-70E740481C1C}">
                              <a14:useLocalDpi xmlns:a14="http://schemas.microsoft.com/office/drawing/2010/main" val="0"/>
                            </a:ext>
                          </a:extLst>
                        </a:blip>
                        <a:srcRect r="53020"/>
                        <a:stretch/>
                      </pic:blipFill>
                      <pic:spPr bwMode="auto">
                        <a:xfrm>
                          <a:off x="0" y="0"/>
                          <a:ext cx="692785" cy="6737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l-GR" w:eastAsia="el-GR"/>
            </w:rPr>
            <w:drawing>
              <wp:anchor distT="0" distB="0" distL="114300" distR="114300" simplePos="0" relativeHeight="251660288" behindDoc="0" locked="0" layoutInCell="1" allowOverlap="1" wp14:anchorId="4A2221FF" wp14:editId="1332FF3E">
                <wp:simplePos x="0" y="0"/>
                <wp:positionH relativeFrom="page">
                  <wp:posOffset>972820</wp:posOffset>
                </wp:positionH>
                <wp:positionV relativeFrom="paragraph">
                  <wp:posOffset>167640</wp:posOffset>
                </wp:positionV>
                <wp:extent cx="1428750" cy="247015"/>
                <wp:effectExtent l="0" t="0" r="0" b="63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1">
                        <a:blip r:embed="rId2" cstate="print">
                          <a:extLst>
                            <a:ext uri="{28A0092B-C50C-407E-A947-70E740481C1C}">
                              <a14:useLocalDpi xmlns:a14="http://schemas.microsoft.com/office/drawing/2010/main" val="0"/>
                            </a:ext>
                          </a:extLst>
                        </a:blip>
                        <a:srcRect l="47093" t="41319" r="3485" b="40740"/>
                        <a:stretch/>
                      </pic:blipFill>
                      <pic:spPr bwMode="auto">
                        <a:xfrm>
                          <a:off x="0" y="0"/>
                          <a:ext cx="1428750" cy="2470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926" w:type="dxa"/>
          <w:vAlign w:val="center"/>
        </w:tcPr>
        <w:p w14:paraId="59FD6D12" w14:textId="77777777" w:rsidR="001107B2" w:rsidRDefault="001107B2" w:rsidP="001107B2">
          <w:pPr>
            <w:pStyle w:val="Header"/>
            <w:jc w:val="center"/>
            <w:rPr>
              <w:noProof/>
              <w:lang w:val="el-GR" w:eastAsia="el-GR"/>
            </w:rPr>
          </w:pPr>
          <w:r>
            <w:rPr>
              <w:noProof/>
              <w:lang w:val="pt-PT" w:eastAsia="pt-PT"/>
            </w:rPr>
            <w:drawing>
              <wp:inline distT="0" distB="0" distL="0" distR="0" wp14:anchorId="0327FF8B" wp14:editId="3083237B">
                <wp:extent cx="1076325" cy="683895"/>
                <wp:effectExtent l="0" t="0" r="9525" b="1905"/>
                <wp:docPr id="2" name="Immagine 4"/>
                <wp:cNvGraphicFramePr/>
                <a:graphic xmlns:a="http://schemas.openxmlformats.org/drawingml/2006/main">
                  <a:graphicData uri="http://schemas.openxmlformats.org/drawingml/2006/picture">
                    <pic:pic xmlns:pic="http://schemas.openxmlformats.org/drawingml/2006/picture">
                      <pic:nvPicPr>
                        <pic:cNvPr id="39" name="Immagine 4"/>
                        <pic:cNvPicPr/>
                      </pic:nvPicPr>
                      <pic:blipFill>
                        <a:blip r:embed="rId3">
                          <a:extLst>
                            <a:ext uri="{28A0092B-C50C-407E-A947-70E740481C1C}">
                              <a14:useLocalDpi xmlns:a14="http://schemas.microsoft.com/office/drawing/2010/main" val="0"/>
                            </a:ext>
                          </a:extLst>
                        </a:blip>
                        <a:stretch>
                          <a:fillRect/>
                        </a:stretch>
                      </pic:blipFill>
                      <pic:spPr>
                        <a:xfrm>
                          <a:off x="0" y="0"/>
                          <a:ext cx="1076325" cy="683895"/>
                        </a:xfrm>
                        <a:prstGeom prst="rect">
                          <a:avLst/>
                        </a:prstGeom>
                      </pic:spPr>
                    </pic:pic>
                  </a:graphicData>
                </a:graphic>
              </wp:inline>
            </w:drawing>
          </w:r>
        </w:p>
      </w:tc>
      <w:tc>
        <w:tcPr>
          <w:tcW w:w="2286" w:type="dxa"/>
          <w:vAlign w:val="center"/>
        </w:tcPr>
        <w:p w14:paraId="6A4E3735" w14:textId="77777777" w:rsidR="001107B2" w:rsidRDefault="001107B2" w:rsidP="001107B2">
          <w:pPr>
            <w:pStyle w:val="Header"/>
            <w:jc w:val="center"/>
          </w:pPr>
          <w:r>
            <w:rPr>
              <w:noProof/>
              <w:lang w:val="pt-PT" w:eastAsia="pt-PT"/>
            </w:rPr>
            <mc:AlternateContent>
              <mc:Choice Requires="wps">
                <w:drawing>
                  <wp:inline distT="0" distB="0" distL="0" distR="0" wp14:anchorId="31F4F111" wp14:editId="1CD0D951">
                    <wp:extent cx="1285875" cy="657225"/>
                    <wp:effectExtent l="0" t="0" r="28575" b="28575"/>
                    <wp:docPr id="15" name="Rectangle 15"/>
                    <wp:cNvGraphicFramePr/>
                    <a:graphic xmlns:a="http://schemas.openxmlformats.org/drawingml/2006/main">
                      <a:graphicData uri="http://schemas.microsoft.com/office/word/2010/wordprocessingShape">
                        <wps:wsp>
                          <wps:cNvSpPr/>
                          <wps:spPr>
                            <a:xfrm>
                              <a:off x="0" y="0"/>
                              <a:ext cx="1285875"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C2A34B" w14:textId="77777777" w:rsidR="001107B2" w:rsidRPr="00A51940" w:rsidRDefault="001107B2" w:rsidP="001107B2">
                                <w:pPr>
                                  <w:jc w:val="center"/>
                                  <w:rPr>
                                    <w:sz w:val="18"/>
                                    <w:szCs w:val="18"/>
                                  </w:rPr>
                                </w:pPr>
                                <w:r>
                                  <w:rPr>
                                    <w:sz w:val="18"/>
                                    <w:szCs w:val="18"/>
                                  </w:rPr>
                                  <w:t xml:space="preserve">National flag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1F4F111" id="Rectangle 15" o:spid="_x0000_s1026" style="width:101.25pt;height:5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" fillcolor="#4f81bd [3204]" strokecolor="#243f60 [1604]" strokeweight="2pt">
                    <v:textbox>
                      <w:txbxContent>
                        <w:p w14:paraId="76C2A34B" w14:textId="77777777" w:rsidR="001107B2" w:rsidRPr="00A51940" w:rsidRDefault="001107B2" w:rsidP="001107B2">
                          <w:pPr>
                            <w:jc w:val="center"/>
                            <w:rPr>
                              <w:sz w:val="18"/>
                              <w:szCs w:val="18"/>
                            </w:rPr>
                          </w:pPr>
                          <w:r>
                            <w:rPr>
                              <w:sz w:val="18"/>
                              <w:szCs w:val="18"/>
                            </w:rPr>
                            <w:t xml:space="preserve">National flag </w:t>
                          </w:r>
                        </w:p>
                      </w:txbxContent>
                    </v:textbox>
                    <w10:anchorlock/>
                  </v:rect>
                </w:pict>
              </mc:Fallback>
            </mc:AlternateContent>
          </w:r>
        </w:p>
      </w:tc>
      <w:tc>
        <w:tcPr>
          <w:tcW w:w="2610" w:type="dxa"/>
          <w:vAlign w:val="center"/>
        </w:tcPr>
        <w:p w14:paraId="55A8ED21" w14:textId="77777777" w:rsidR="001107B2" w:rsidRDefault="001107B2" w:rsidP="001107B2">
          <w:pPr>
            <w:pStyle w:val="Header"/>
            <w:jc w:val="center"/>
          </w:pPr>
          <w:r>
            <w:rPr>
              <w:noProof/>
              <w:lang w:val="pt-PT" w:eastAsia="pt-PT"/>
            </w:rPr>
            <mc:AlternateContent>
              <mc:Choice Requires="wps">
                <w:drawing>
                  <wp:inline distT="0" distB="0" distL="0" distR="0" wp14:anchorId="132DBE7D" wp14:editId="5CF16E84">
                    <wp:extent cx="1285875" cy="657225"/>
                    <wp:effectExtent l="0" t="0" r="28575" b="28575"/>
                    <wp:docPr id="1" name="Rectangle 1"/>
                    <wp:cNvGraphicFramePr/>
                    <a:graphic xmlns:a="http://schemas.openxmlformats.org/drawingml/2006/main">
                      <a:graphicData uri="http://schemas.microsoft.com/office/word/2010/wordprocessingShape">
                        <wps:wsp>
                          <wps:cNvSpPr/>
                          <wps:spPr>
                            <a:xfrm>
                              <a:off x="0" y="0"/>
                              <a:ext cx="1285875"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B00877E" w14:textId="77777777" w:rsidR="001107B2" w:rsidRPr="00A51940" w:rsidRDefault="001107B2" w:rsidP="001107B2">
                                <w:pPr>
                                  <w:jc w:val="center"/>
                                  <w:rPr>
                                    <w:sz w:val="18"/>
                                    <w:szCs w:val="18"/>
                                  </w:rPr>
                                </w:pPr>
                                <w:r>
                                  <w:rPr>
                                    <w:sz w:val="18"/>
                                    <w:szCs w:val="18"/>
                                  </w:rPr>
                                  <w:t xml:space="preserve"> institute 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32DBE7D" id="Rectangle 1" o:spid="_x0000_s1027" style="width:101.25pt;height:5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" fillcolor="#4f81bd [3204]" strokecolor="#243f60 [1604]" strokeweight="2pt">
                    <v:textbox>
                      <w:txbxContent>
                        <w:p w14:paraId="1B00877E" w14:textId="77777777" w:rsidR="001107B2" w:rsidRPr="00A51940" w:rsidRDefault="001107B2" w:rsidP="001107B2">
                          <w:pPr>
                            <w:jc w:val="center"/>
                            <w:rPr>
                              <w:sz w:val="18"/>
                              <w:szCs w:val="18"/>
                            </w:rPr>
                          </w:pPr>
                          <w:r>
                            <w:rPr>
                              <w:sz w:val="18"/>
                              <w:szCs w:val="18"/>
                            </w:rPr>
                            <w:t xml:space="preserve"> </w:t>
                          </w:r>
                          <w:r>
                            <w:rPr>
                              <w:sz w:val="18"/>
                              <w:szCs w:val="18"/>
                            </w:rPr>
                            <w:t xml:space="preserve">institute </w:t>
                          </w:r>
                          <w:r>
                            <w:rPr>
                              <w:sz w:val="18"/>
                              <w:szCs w:val="18"/>
                            </w:rPr>
                            <w:t>logo</w:t>
                          </w:r>
                        </w:p>
                      </w:txbxContent>
                    </v:textbox>
                    <w10:anchorlock/>
                  </v:rect>
                </w:pict>
              </mc:Fallback>
            </mc:AlternateContent>
          </w:r>
        </w:p>
      </w:tc>
    </w:tr>
    <w:tr w:rsidR="0082065D" w14:paraId="26D9E06E" w14:textId="77777777" w:rsidTr="0082065D">
      <w:trPr>
        <w:trHeight w:val="824"/>
      </w:trPr>
      <w:tc>
        <w:tcPr>
          <w:tcW w:w="10890" w:type="dxa"/>
          <w:gridSpan w:val="4"/>
          <w:vAlign w:val="center"/>
        </w:tcPr>
        <w:p w14:paraId="0EF12EAA" w14:textId="17B1E2A8" w:rsidR="00C34944" w:rsidRPr="00C34944" w:rsidRDefault="0082065D" w:rsidP="00C34944">
          <w:pPr>
            <w:suppressAutoHyphens/>
            <w:jc w:val="center"/>
            <w:rPr>
              <w:rFonts w:ascii="Calibri" w:hAnsi="Calibri" w:cs="Calibri"/>
            </w:rPr>
          </w:pPr>
          <w:r>
            <w:rPr>
              <w:rFonts w:asciiTheme="majorHAnsi" w:hAnsiTheme="majorHAnsi"/>
              <w:b/>
              <w:i/>
              <w:iCs/>
              <w:color w:val="auto"/>
              <w:szCs w:val="24"/>
              <w:lang w:val="en-US"/>
            </w:rPr>
            <w:t xml:space="preserve">The </w:t>
          </w:r>
          <w:r w:rsidRPr="006C4E86">
            <w:rPr>
              <w:rFonts w:asciiTheme="majorHAnsi" w:hAnsiTheme="majorHAnsi"/>
              <w:b/>
              <w:i/>
              <w:iCs/>
              <w:color w:val="auto"/>
              <w:szCs w:val="24"/>
              <w:lang w:val="en-US"/>
            </w:rPr>
            <w:t>HBM4EU</w:t>
          </w:r>
          <w:r w:rsidR="003F2543" w:rsidRPr="003F2543">
            <w:rPr>
              <w:rFonts w:asciiTheme="majorHAnsi" w:hAnsiTheme="majorHAnsi"/>
              <w:b/>
              <w:i/>
              <w:iCs/>
              <w:color w:val="auto"/>
              <w:szCs w:val="24"/>
              <w:lang w:val="en-US"/>
            </w:rPr>
            <w:t xml:space="preserve">_MOM </w:t>
          </w:r>
          <w:r>
            <w:rPr>
              <w:rFonts w:asciiTheme="majorHAnsi" w:hAnsiTheme="majorHAnsi"/>
              <w:b/>
              <w:i/>
              <w:iCs/>
              <w:color w:val="auto"/>
              <w:szCs w:val="24"/>
              <w:lang w:val="en-US"/>
            </w:rPr>
            <w:t xml:space="preserve">Study: </w:t>
          </w:r>
          <w:r w:rsidR="00C34944">
            <w:rPr>
              <w:rFonts w:ascii="Calibri" w:hAnsi="Calibri" w:cs="Calibri"/>
            </w:rPr>
            <w:t xml:space="preserve"> </w:t>
          </w:r>
          <w:r w:rsidR="00C34944" w:rsidRPr="00C34944">
            <w:rPr>
              <w:rFonts w:ascii="Calibri" w:hAnsi="Calibri" w:cs="Calibri"/>
            </w:rPr>
            <w:t xml:space="preserve">Development of fish consumption recommendations during pregnancy, for prenatal nutrition and control of exposure to mercury  </w:t>
          </w:r>
        </w:p>
        <w:p w14:paraId="28E651B9" w14:textId="5597D6F2" w:rsidR="0082065D" w:rsidRPr="0082065D" w:rsidRDefault="00C34944" w:rsidP="00C34944">
          <w:pPr>
            <w:suppressAutoHyphens/>
            <w:jc w:val="center"/>
            <w:rPr>
              <w:rFonts w:asciiTheme="majorHAnsi" w:hAnsiTheme="majorHAnsi"/>
              <w:b/>
              <w:i/>
              <w:iCs/>
              <w:color w:val="auto"/>
              <w:szCs w:val="24"/>
              <w:lang w:val="en-US"/>
            </w:rPr>
          </w:pPr>
          <w:r w:rsidRPr="00C34944">
            <w:rPr>
              <w:rFonts w:ascii="Calibri" w:hAnsi="Calibri" w:cs="Calibri"/>
            </w:rPr>
            <w:t xml:space="preserve">- A study in five European countries   </w:t>
          </w:r>
        </w:p>
      </w:tc>
    </w:tr>
  </w:tbl>
  <w:p w14:paraId="70281621" w14:textId="6B73EAC7" w:rsidR="00111F89" w:rsidRDefault="00954D8D" w:rsidP="001107B2">
    <w:pPr>
      <w:pStyle w:val="Header"/>
    </w:pPr>
    <w:r>
      <w:rPr>
        <w:noProof/>
        <w:lang w:val="pt-PT" w:eastAsia="pt-PT"/>
      </w:rPr>
      <w:drawing>
        <wp:anchor distT="0" distB="0" distL="114300" distR="114300" simplePos="0" relativeHeight="251655168" behindDoc="1" locked="0" layoutInCell="1" allowOverlap="1" wp14:anchorId="0BFAFBB4" wp14:editId="5902C535">
          <wp:simplePos x="0" y="0"/>
          <wp:positionH relativeFrom="page">
            <wp:align>right</wp:align>
          </wp:positionH>
          <wp:positionV relativeFrom="margin">
            <wp:posOffset>-20955</wp:posOffset>
          </wp:positionV>
          <wp:extent cx="7767320" cy="9147175"/>
          <wp:effectExtent l="0" t="0" r="5080" b="0"/>
          <wp:wrapNone/>
          <wp:docPr id="4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BM press release_sfondo.jpg"/>
                  <pic:cNvPicPr/>
                </pic:nvPicPr>
                <pic:blipFill rotWithShape="1">
                  <a:blip r:embed="rId4">
                    <a:extLst>
                      <a:ext uri="{28A0092B-C50C-407E-A947-70E740481C1C}">
                        <a14:useLocalDpi xmlns:a14="http://schemas.microsoft.com/office/drawing/2010/main" val="0"/>
                      </a:ext>
                    </a:extLst>
                  </a:blip>
                  <a:srcRect t="14253"/>
                  <a:stretch/>
                </pic:blipFill>
                <pic:spPr bwMode="auto">
                  <a:xfrm>
                    <a:off x="0" y="0"/>
                    <a:ext cx="7767320" cy="9147175"/>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C6BB2"/>
    <w:multiLevelType w:val="hybridMultilevel"/>
    <w:tmpl w:val="D64EF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BB4C12"/>
    <w:multiLevelType w:val="hybridMultilevel"/>
    <w:tmpl w:val="1FF44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35590C"/>
    <w:multiLevelType w:val="hybridMultilevel"/>
    <w:tmpl w:val="D2E074C4"/>
    <w:lvl w:ilvl="0" w:tplc="CB2E1DCE">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3" w15:restartNumberingAfterBreak="0">
    <w:nsid w:val="37F26C40"/>
    <w:multiLevelType w:val="hybridMultilevel"/>
    <w:tmpl w:val="E3EC8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09B1AA4"/>
    <w:multiLevelType w:val="hybridMultilevel"/>
    <w:tmpl w:val="98E62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B861023"/>
    <w:multiLevelType w:val="hybridMultilevel"/>
    <w:tmpl w:val="A6CEAD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639960512">
    <w:abstractNumId w:val="4"/>
  </w:num>
  <w:num w:numId="2" w16cid:durableId="1835030851">
    <w:abstractNumId w:val="0"/>
  </w:num>
  <w:num w:numId="3" w16cid:durableId="1512990836">
    <w:abstractNumId w:val="1"/>
  </w:num>
  <w:num w:numId="4" w16cid:durableId="658576535">
    <w:abstractNumId w:val="2"/>
  </w:num>
  <w:num w:numId="5" w16cid:durableId="1883781763">
    <w:abstractNumId w:val="5"/>
  </w:num>
  <w:num w:numId="6" w16cid:durableId="1261714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7F6"/>
    <w:rsid w:val="00087B86"/>
    <w:rsid w:val="000C21D4"/>
    <w:rsid w:val="001107B2"/>
    <w:rsid w:val="00111F89"/>
    <w:rsid w:val="00116FFF"/>
    <w:rsid w:val="001217F8"/>
    <w:rsid w:val="001536F8"/>
    <w:rsid w:val="00160CE5"/>
    <w:rsid w:val="001F3B90"/>
    <w:rsid w:val="0020432C"/>
    <w:rsid w:val="0022275F"/>
    <w:rsid w:val="002603D3"/>
    <w:rsid w:val="00282DF9"/>
    <w:rsid w:val="00292C4E"/>
    <w:rsid w:val="002C4C98"/>
    <w:rsid w:val="002E0934"/>
    <w:rsid w:val="003033B9"/>
    <w:rsid w:val="00323FA2"/>
    <w:rsid w:val="00337391"/>
    <w:rsid w:val="00370F2B"/>
    <w:rsid w:val="003858B1"/>
    <w:rsid w:val="003A3236"/>
    <w:rsid w:val="003F2543"/>
    <w:rsid w:val="0043539D"/>
    <w:rsid w:val="004726D3"/>
    <w:rsid w:val="004B7934"/>
    <w:rsid w:val="004C5CD9"/>
    <w:rsid w:val="00516B65"/>
    <w:rsid w:val="0055109A"/>
    <w:rsid w:val="00566E2A"/>
    <w:rsid w:val="005834FC"/>
    <w:rsid w:val="005B2095"/>
    <w:rsid w:val="005C415A"/>
    <w:rsid w:val="005F21B7"/>
    <w:rsid w:val="006014A7"/>
    <w:rsid w:val="006046BD"/>
    <w:rsid w:val="006157F6"/>
    <w:rsid w:val="006522A7"/>
    <w:rsid w:val="006E4B6F"/>
    <w:rsid w:val="00706345"/>
    <w:rsid w:val="007670F6"/>
    <w:rsid w:val="007738B4"/>
    <w:rsid w:val="007C1069"/>
    <w:rsid w:val="007C3445"/>
    <w:rsid w:val="0080188A"/>
    <w:rsid w:val="0082065D"/>
    <w:rsid w:val="00844590"/>
    <w:rsid w:val="00847236"/>
    <w:rsid w:val="008709DF"/>
    <w:rsid w:val="008710F9"/>
    <w:rsid w:val="00881A6B"/>
    <w:rsid w:val="00885B63"/>
    <w:rsid w:val="008B1CCF"/>
    <w:rsid w:val="008C75A3"/>
    <w:rsid w:val="008D2752"/>
    <w:rsid w:val="008F258C"/>
    <w:rsid w:val="00915567"/>
    <w:rsid w:val="009476B2"/>
    <w:rsid w:val="00954D8D"/>
    <w:rsid w:val="00A365CA"/>
    <w:rsid w:val="00A5072F"/>
    <w:rsid w:val="00AB13B9"/>
    <w:rsid w:val="00AC1DDF"/>
    <w:rsid w:val="00AC7173"/>
    <w:rsid w:val="00AD6359"/>
    <w:rsid w:val="00AE1FD3"/>
    <w:rsid w:val="00B042A3"/>
    <w:rsid w:val="00B16A98"/>
    <w:rsid w:val="00B37ADB"/>
    <w:rsid w:val="00B5389A"/>
    <w:rsid w:val="00B84D2E"/>
    <w:rsid w:val="00BA0E6B"/>
    <w:rsid w:val="00BB0B14"/>
    <w:rsid w:val="00BD1711"/>
    <w:rsid w:val="00C34944"/>
    <w:rsid w:val="00C502AA"/>
    <w:rsid w:val="00C52782"/>
    <w:rsid w:val="00C6587C"/>
    <w:rsid w:val="00C778D5"/>
    <w:rsid w:val="00CC4CC2"/>
    <w:rsid w:val="00CF2051"/>
    <w:rsid w:val="00D01F87"/>
    <w:rsid w:val="00D761C6"/>
    <w:rsid w:val="00DF27F0"/>
    <w:rsid w:val="00E53B4D"/>
    <w:rsid w:val="00E8163C"/>
    <w:rsid w:val="00E818C6"/>
    <w:rsid w:val="00ED39A5"/>
    <w:rsid w:val="00ED740B"/>
    <w:rsid w:val="00EE2969"/>
    <w:rsid w:val="00EE594F"/>
    <w:rsid w:val="00F109DA"/>
    <w:rsid w:val="00F31846"/>
    <w:rsid w:val="00F51036"/>
    <w:rsid w:val="00F72211"/>
    <w:rsid w:val="00F929FF"/>
    <w:rsid w:val="03C0C5D1"/>
    <w:rsid w:val="191D8FD1"/>
    <w:rsid w:val="5B12AB3F"/>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D84AC93"/>
  <w15:docId w15:val="{725D9309-4DE9-4C62-9C58-CEA54660A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Helvetica" w:eastAsiaTheme="minorEastAsia" w:hAnsi="Helvetica" w:cs="Times New Roman"/>
        <w:color w:val="000000"/>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6E2A"/>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57F6"/>
    <w:pPr>
      <w:tabs>
        <w:tab w:val="center" w:pos="4819"/>
        <w:tab w:val="right" w:pos="9638"/>
      </w:tabs>
    </w:pPr>
  </w:style>
  <w:style w:type="character" w:customStyle="1" w:styleId="HeaderChar">
    <w:name w:val="Header Char"/>
    <w:basedOn w:val="DefaultParagraphFont"/>
    <w:link w:val="Header"/>
    <w:uiPriority w:val="99"/>
    <w:rsid w:val="006157F6"/>
    <w:rPr>
      <w:sz w:val="28"/>
      <w:szCs w:val="28"/>
    </w:rPr>
  </w:style>
  <w:style w:type="paragraph" w:styleId="Footer">
    <w:name w:val="footer"/>
    <w:basedOn w:val="Normal"/>
    <w:link w:val="FooterChar"/>
    <w:uiPriority w:val="99"/>
    <w:unhideWhenUsed/>
    <w:rsid w:val="006157F6"/>
    <w:pPr>
      <w:tabs>
        <w:tab w:val="center" w:pos="4819"/>
        <w:tab w:val="right" w:pos="9638"/>
      </w:tabs>
    </w:pPr>
  </w:style>
  <w:style w:type="character" w:customStyle="1" w:styleId="FooterChar">
    <w:name w:val="Footer Char"/>
    <w:basedOn w:val="DefaultParagraphFont"/>
    <w:link w:val="Footer"/>
    <w:uiPriority w:val="99"/>
    <w:rsid w:val="006157F6"/>
    <w:rPr>
      <w:sz w:val="28"/>
      <w:szCs w:val="28"/>
    </w:rPr>
  </w:style>
  <w:style w:type="paragraph" w:styleId="BalloonText">
    <w:name w:val="Balloon Text"/>
    <w:basedOn w:val="Normal"/>
    <w:link w:val="BalloonTextChar"/>
    <w:uiPriority w:val="99"/>
    <w:semiHidden/>
    <w:unhideWhenUsed/>
    <w:rsid w:val="006157F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157F6"/>
    <w:rPr>
      <w:rFonts w:ascii="Lucida Grande" w:hAnsi="Lucida Grande" w:cs="Lucida Grande"/>
      <w:sz w:val="18"/>
      <w:szCs w:val="18"/>
    </w:rPr>
  </w:style>
  <w:style w:type="table" w:styleId="TableGrid">
    <w:name w:val="Table Grid"/>
    <w:basedOn w:val="TableNormal"/>
    <w:uiPriority w:val="39"/>
    <w:rsid w:val="00ED74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014A7"/>
    <w:rPr>
      <w:color w:val="0000FF" w:themeColor="hyperlink"/>
      <w:u w:val="single"/>
    </w:rPr>
  </w:style>
  <w:style w:type="paragraph" w:styleId="ListParagraph">
    <w:name w:val="List Paragraph"/>
    <w:basedOn w:val="Normal"/>
    <w:uiPriority w:val="34"/>
    <w:qFormat/>
    <w:rsid w:val="001217F8"/>
    <w:pPr>
      <w:ind w:left="720"/>
      <w:contextualSpacing/>
    </w:pPr>
  </w:style>
  <w:style w:type="character" w:styleId="CommentReference">
    <w:name w:val="annotation reference"/>
    <w:basedOn w:val="DefaultParagraphFont"/>
    <w:uiPriority w:val="99"/>
    <w:semiHidden/>
    <w:unhideWhenUsed/>
    <w:rsid w:val="00160CE5"/>
    <w:rPr>
      <w:sz w:val="16"/>
      <w:szCs w:val="16"/>
    </w:rPr>
  </w:style>
  <w:style w:type="paragraph" w:styleId="CommentText">
    <w:name w:val="annotation text"/>
    <w:basedOn w:val="Normal"/>
    <w:link w:val="CommentTextChar"/>
    <w:uiPriority w:val="99"/>
    <w:semiHidden/>
    <w:unhideWhenUsed/>
    <w:rsid w:val="00160CE5"/>
    <w:rPr>
      <w:sz w:val="20"/>
      <w:szCs w:val="20"/>
    </w:rPr>
  </w:style>
  <w:style w:type="character" w:customStyle="1" w:styleId="CommentTextChar">
    <w:name w:val="Comment Text Char"/>
    <w:basedOn w:val="DefaultParagraphFont"/>
    <w:link w:val="CommentText"/>
    <w:uiPriority w:val="99"/>
    <w:semiHidden/>
    <w:rsid w:val="00160CE5"/>
    <w:rPr>
      <w:sz w:val="20"/>
      <w:szCs w:val="20"/>
    </w:rPr>
  </w:style>
  <w:style w:type="paragraph" w:styleId="CommentSubject">
    <w:name w:val="annotation subject"/>
    <w:basedOn w:val="CommentText"/>
    <w:next w:val="CommentText"/>
    <w:link w:val="CommentSubjectChar"/>
    <w:uiPriority w:val="99"/>
    <w:semiHidden/>
    <w:unhideWhenUsed/>
    <w:rsid w:val="00160CE5"/>
    <w:rPr>
      <w:b/>
      <w:bCs/>
    </w:rPr>
  </w:style>
  <w:style w:type="character" w:customStyle="1" w:styleId="CommentSubjectChar">
    <w:name w:val="Comment Subject Char"/>
    <w:basedOn w:val="CommentTextChar"/>
    <w:link w:val="CommentSubject"/>
    <w:uiPriority w:val="99"/>
    <w:semiHidden/>
    <w:rsid w:val="00160CE5"/>
    <w:rPr>
      <w:b/>
      <w:bCs/>
      <w:sz w:val="20"/>
      <w:szCs w:val="20"/>
    </w:rPr>
  </w:style>
  <w:style w:type="paragraph" w:styleId="Revision">
    <w:name w:val="Revision"/>
    <w:hidden/>
    <w:uiPriority w:val="99"/>
    <w:semiHidden/>
    <w:rsid w:val="003F2543"/>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bm4eu.e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ustomXml" Target="../customXml/item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Έγγραφο" ma:contentTypeID="0x010100945F8A3C886F154E84E8B49F379351E4" ma:contentTypeVersion="9" ma:contentTypeDescription="Δημιουργία νέου εγγράφου" ma:contentTypeScope="" ma:versionID="88d1a1e1cdbda1f0748fe75c542c5b1b">
  <xsd:schema xmlns:xsd="http://www.w3.org/2001/XMLSchema" xmlns:xs="http://www.w3.org/2001/XMLSchema" xmlns:p="http://schemas.microsoft.com/office/2006/metadata/properties" xmlns:ns2="734db841-9b31-4f58-8b16-a4d96ba165ac" xmlns:ns3="f58c2fcb-35e3-492f-967a-bbc9b8fc4ca3" targetNamespace="http://schemas.microsoft.com/office/2006/metadata/properties" ma:root="true" ma:fieldsID="a842444a6d1c60b0b92ab5b834d0eb12" ns2:_="" ns3:_="">
    <xsd:import namespace="734db841-9b31-4f58-8b16-a4d96ba165ac"/>
    <xsd:import namespace="f58c2fcb-35e3-492f-967a-bbc9b8fc4ca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4db841-9b31-4f58-8b16-a4d96ba165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Ετικέτες εικόνας" ma:readOnly="false" ma:fieldId="{5cf76f15-5ced-4ddc-b409-7134ff3c332f}" ma:taxonomyMulti="true" ma:sspId="abe40285-c3d6-4210-a990-8ba76ae18681"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8c2fcb-35e3-492f-967a-bbc9b8fc4ca3" elementFormDefault="qualified">
    <xsd:import namespace="http://schemas.microsoft.com/office/2006/documentManagement/types"/>
    <xsd:import namespace="http://schemas.microsoft.com/office/infopath/2007/PartnerControls"/>
    <xsd:element name="SharedWithUsers" ma:index="10" nillable="true" ma:displayName="Κοινή χρήση με"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Κοινή χρήση με λεπτομέρειες" ma:internalName="SharedWithDetails" ma:readOnly="true">
      <xsd:simpleType>
        <xsd:restriction base="dms:Note">
          <xsd:maxLength value="255"/>
        </xsd:restriction>
      </xsd:simpleType>
    </xsd:element>
    <xsd:element name="TaxCatchAll" ma:index="14" nillable="true" ma:displayName="Taxonomy Catch All Column" ma:hidden="true" ma:list="{85582ebc-b60f-4724-821d-a128f04972ab}" ma:internalName="TaxCatchAll" ma:showField="CatchAllData" ma:web="f58c2fcb-35e3-492f-967a-bbc9b8fc4ca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Τύπος περιεχομένου"/>
        <xsd:element ref="dc:title" minOccurs="0" maxOccurs="1" ma:index="4" ma:displayName="Τίτλο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34db841-9b31-4f58-8b16-a4d96ba165ac">
      <Terms xmlns="http://schemas.microsoft.com/office/infopath/2007/PartnerControls"/>
    </lcf76f155ced4ddcb4097134ff3c332f>
    <TaxCatchAll xmlns="f58c2fcb-35e3-492f-967a-bbc9b8fc4ca3" xsi:nil="true"/>
  </documentManagement>
</p:properties>
</file>

<file path=customXml/itemProps1.xml><?xml version="1.0" encoding="utf-8"?>
<ds:datastoreItem xmlns:ds="http://schemas.openxmlformats.org/officeDocument/2006/customXml" ds:itemID="{71CBCDDD-2681-4B9D-8ADC-94FB8F83F63D}">
  <ds:schemaRefs>
    <ds:schemaRef ds:uri="http://schemas.openxmlformats.org/officeDocument/2006/bibliography"/>
  </ds:schemaRefs>
</ds:datastoreItem>
</file>

<file path=customXml/itemProps2.xml><?xml version="1.0" encoding="utf-8"?>
<ds:datastoreItem xmlns:ds="http://schemas.openxmlformats.org/officeDocument/2006/customXml" ds:itemID="{E072EF9F-D6E2-42DE-AFBE-87A5B2AB6878}"/>
</file>

<file path=customXml/itemProps3.xml><?xml version="1.0" encoding="utf-8"?>
<ds:datastoreItem xmlns:ds="http://schemas.openxmlformats.org/officeDocument/2006/customXml" ds:itemID="{621D4848-5819-411A-AF7C-B8F394C0A3D9}"/>
</file>

<file path=customXml/itemProps4.xml><?xml version="1.0" encoding="utf-8"?>
<ds:datastoreItem xmlns:ds="http://schemas.openxmlformats.org/officeDocument/2006/customXml" ds:itemID="{830E2833-1CB8-4BA9-9AC7-C5758C5F3C9F}"/>
</file>

<file path=docProps/app.xml><?xml version="1.0" encoding="utf-8"?>
<Properties xmlns="http://schemas.openxmlformats.org/officeDocument/2006/extended-properties" xmlns:vt="http://schemas.openxmlformats.org/officeDocument/2006/docPropsVTypes">
  <Template>Normal</Template>
  <TotalTime>24</TotalTime>
  <Pages>2</Pages>
  <Words>475</Words>
  <Characters>2709</Characters>
  <Application>Microsoft Office Word</Application>
  <DocSecurity>0</DocSecurity>
  <Lines>22</Lines>
  <Paragraphs>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3178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Serena</dc:creator>
  <cp:lastModifiedBy>Catherine Gabriel</cp:lastModifiedBy>
  <cp:revision>6</cp:revision>
  <cp:lastPrinted>2017-12-22T09:11:00Z</cp:lastPrinted>
  <dcterms:created xsi:type="dcterms:W3CDTF">2020-11-23T08:37:00Z</dcterms:created>
  <dcterms:modified xsi:type="dcterms:W3CDTF">2023-03-19T09:02:00Z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0x010100945F8A3C886F154E84E8B49F379351E4</vt:lpwstr>
  </property>
</Properties>
</file>