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0BFEA" w14:textId="77777777" w:rsidR="00875BB2" w:rsidRDefault="00875BB2"/>
    <w:p w14:paraId="680F5A0F" w14:textId="77777777" w:rsidR="00AD45F0" w:rsidRDefault="00AD45F0"/>
    <w:p w14:paraId="2FFEDA93" w14:textId="77777777" w:rsidR="00AD45F0" w:rsidRDefault="00AD45F0"/>
    <w:p w14:paraId="1F4A2DAC" w14:textId="39352381" w:rsidR="00AD45F0" w:rsidRPr="007551CE" w:rsidRDefault="00A55875" w:rsidP="007551CE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 xml:space="preserve">This is the peer reviewed version of the following </w:t>
      </w:r>
      <w:r w:rsidR="00225E6A">
        <w:rPr>
          <w:rFonts w:asciiTheme="majorHAnsi" w:hAnsiTheme="majorHAnsi"/>
          <w:sz w:val="28"/>
          <w:szCs w:val="24"/>
          <w:lang w:val="en-US"/>
        </w:rPr>
        <w:t>article</w:t>
      </w:r>
      <w:r w:rsidR="00F74A82">
        <w:rPr>
          <w:rFonts w:asciiTheme="majorHAnsi" w:hAnsiTheme="majorHAnsi"/>
          <w:sz w:val="28"/>
          <w:szCs w:val="24"/>
          <w:lang w:val="en-US"/>
        </w:rPr>
        <w:t xml:space="preserve">: </w:t>
      </w:r>
      <w:r w:rsidR="00F74A82" w:rsidRPr="00F74A82">
        <w:rPr>
          <w:rFonts w:asciiTheme="majorHAnsi" w:hAnsiTheme="majorHAnsi"/>
          <w:sz w:val="28"/>
          <w:szCs w:val="24"/>
          <w:lang w:val="en-US"/>
        </w:rPr>
        <w:t>Leukemia 2012 Jun;26(6):1329-37.</w:t>
      </w:r>
      <w:r w:rsidR="007551CE" w:rsidRPr="007551C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8F5ADE" w:rsidRPr="007551CE">
        <w:rPr>
          <w:rFonts w:asciiTheme="majorHAnsi" w:hAnsiTheme="majorHAnsi"/>
          <w:sz w:val="28"/>
          <w:szCs w:val="24"/>
          <w:lang w:val="en-US"/>
        </w:rPr>
        <w:t>T</w:t>
      </w:r>
      <w:r w:rsidR="0094592F" w:rsidRPr="007551CE">
        <w:rPr>
          <w:rFonts w:asciiTheme="majorHAnsi" w:hAnsiTheme="majorHAnsi"/>
          <w:sz w:val="28"/>
          <w:szCs w:val="24"/>
          <w:lang w:val="en-US"/>
        </w:rPr>
        <w:t>h</w:t>
      </w:r>
      <w:r w:rsidRPr="007551CE">
        <w:rPr>
          <w:rFonts w:asciiTheme="majorHAnsi" w:hAnsiTheme="majorHAnsi"/>
          <w:sz w:val="28"/>
          <w:szCs w:val="24"/>
          <w:lang w:val="en-US"/>
        </w:rPr>
        <w:t>is article</w:t>
      </w:r>
      <w:r w:rsidR="008F5ADE" w:rsidRPr="007551CE">
        <w:rPr>
          <w:rFonts w:asciiTheme="majorHAnsi" w:hAnsiTheme="majorHAnsi"/>
          <w:sz w:val="28"/>
          <w:szCs w:val="24"/>
          <w:lang w:val="en-US"/>
        </w:rPr>
        <w:t xml:space="preserve"> </w:t>
      </w:r>
      <w:proofErr w:type="spellStart"/>
      <w:r w:rsidR="00335369" w:rsidRPr="007551CE">
        <w:rPr>
          <w:rFonts w:asciiTheme="majorHAnsi" w:hAnsiTheme="majorHAnsi"/>
          <w:sz w:val="28"/>
          <w:szCs w:val="24"/>
          <w:lang w:val="en-US"/>
        </w:rPr>
        <w:t>doi</w:t>
      </w:r>
      <w:proofErr w:type="spellEnd"/>
      <w:r w:rsidR="00335369" w:rsidRPr="007551CE">
        <w:rPr>
          <w:rFonts w:asciiTheme="majorHAnsi" w:hAnsiTheme="majorHAnsi"/>
          <w:sz w:val="28"/>
          <w:szCs w:val="24"/>
          <w:lang w:val="en-US"/>
        </w:rPr>
        <w:t>:</w:t>
      </w:r>
      <w:r w:rsidR="00F74A82" w:rsidRPr="00F74A82">
        <w:rPr>
          <w:lang w:val="en-US"/>
        </w:rPr>
        <w:t xml:space="preserve"> </w:t>
      </w:r>
      <w:r w:rsidR="00F74A82" w:rsidRPr="00F74A82">
        <w:rPr>
          <w:rFonts w:asciiTheme="majorHAnsi" w:hAnsiTheme="majorHAnsi"/>
          <w:sz w:val="28"/>
          <w:szCs w:val="24"/>
          <w:lang w:val="en-US"/>
        </w:rPr>
        <w:t>10.1038/leu.2011.376.</w:t>
      </w:r>
      <w:r w:rsidR="007551CE" w:rsidRPr="007551CE">
        <w:rPr>
          <w:rFonts w:asciiTheme="majorHAnsi" w:hAnsiTheme="majorHAnsi"/>
          <w:sz w:val="28"/>
          <w:szCs w:val="24"/>
          <w:lang w:val="en-US"/>
        </w:rPr>
        <w:t xml:space="preserve"> </w:t>
      </w:r>
      <w:r w:rsidRPr="007551CE">
        <w:rPr>
          <w:rFonts w:asciiTheme="majorHAnsi" w:hAnsiTheme="majorHAnsi"/>
          <w:sz w:val="28"/>
          <w:szCs w:val="24"/>
          <w:lang w:val="en-US"/>
        </w:rPr>
        <w:t xml:space="preserve">may be used for non-commercial purposes in accordance with </w:t>
      </w:r>
      <w:proofErr w:type="gramStart"/>
      <w:r w:rsidR="007551CE">
        <w:rPr>
          <w:rFonts w:asciiTheme="majorHAnsi" w:hAnsiTheme="majorHAnsi"/>
          <w:sz w:val="28"/>
          <w:szCs w:val="24"/>
          <w:lang w:val="en-US"/>
        </w:rPr>
        <w:t>Elsevier</w:t>
      </w:r>
      <w:r w:rsidR="00876EAE" w:rsidRPr="007551CE">
        <w:rPr>
          <w:rFonts w:asciiTheme="majorHAnsi" w:hAnsiTheme="majorHAnsi"/>
          <w:sz w:val="28"/>
          <w:szCs w:val="24"/>
          <w:lang w:val="en-US"/>
        </w:rPr>
        <w:t xml:space="preserve"> </w:t>
      </w:r>
      <w:r w:rsidRPr="007551CE">
        <w:rPr>
          <w:rFonts w:asciiTheme="majorHAnsi" w:hAnsiTheme="majorHAnsi"/>
          <w:sz w:val="28"/>
          <w:szCs w:val="24"/>
          <w:lang w:val="en-US"/>
        </w:rPr>
        <w:t xml:space="preserve"> and</w:t>
      </w:r>
      <w:proofErr w:type="gramEnd"/>
      <w:r w:rsidRPr="007551CE">
        <w:rPr>
          <w:rFonts w:asciiTheme="majorHAnsi" w:hAnsiTheme="majorHAnsi"/>
          <w:sz w:val="28"/>
          <w:szCs w:val="24"/>
          <w:lang w:val="en-US"/>
        </w:rPr>
        <w:t xml:space="preserve"> Conditions for Use of Self-Archived Versions.</w:t>
      </w:r>
    </w:p>
    <w:p w14:paraId="3B0D201B" w14:textId="77777777" w:rsidR="00FA332E" w:rsidRDefault="00FA332E" w:rsidP="008F5ADE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</w:p>
    <w:sectPr w:rsidR="00FA332E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0C093F" w14:textId="77777777" w:rsidR="0043671D" w:rsidRDefault="0043671D" w:rsidP="00AD45F0">
      <w:pPr>
        <w:spacing w:before="0" w:after="0" w:line="240" w:lineRule="auto"/>
      </w:pPr>
      <w:r>
        <w:separator/>
      </w:r>
    </w:p>
  </w:endnote>
  <w:endnote w:type="continuationSeparator" w:id="0">
    <w:p w14:paraId="6F8961E9" w14:textId="77777777" w:rsidR="0043671D" w:rsidRDefault="0043671D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3B4FD5" w14:textId="77777777" w:rsidR="0043671D" w:rsidRDefault="0043671D" w:rsidP="00AD45F0">
      <w:pPr>
        <w:spacing w:before="0" w:after="0" w:line="240" w:lineRule="auto"/>
      </w:pPr>
      <w:r>
        <w:separator/>
      </w:r>
    </w:p>
  </w:footnote>
  <w:footnote w:type="continuationSeparator" w:id="0">
    <w:p w14:paraId="136A6858" w14:textId="77777777" w:rsidR="0043671D" w:rsidRDefault="0043671D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0788" w14:textId="77777777"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2E0A0B6C" wp14:editId="5264FA7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05B81"/>
    <w:multiLevelType w:val="multilevel"/>
    <w:tmpl w:val="51FCA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8C3971"/>
    <w:multiLevelType w:val="multilevel"/>
    <w:tmpl w:val="CC3CC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703CC7"/>
    <w:multiLevelType w:val="multilevel"/>
    <w:tmpl w:val="CAF25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91406D"/>
    <w:multiLevelType w:val="multilevel"/>
    <w:tmpl w:val="BC1ADB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402381"/>
    <w:multiLevelType w:val="multilevel"/>
    <w:tmpl w:val="9D2E9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B9F4632"/>
    <w:multiLevelType w:val="multilevel"/>
    <w:tmpl w:val="77D22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2927EED"/>
    <w:multiLevelType w:val="multilevel"/>
    <w:tmpl w:val="626E7C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39A02AE"/>
    <w:multiLevelType w:val="multilevel"/>
    <w:tmpl w:val="E7F68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4DC53AB"/>
    <w:multiLevelType w:val="multilevel"/>
    <w:tmpl w:val="2968E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FEE6771"/>
    <w:multiLevelType w:val="multilevel"/>
    <w:tmpl w:val="39746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46B3D4C"/>
    <w:multiLevelType w:val="multilevel"/>
    <w:tmpl w:val="95464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69F586E"/>
    <w:multiLevelType w:val="multilevel"/>
    <w:tmpl w:val="811A3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7801F1E"/>
    <w:multiLevelType w:val="multilevel"/>
    <w:tmpl w:val="15DE6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1DF0599"/>
    <w:multiLevelType w:val="multilevel"/>
    <w:tmpl w:val="D6FC1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0063519">
    <w:abstractNumId w:val="2"/>
  </w:num>
  <w:num w:numId="2" w16cid:durableId="1504394569">
    <w:abstractNumId w:val="13"/>
  </w:num>
  <w:num w:numId="3" w16cid:durableId="746850809">
    <w:abstractNumId w:val="1"/>
  </w:num>
  <w:num w:numId="4" w16cid:durableId="2131167097">
    <w:abstractNumId w:val="7"/>
  </w:num>
  <w:num w:numId="5" w16cid:durableId="955796903">
    <w:abstractNumId w:val="8"/>
  </w:num>
  <w:num w:numId="6" w16cid:durableId="1347442930">
    <w:abstractNumId w:val="10"/>
  </w:num>
  <w:num w:numId="7" w16cid:durableId="1199195827">
    <w:abstractNumId w:val="12"/>
  </w:num>
  <w:num w:numId="8" w16cid:durableId="1838230399">
    <w:abstractNumId w:val="9"/>
  </w:num>
  <w:num w:numId="9" w16cid:durableId="843323167">
    <w:abstractNumId w:val="4"/>
  </w:num>
  <w:num w:numId="10" w16cid:durableId="19668742">
    <w:abstractNumId w:val="5"/>
  </w:num>
  <w:num w:numId="11" w16cid:durableId="1942492525">
    <w:abstractNumId w:val="0"/>
  </w:num>
  <w:num w:numId="12" w16cid:durableId="203643200">
    <w:abstractNumId w:val="11"/>
  </w:num>
  <w:num w:numId="13" w16cid:durableId="721948081">
    <w:abstractNumId w:val="3"/>
  </w:num>
  <w:num w:numId="14" w16cid:durableId="14572182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631C6"/>
    <w:rsid w:val="00173443"/>
    <w:rsid w:val="001751C6"/>
    <w:rsid w:val="00195FBA"/>
    <w:rsid w:val="001A398F"/>
    <w:rsid w:val="001B1AC8"/>
    <w:rsid w:val="001C5E61"/>
    <w:rsid w:val="001D161E"/>
    <w:rsid w:val="001D5726"/>
    <w:rsid w:val="001E2505"/>
    <w:rsid w:val="001F0E91"/>
    <w:rsid w:val="001F2357"/>
    <w:rsid w:val="001F2D52"/>
    <w:rsid w:val="001F4B45"/>
    <w:rsid w:val="00204233"/>
    <w:rsid w:val="002122EB"/>
    <w:rsid w:val="0021301B"/>
    <w:rsid w:val="00225E6A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5783"/>
    <w:rsid w:val="002E1940"/>
    <w:rsid w:val="002E5138"/>
    <w:rsid w:val="002F4C6B"/>
    <w:rsid w:val="00304712"/>
    <w:rsid w:val="003074DB"/>
    <w:rsid w:val="00312458"/>
    <w:rsid w:val="00323A0B"/>
    <w:rsid w:val="00330B70"/>
    <w:rsid w:val="00335369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671D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6691D"/>
    <w:rsid w:val="00576A3F"/>
    <w:rsid w:val="0058361D"/>
    <w:rsid w:val="00585CD5"/>
    <w:rsid w:val="00590478"/>
    <w:rsid w:val="00590638"/>
    <w:rsid w:val="005A3021"/>
    <w:rsid w:val="005A4C2A"/>
    <w:rsid w:val="005C3FDF"/>
    <w:rsid w:val="005D0CA8"/>
    <w:rsid w:val="005D6A03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95A81"/>
    <w:rsid w:val="006C340C"/>
    <w:rsid w:val="006D0743"/>
    <w:rsid w:val="006D1F70"/>
    <w:rsid w:val="006E0313"/>
    <w:rsid w:val="006E20E8"/>
    <w:rsid w:val="006E38A7"/>
    <w:rsid w:val="006E69AD"/>
    <w:rsid w:val="006F5E04"/>
    <w:rsid w:val="007107AE"/>
    <w:rsid w:val="00716789"/>
    <w:rsid w:val="00753438"/>
    <w:rsid w:val="007551CE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75BB2"/>
    <w:rsid w:val="00876EAE"/>
    <w:rsid w:val="0088670B"/>
    <w:rsid w:val="0089637E"/>
    <w:rsid w:val="008A1213"/>
    <w:rsid w:val="008A7532"/>
    <w:rsid w:val="008B3590"/>
    <w:rsid w:val="008C6FB8"/>
    <w:rsid w:val="008E7662"/>
    <w:rsid w:val="008F5ADE"/>
    <w:rsid w:val="008F72BD"/>
    <w:rsid w:val="00902AB7"/>
    <w:rsid w:val="009159BF"/>
    <w:rsid w:val="00926CE0"/>
    <w:rsid w:val="0093429B"/>
    <w:rsid w:val="0094026F"/>
    <w:rsid w:val="0094592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5206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6584F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1A4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6A7E"/>
    <w:rsid w:val="00E67BE5"/>
    <w:rsid w:val="00E73074"/>
    <w:rsid w:val="00E76090"/>
    <w:rsid w:val="00E97CC2"/>
    <w:rsid w:val="00EA656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74A82"/>
    <w:rsid w:val="00F80619"/>
    <w:rsid w:val="00F9162B"/>
    <w:rsid w:val="00F95EC7"/>
    <w:rsid w:val="00FA332E"/>
    <w:rsid w:val="00FA355A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BA2B2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5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9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3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90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58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0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47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64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26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608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12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059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707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659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831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90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86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6913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317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9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0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8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599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130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58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80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21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1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268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86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137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860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194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24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95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10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57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157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35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899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6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323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57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30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751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555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73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65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9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27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897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80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8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69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274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52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01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55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24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62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07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70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24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342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79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78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92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45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121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08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95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33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326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847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69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935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634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823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390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755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73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349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980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42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965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68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349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125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416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864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27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13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831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5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49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51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13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860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073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10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93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182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894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108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6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39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71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30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387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0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969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367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813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423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85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72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749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30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836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32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479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1792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99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110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519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409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929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627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28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4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0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43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314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39</Words>
  <Characters>217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2025-01-28T16:44:00Z</dcterms:created>
  <dcterms:modified xsi:type="dcterms:W3CDTF">2025-01-28T16:44:00Z</dcterms:modified>
</cp:coreProperties>
</file>