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283B23" w14:textId="77777777" w:rsidR="00FD39E2" w:rsidRPr="002A0EAA" w:rsidRDefault="00FD39E2" w:rsidP="00FD39E2">
      <w:pPr>
        <w:pStyle w:val="Ttulo5"/>
        <w:rPr>
          <w:rFonts w:asciiTheme="minorHAnsi" w:hAnsiTheme="minorHAnsi" w:cstheme="minorHAnsi"/>
          <w:b/>
          <w:bCs/>
          <w:color w:val="auto"/>
          <w:sz w:val="24"/>
        </w:rPr>
      </w:pPr>
      <w:bookmarkStart w:id="0" w:name="_GoBack"/>
      <w:bookmarkEnd w:id="0"/>
      <w:r w:rsidRPr="00BB19D0">
        <w:rPr>
          <w:rFonts w:asciiTheme="minorHAnsi" w:hAnsiTheme="minorHAnsi" w:cstheme="minorHAnsi"/>
          <w:b/>
          <w:bCs/>
          <w:color w:val="auto"/>
          <w:sz w:val="24"/>
        </w:rPr>
        <w:t>S3 Table. Independent risk factors associated with late presentation and late presentation with advanced disease when late presentation is defined as an HIV-diagnosis at a CD4 &lt;350</w:t>
      </w:r>
      <w:r>
        <w:rPr>
          <w:rFonts w:asciiTheme="minorHAnsi" w:hAnsiTheme="minorHAnsi" w:cstheme="minorHAnsi"/>
          <w:b/>
          <w:bCs/>
          <w:color w:val="auto"/>
          <w:sz w:val="24"/>
        </w:rPr>
        <w:t xml:space="preserve"> cells</w:t>
      </w:r>
      <w:r w:rsidRPr="00BB19D0">
        <w:rPr>
          <w:rFonts w:asciiTheme="minorHAnsi" w:hAnsiTheme="minorHAnsi" w:cstheme="minorHAnsi"/>
          <w:b/>
          <w:bCs/>
          <w:color w:val="auto"/>
          <w:sz w:val="24"/>
        </w:rPr>
        <w:t xml:space="preserve">/µL (or &lt;200 </w:t>
      </w:r>
      <w:r>
        <w:rPr>
          <w:rFonts w:asciiTheme="minorHAnsi" w:hAnsiTheme="minorHAnsi" w:cstheme="minorHAnsi"/>
          <w:b/>
          <w:bCs/>
          <w:color w:val="auto"/>
          <w:sz w:val="24"/>
        </w:rPr>
        <w:t>cells</w:t>
      </w:r>
      <w:r w:rsidRPr="00BB19D0">
        <w:rPr>
          <w:rFonts w:asciiTheme="minorHAnsi" w:hAnsiTheme="minorHAnsi" w:cstheme="minorHAnsi"/>
          <w:b/>
          <w:bCs/>
          <w:color w:val="auto"/>
          <w:sz w:val="24"/>
        </w:rPr>
        <w:t xml:space="preserve">/µL for advanced disease) or an AIDS-defining event </w:t>
      </w:r>
      <w:r>
        <w:rPr>
          <w:rFonts w:asciiTheme="minorHAnsi" w:hAnsiTheme="minorHAnsi" w:cstheme="minorHAnsi"/>
          <w:b/>
          <w:bCs/>
          <w:color w:val="auto"/>
          <w:sz w:val="24"/>
        </w:rPr>
        <w:t>within</w:t>
      </w:r>
      <w:r w:rsidRPr="00BB19D0">
        <w:rPr>
          <w:rFonts w:asciiTheme="minorHAnsi" w:hAnsiTheme="minorHAnsi" w:cstheme="minorHAnsi"/>
          <w:b/>
          <w:bCs/>
          <w:color w:val="auto"/>
          <w:sz w:val="24"/>
        </w:rPr>
        <w:t xml:space="preserve"> the 4, 12 or 48 weeks after enrolment</w:t>
      </w:r>
      <w:r>
        <w:rPr>
          <w:rFonts w:asciiTheme="minorHAnsi" w:hAnsiTheme="minorHAnsi" w:cstheme="minorHAnsi"/>
          <w:b/>
          <w:bCs/>
          <w:color w:val="auto"/>
          <w:sz w:val="24"/>
        </w:rPr>
        <w:t>.</w:t>
      </w:r>
    </w:p>
    <w:tbl>
      <w:tblPr>
        <w:tblStyle w:val="Tablanormal21"/>
        <w:tblW w:w="0" w:type="auto"/>
        <w:tblLook w:val="0620" w:firstRow="1" w:lastRow="0" w:firstColumn="0" w:lastColumn="0" w:noHBand="1" w:noVBand="1"/>
      </w:tblPr>
      <w:tblGrid>
        <w:gridCol w:w="2094"/>
        <w:gridCol w:w="1247"/>
        <w:gridCol w:w="1247"/>
        <w:gridCol w:w="1247"/>
        <w:gridCol w:w="1247"/>
        <w:gridCol w:w="1247"/>
        <w:gridCol w:w="1247"/>
      </w:tblGrid>
      <w:tr w:rsidR="00FD39E2" w:rsidRPr="00AE611A" w14:paraId="32CBB6AB" w14:textId="77777777" w:rsidTr="00BB064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</w:tcPr>
          <w:p w14:paraId="4771A779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6E32AD2A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 weeks</w:t>
            </w:r>
          </w:p>
        </w:tc>
        <w:tc>
          <w:tcPr>
            <w:tcW w:w="0" w:type="auto"/>
          </w:tcPr>
          <w:p w14:paraId="292A06CA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4C5347D4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 weeks</w:t>
            </w:r>
          </w:p>
        </w:tc>
        <w:tc>
          <w:tcPr>
            <w:tcW w:w="0" w:type="auto"/>
          </w:tcPr>
          <w:p w14:paraId="31F75EB1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79F87B7F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48 weeks</w:t>
            </w:r>
          </w:p>
        </w:tc>
        <w:tc>
          <w:tcPr>
            <w:tcW w:w="0" w:type="auto"/>
          </w:tcPr>
          <w:p w14:paraId="4CA6B71D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D39E2" w:rsidRPr="00AE611A" w14:paraId="71176CEE" w14:textId="77777777" w:rsidTr="00BB064A">
        <w:tc>
          <w:tcPr>
            <w:tcW w:w="0" w:type="auto"/>
          </w:tcPr>
          <w:p w14:paraId="4C2B7D83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Time-window</w:t>
            </w:r>
          </w:p>
        </w:tc>
        <w:tc>
          <w:tcPr>
            <w:tcW w:w="0" w:type="auto"/>
          </w:tcPr>
          <w:p w14:paraId="3B7AD7B1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LP vs non-LP</w:t>
            </w:r>
          </w:p>
        </w:tc>
        <w:tc>
          <w:tcPr>
            <w:tcW w:w="0" w:type="auto"/>
          </w:tcPr>
          <w:p w14:paraId="72B1779E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LPAD vs non-LPAD</w:t>
            </w:r>
          </w:p>
        </w:tc>
        <w:tc>
          <w:tcPr>
            <w:tcW w:w="0" w:type="auto"/>
          </w:tcPr>
          <w:p w14:paraId="1D46CBD5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LP vs non-LP</w:t>
            </w:r>
          </w:p>
        </w:tc>
        <w:tc>
          <w:tcPr>
            <w:tcW w:w="0" w:type="auto"/>
          </w:tcPr>
          <w:p w14:paraId="40065F5B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LPAD vs non-LPAD</w:t>
            </w:r>
          </w:p>
        </w:tc>
        <w:tc>
          <w:tcPr>
            <w:tcW w:w="0" w:type="auto"/>
          </w:tcPr>
          <w:p w14:paraId="4F84E9A5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LP vs non-LP</w:t>
            </w:r>
          </w:p>
        </w:tc>
        <w:tc>
          <w:tcPr>
            <w:tcW w:w="0" w:type="auto"/>
          </w:tcPr>
          <w:p w14:paraId="390432A3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LPAD vs non-LPAD</w:t>
            </w:r>
          </w:p>
        </w:tc>
      </w:tr>
      <w:tr w:rsidR="00FD39E2" w:rsidRPr="00AE611A" w14:paraId="17765FB5" w14:textId="77777777" w:rsidTr="00BB064A">
        <w:tc>
          <w:tcPr>
            <w:tcW w:w="0" w:type="auto"/>
          </w:tcPr>
          <w:p w14:paraId="2ABADEDF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5E04E6F4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Adjusted PR (95% CI)</w:t>
            </w:r>
            <w:r w:rsidRPr="00AE611A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0" w:type="auto"/>
          </w:tcPr>
          <w:p w14:paraId="7D1D0597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Adjusted PR (95% CI)</w:t>
            </w:r>
            <w:r w:rsidRPr="00AE611A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0" w:type="auto"/>
          </w:tcPr>
          <w:p w14:paraId="5D6C61B9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Adjusted PR (95% CI)</w:t>
            </w:r>
            <w:r w:rsidRPr="00AE611A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0" w:type="auto"/>
          </w:tcPr>
          <w:p w14:paraId="21EDD764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Adjusted PR (95% CI)</w:t>
            </w:r>
            <w:r w:rsidRPr="00AE611A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0" w:type="auto"/>
          </w:tcPr>
          <w:p w14:paraId="3C6CE15C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Adjusted PR (95% CI)</w:t>
            </w:r>
            <w:r w:rsidRPr="00AE611A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0" w:type="auto"/>
          </w:tcPr>
          <w:p w14:paraId="380E4B95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Adjusted PR (95% CI)</w:t>
            </w:r>
            <w:r w:rsidRPr="00AE611A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 xml:space="preserve"> a</w:t>
            </w:r>
          </w:p>
        </w:tc>
      </w:tr>
      <w:tr w:rsidR="00FD39E2" w:rsidRPr="00AE611A" w14:paraId="340C4A95" w14:textId="77777777" w:rsidTr="00BB064A">
        <w:tc>
          <w:tcPr>
            <w:tcW w:w="0" w:type="auto"/>
          </w:tcPr>
          <w:p w14:paraId="33426EA8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Age (years):</w:t>
            </w:r>
          </w:p>
        </w:tc>
        <w:tc>
          <w:tcPr>
            <w:tcW w:w="0" w:type="auto"/>
          </w:tcPr>
          <w:p w14:paraId="169BFCF3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7943A88D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33A624DB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07E0B450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527210DE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7CFDEA23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D39E2" w:rsidRPr="00AE611A" w14:paraId="3C4F1607" w14:textId="77777777" w:rsidTr="00BB064A">
        <w:tc>
          <w:tcPr>
            <w:tcW w:w="0" w:type="auto"/>
          </w:tcPr>
          <w:p w14:paraId="5696185C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    &lt;30</w:t>
            </w:r>
          </w:p>
        </w:tc>
        <w:tc>
          <w:tcPr>
            <w:tcW w:w="0" w:type="auto"/>
          </w:tcPr>
          <w:p w14:paraId="57316048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1C478259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7E606226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52A2597E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39502332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526308A2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</w:tr>
      <w:tr w:rsidR="00FD39E2" w:rsidRPr="00AE611A" w14:paraId="70383BB2" w14:textId="77777777" w:rsidTr="00BB064A">
        <w:tc>
          <w:tcPr>
            <w:tcW w:w="0" w:type="auto"/>
          </w:tcPr>
          <w:p w14:paraId="410CE8F4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    30-49</w:t>
            </w:r>
          </w:p>
        </w:tc>
        <w:tc>
          <w:tcPr>
            <w:tcW w:w="0" w:type="auto"/>
          </w:tcPr>
          <w:p w14:paraId="2751AD63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1.36 (1.30, 1.42)</w:t>
            </w:r>
          </w:p>
        </w:tc>
        <w:tc>
          <w:tcPr>
            <w:tcW w:w="0" w:type="auto"/>
          </w:tcPr>
          <w:p w14:paraId="03757327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1.86 (1.70, 2.03)</w:t>
            </w:r>
          </w:p>
        </w:tc>
        <w:tc>
          <w:tcPr>
            <w:tcW w:w="0" w:type="auto"/>
          </w:tcPr>
          <w:p w14:paraId="4BCF5DE2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1.36 (1.30, 1.42)</w:t>
            </w:r>
          </w:p>
        </w:tc>
        <w:tc>
          <w:tcPr>
            <w:tcW w:w="0" w:type="auto"/>
          </w:tcPr>
          <w:p w14:paraId="6D518236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1.86 (1.70, 2.04)</w:t>
            </w:r>
          </w:p>
        </w:tc>
        <w:tc>
          <w:tcPr>
            <w:tcW w:w="0" w:type="auto"/>
          </w:tcPr>
          <w:p w14:paraId="6AFD4D06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1.36 (1.30, 1.42)</w:t>
            </w:r>
          </w:p>
        </w:tc>
        <w:tc>
          <w:tcPr>
            <w:tcW w:w="0" w:type="auto"/>
          </w:tcPr>
          <w:p w14:paraId="1280BF51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1.87 (1.71, 2.05)</w:t>
            </w:r>
          </w:p>
        </w:tc>
      </w:tr>
      <w:tr w:rsidR="00FD39E2" w:rsidRPr="00AE611A" w14:paraId="3FF45068" w14:textId="77777777" w:rsidTr="00BB064A">
        <w:tc>
          <w:tcPr>
            <w:tcW w:w="0" w:type="auto"/>
          </w:tcPr>
          <w:p w14:paraId="3857217D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    ≥50</w:t>
            </w:r>
          </w:p>
        </w:tc>
        <w:tc>
          <w:tcPr>
            <w:tcW w:w="0" w:type="auto"/>
          </w:tcPr>
          <w:p w14:paraId="01AC7BC6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1.76 (1.65, 1.88)</w:t>
            </w:r>
          </w:p>
        </w:tc>
        <w:tc>
          <w:tcPr>
            <w:tcW w:w="0" w:type="auto"/>
          </w:tcPr>
          <w:p w14:paraId="511519B8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2.74 (2.49, 3.01)</w:t>
            </w:r>
          </w:p>
        </w:tc>
        <w:tc>
          <w:tcPr>
            <w:tcW w:w="0" w:type="auto"/>
          </w:tcPr>
          <w:p w14:paraId="318889EE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1.76 (1.65, 1.88)</w:t>
            </w:r>
          </w:p>
        </w:tc>
        <w:tc>
          <w:tcPr>
            <w:tcW w:w="0" w:type="auto"/>
          </w:tcPr>
          <w:p w14:paraId="5E203106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2.76 (2.50, 3.03)</w:t>
            </w:r>
          </w:p>
        </w:tc>
        <w:tc>
          <w:tcPr>
            <w:tcW w:w="0" w:type="auto"/>
          </w:tcPr>
          <w:p w14:paraId="14058A8D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1.76 (1.65, 1.88)</w:t>
            </w:r>
          </w:p>
        </w:tc>
        <w:tc>
          <w:tcPr>
            <w:tcW w:w="0" w:type="auto"/>
          </w:tcPr>
          <w:p w14:paraId="33A0EEC2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2.77 (2.52, 3.05)</w:t>
            </w:r>
          </w:p>
        </w:tc>
      </w:tr>
      <w:tr w:rsidR="00FD39E2" w:rsidRPr="00AE611A" w14:paraId="1EC03F0E" w14:textId="77777777" w:rsidTr="00BB064A">
        <w:tc>
          <w:tcPr>
            <w:tcW w:w="0" w:type="auto"/>
          </w:tcPr>
          <w:p w14:paraId="1ABD8E02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Transmission category:</w:t>
            </w:r>
          </w:p>
        </w:tc>
        <w:tc>
          <w:tcPr>
            <w:tcW w:w="0" w:type="auto"/>
          </w:tcPr>
          <w:p w14:paraId="74FDAF9A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43468EB9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04DE18B7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5766DF39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208E7722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147D1CA2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D39E2" w:rsidRPr="00AE611A" w14:paraId="4C2DF889" w14:textId="77777777" w:rsidTr="00BB064A">
        <w:tc>
          <w:tcPr>
            <w:tcW w:w="0" w:type="auto"/>
          </w:tcPr>
          <w:p w14:paraId="503FCB82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    MSM</w:t>
            </w: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ab/>
            </w:r>
          </w:p>
        </w:tc>
        <w:tc>
          <w:tcPr>
            <w:tcW w:w="0" w:type="auto"/>
          </w:tcPr>
          <w:p w14:paraId="3A6F28BF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557AFE27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6A75050B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264F5FE6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4E1EB96B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0BBC26ED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</w:tr>
      <w:tr w:rsidR="00FD39E2" w:rsidRPr="00AE611A" w14:paraId="59A71D0D" w14:textId="77777777" w:rsidTr="00BB064A">
        <w:tc>
          <w:tcPr>
            <w:tcW w:w="0" w:type="auto"/>
          </w:tcPr>
          <w:p w14:paraId="1AA48094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    IDU</w:t>
            </w:r>
          </w:p>
        </w:tc>
        <w:tc>
          <w:tcPr>
            <w:tcW w:w="0" w:type="auto"/>
          </w:tcPr>
          <w:p w14:paraId="33E57B51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1.50 (1.33, 1.69)</w:t>
            </w:r>
          </w:p>
        </w:tc>
        <w:tc>
          <w:tcPr>
            <w:tcW w:w="0" w:type="auto"/>
          </w:tcPr>
          <w:p w14:paraId="05B8AC32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1.85 (1.56, 2.20)</w:t>
            </w:r>
          </w:p>
        </w:tc>
        <w:tc>
          <w:tcPr>
            <w:tcW w:w="0" w:type="auto"/>
          </w:tcPr>
          <w:p w14:paraId="18B29E82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1.49 (1.33, 1.68)</w:t>
            </w:r>
          </w:p>
        </w:tc>
        <w:tc>
          <w:tcPr>
            <w:tcW w:w="0" w:type="auto"/>
          </w:tcPr>
          <w:p w14:paraId="17779860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1.82 (1.54, 2.16)</w:t>
            </w:r>
          </w:p>
        </w:tc>
        <w:tc>
          <w:tcPr>
            <w:tcW w:w="0" w:type="auto"/>
          </w:tcPr>
          <w:p w14:paraId="621D68B9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1.49 (1.33, 1.67)</w:t>
            </w:r>
          </w:p>
        </w:tc>
        <w:tc>
          <w:tcPr>
            <w:tcW w:w="0" w:type="auto"/>
          </w:tcPr>
          <w:p w14:paraId="1D4776D9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1.83 (1.54, 2.16)</w:t>
            </w:r>
          </w:p>
        </w:tc>
      </w:tr>
      <w:tr w:rsidR="00FD39E2" w:rsidRPr="00AE611A" w14:paraId="767880D1" w14:textId="77777777" w:rsidTr="00BB064A">
        <w:tc>
          <w:tcPr>
            <w:tcW w:w="0" w:type="auto"/>
          </w:tcPr>
          <w:p w14:paraId="7B125ABA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    Heterosexual women</w:t>
            </w:r>
          </w:p>
        </w:tc>
        <w:tc>
          <w:tcPr>
            <w:tcW w:w="0" w:type="auto"/>
          </w:tcPr>
          <w:p w14:paraId="0A2F9E11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1.28 (1.15, 1.42)</w:t>
            </w:r>
          </w:p>
        </w:tc>
        <w:tc>
          <w:tcPr>
            <w:tcW w:w="0" w:type="auto"/>
          </w:tcPr>
          <w:p w14:paraId="5FCF9577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1.56 (1.33, 1.82)</w:t>
            </w:r>
          </w:p>
        </w:tc>
        <w:tc>
          <w:tcPr>
            <w:tcW w:w="0" w:type="auto"/>
          </w:tcPr>
          <w:p w14:paraId="39A5E546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1.28 (1.15, 1.42)</w:t>
            </w:r>
          </w:p>
        </w:tc>
        <w:tc>
          <w:tcPr>
            <w:tcW w:w="0" w:type="auto"/>
          </w:tcPr>
          <w:p w14:paraId="2C598F9D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1.54 (1.32, 1.80)</w:t>
            </w:r>
          </w:p>
        </w:tc>
        <w:tc>
          <w:tcPr>
            <w:tcW w:w="0" w:type="auto"/>
          </w:tcPr>
          <w:p w14:paraId="02E74412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1.27 (1.15, 1.41)</w:t>
            </w:r>
          </w:p>
        </w:tc>
        <w:tc>
          <w:tcPr>
            <w:tcW w:w="0" w:type="auto"/>
          </w:tcPr>
          <w:p w14:paraId="7D2B0555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1.53 (1.31, 1.78)</w:t>
            </w:r>
          </w:p>
        </w:tc>
      </w:tr>
      <w:tr w:rsidR="00FD39E2" w:rsidRPr="00AE611A" w14:paraId="664D95AA" w14:textId="77777777" w:rsidTr="00BB064A">
        <w:tc>
          <w:tcPr>
            <w:tcW w:w="0" w:type="auto"/>
          </w:tcPr>
          <w:p w14:paraId="07F2DB46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 xml:space="preserve">    Heterosexual men </w:t>
            </w:r>
          </w:p>
        </w:tc>
        <w:tc>
          <w:tcPr>
            <w:tcW w:w="0" w:type="auto"/>
          </w:tcPr>
          <w:p w14:paraId="0AD2BDF6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1.42 (1.28, 1.58)</w:t>
            </w:r>
          </w:p>
        </w:tc>
        <w:tc>
          <w:tcPr>
            <w:tcW w:w="0" w:type="auto"/>
          </w:tcPr>
          <w:p w14:paraId="51CE3C51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1.82 (1.56, 2.14)</w:t>
            </w:r>
          </w:p>
        </w:tc>
        <w:tc>
          <w:tcPr>
            <w:tcW w:w="0" w:type="auto"/>
          </w:tcPr>
          <w:p w14:paraId="6FECC0DF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1.42 (1.28, 1.58)</w:t>
            </w:r>
          </w:p>
        </w:tc>
        <w:tc>
          <w:tcPr>
            <w:tcW w:w="0" w:type="auto"/>
          </w:tcPr>
          <w:p w14:paraId="68B015DB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1.80 (1.54, 2.11)</w:t>
            </w:r>
          </w:p>
        </w:tc>
        <w:tc>
          <w:tcPr>
            <w:tcW w:w="0" w:type="auto"/>
          </w:tcPr>
          <w:p w14:paraId="464373A9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1.41 (1.27, 1.57)</w:t>
            </w:r>
          </w:p>
        </w:tc>
        <w:tc>
          <w:tcPr>
            <w:tcW w:w="0" w:type="auto"/>
          </w:tcPr>
          <w:p w14:paraId="24B8F2F6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1.79 (1.53, 2.09)</w:t>
            </w:r>
          </w:p>
        </w:tc>
      </w:tr>
      <w:tr w:rsidR="00FD39E2" w:rsidRPr="00AE611A" w14:paraId="20AE50A2" w14:textId="77777777" w:rsidTr="00BB064A">
        <w:tc>
          <w:tcPr>
            <w:tcW w:w="0" w:type="auto"/>
          </w:tcPr>
          <w:p w14:paraId="497393D7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 xml:space="preserve">    Other/Unknown</w:t>
            </w:r>
          </w:p>
        </w:tc>
        <w:tc>
          <w:tcPr>
            <w:tcW w:w="0" w:type="auto"/>
          </w:tcPr>
          <w:p w14:paraId="71FB8D52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1.49 (1.34, 1.67)</w:t>
            </w:r>
          </w:p>
        </w:tc>
        <w:tc>
          <w:tcPr>
            <w:tcW w:w="0" w:type="auto"/>
          </w:tcPr>
          <w:p w14:paraId="5A698A68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2.01 (1.70, 2.38)</w:t>
            </w:r>
          </w:p>
        </w:tc>
        <w:tc>
          <w:tcPr>
            <w:tcW w:w="0" w:type="auto"/>
          </w:tcPr>
          <w:p w14:paraId="1DEFAF4B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1.50 (1.35, 1.67)</w:t>
            </w:r>
          </w:p>
        </w:tc>
        <w:tc>
          <w:tcPr>
            <w:tcW w:w="0" w:type="auto"/>
          </w:tcPr>
          <w:p w14:paraId="0F249F39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2.00 (1.69, 2.36)</w:t>
            </w:r>
          </w:p>
        </w:tc>
        <w:tc>
          <w:tcPr>
            <w:tcW w:w="0" w:type="auto"/>
          </w:tcPr>
          <w:p w14:paraId="0AFD126B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1.50 (1.34, 1.67)</w:t>
            </w:r>
          </w:p>
        </w:tc>
        <w:tc>
          <w:tcPr>
            <w:tcW w:w="0" w:type="auto"/>
          </w:tcPr>
          <w:p w14:paraId="29B85C01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1.98 (1.67, 2.34)</w:t>
            </w:r>
          </w:p>
        </w:tc>
      </w:tr>
      <w:tr w:rsidR="00FD39E2" w:rsidRPr="00AE611A" w14:paraId="681F2F4E" w14:textId="77777777" w:rsidTr="00BB064A">
        <w:tc>
          <w:tcPr>
            <w:tcW w:w="0" w:type="auto"/>
          </w:tcPr>
          <w:p w14:paraId="5A580827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Educational level:</w:t>
            </w:r>
          </w:p>
        </w:tc>
        <w:tc>
          <w:tcPr>
            <w:tcW w:w="0" w:type="auto"/>
          </w:tcPr>
          <w:p w14:paraId="7E3DADEF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1F46AE00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758DF95C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62A42393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4DF5A0A2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632045B5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D39E2" w:rsidRPr="00AE611A" w14:paraId="606D1590" w14:textId="77777777" w:rsidTr="00BB064A">
        <w:tc>
          <w:tcPr>
            <w:tcW w:w="0" w:type="auto"/>
          </w:tcPr>
          <w:p w14:paraId="0F66BB86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    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None or primary education only</w:t>
            </w:r>
          </w:p>
        </w:tc>
        <w:tc>
          <w:tcPr>
            <w:tcW w:w="0" w:type="auto"/>
          </w:tcPr>
          <w:p w14:paraId="7334C4A4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1.30 (1.19, 1.42)</w:t>
            </w:r>
          </w:p>
        </w:tc>
        <w:tc>
          <w:tcPr>
            <w:tcW w:w="0" w:type="auto"/>
          </w:tcPr>
          <w:p w14:paraId="4A68B3ED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1.54 (1.37, 1.74)</w:t>
            </w:r>
          </w:p>
        </w:tc>
        <w:tc>
          <w:tcPr>
            <w:tcW w:w="0" w:type="auto"/>
          </w:tcPr>
          <w:p w14:paraId="2DCB57C0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1.31 (1.20, 1.43)</w:t>
            </w:r>
          </w:p>
        </w:tc>
        <w:tc>
          <w:tcPr>
            <w:tcW w:w="0" w:type="auto"/>
          </w:tcPr>
          <w:p w14:paraId="6CF2339E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1.55 (1.38, 1.75)</w:t>
            </w:r>
          </w:p>
        </w:tc>
        <w:tc>
          <w:tcPr>
            <w:tcW w:w="0" w:type="auto"/>
          </w:tcPr>
          <w:p w14:paraId="22B3308F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1.30 (1.19, 1.42)</w:t>
            </w:r>
          </w:p>
        </w:tc>
        <w:tc>
          <w:tcPr>
            <w:tcW w:w="0" w:type="auto"/>
          </w:tcPr>
          <w:p w14:paraId="4F5A90AD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1.54 (1.36, 1.74)</w:t>
            </w:r>
          </w:p>
        </w:tc>
      </w:tr>
      <w:tr w:rsidR="00FD39E2" w:rsidRPr="00AE611A" w14:paraId="6A29E9A9" w14:textId="77777777" w:rsidTr="00BB064A">
        <w:tc>
          <w:tcPr>
            <w:tcW w:w="0" w:type="auto"/>
          </w:tcPr>
          <w:p w14:paraId="53E1118C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    Secondary education</w:t>
            </w:r>
          </w:p>
        </w:tc>
        <w:tc>
          <w:tcPr>
            <w:tcW w:w="0" w:type="auto"/>
          </w:tcPr>
          <w:p w14:paraId="7C6B18B3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1.09 (1.04, 1.14)</w:t>
            </w:r>
          </w:p>
        </w:tc>
        <w:tc>
          <w:tcPr>
            <w:tcW w:w="0" w:type="auto"/>
          </w:tcPr>
          <w:p w14:paraId="339F79FF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1.27 (1.18, 1.37)</w:t>
            </w:r>
          </w:p>
        </w:tc>
        <w:tc>
          <w:tcPr>
            <w:tcW w:w="0" w:type="auto"/>
          </w:tcPr>
          <w:p w14:paraId="081805EE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1.08 (1.04, 1.14)</w:t>
            </w:r>
          </w:p>
        </w:tc>
        <w:tc>
          <w:tcPr>
            <w:tcW w:w="0" w:type="auto"/>
          </w:tcPr>
          <w:p w14:paraId="1CA82A38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1.27 (1.17, 1.38)</w:t>
            </w:r>
          </w:p>
        </w:tc>
        <w:tc>
          <w:tcPr>
            <w:tcW w:w="0" w:type="auto"/>
          </w:tcPr>
          <w:p w14:paraId="7A686701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1.08 (1.04, 1.13)</w:t>
            </w:r>
          </w:p>
        </w:tc>
        <w:tc>
          <w:tcPr>
            <w:tcW w:w="0" w:type="auto"/>
          </w:tcPr>
          <w:p w14:paraId="12448834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1.27 (1.17, 1.38)</w:t>
            </w:r>
          </w:p>
        </w:tc>
      </w:tr>
      <w:tr w:rsidR="00FD39E2" w:rsidRPr="00AE611A" w14:paraId="38B5C4D9" w14:textId="77777777" w:rsidTr="00BB064A">
        <w:trPr>
          <w:trHeight w:val="118"/>
        </w:trPr>
        <w:tc>
          <w:tcPr>
            <w:tcW w:w="0" w:type="auto"/>
          </w:tcPr>
          <w:p w14:paraId="64F5F021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    Other/Unknown</w:t>
            </w:r>
          </w:p>
        </w:tc>
        <w:tc>
          <w:tcPr>
            <w:tcW w:w="0" w:type="auto"/>
          </w:tcPr>
          <w:p w14:paraId="4A0A05DE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1.22 (1.11, 1.34)</w:t>
            </w:r>
          </w:p>
        </w:tc>
        <w:tc>
          <w:tcPr>
            <w:tcW w:w="0" w:type="auto"/>
          </w:tcPr>
          <w:p w14:paraId="7D8FF45B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1.44 (1.25, 1.66)</w:t>
            </w:r>
          </w:p>
        </w:tc>
        <w:tc>
          <w:tcPr>
            <w:tcW w:w="0" w:type="auto"/>
          </w:tcPr>
          <w:p w14:paraId="169E37AE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1.21 (1.10, 1.33)</w:t>
            </w:r>
          </w:p>
        </w:tc>
        <w:tc>
          <w:tcPr>
            <w:tcW w:w="0" w:type="auto"/>
          </w:tcPr>
          <w:p w14:paraId="4ECAC1FC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1.43 (1.24, 1.64)</w:t>
            </w:r>
          </w:p>
        </w:tc>
        <w:tc>
          <w:tcPr>
            <w:tcW w:w="0" w:type="auto"/>
          </w:tcPr>
          <w:p w14:paraId="5380CE17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1.21 (1.10, 1.32)</w:t>
            </w:r>
          </w:p>
        </w:tc>
        <w:tc>
          <w:tcPr>
            <w:tcW w:w="0" w:type="auto"/>
          </w:tcPr>
          <w:p w14:paraId="0F6F37A1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1.41 (1.23, 1.63)</w:t>
            </w:r>
          </w:p>
        </w:tc>
      </w:tr>
      <w:tr w:rsidR="00FD39E2" w:rsidRPr="00AE611A" w14:paraId="02E42710" w14:textId="77777777" w:rsidTr="00BB064A">
        <w:tc>
          <w:tcPr>
            <w:tcW w:w="0" w:type="auto"/>
          </w:tcPr>
          <w:p w14:paraId="304D9CDD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    University</w:t>
            </w:r>
          </w:p>
        </w:tc>
        <w:tc>
          <w:tcPr>
            <w:tcW w:w="0" w:type="auto"/>
          </w:tcPr>
          <w:p w14:paraId="2C879092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67C1F30C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1696148A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169EAB4E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601E9983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10F4300D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</w:tr>
      <w:tr w:rsidR="00FD39E2" w:rsidRPr="00AE611A" w14:paraId="14F38D0D" w14:textId="77777777" w:rsidTr="00BB064A">
        <w:tc>
          <w:tcPr>
            <w:tcW w:w="0" w:type="auto"/>
          </w:tcPr>
          <w:p w14:paraId="05BB371B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Region of origin:</w:t>
            </w:r>
          </w:p>
        </w:tc>
        <w:tc>
          <w:tcPr>
            <w:tcW w:w="0" w:type="auto"/>
          </w:tcPr>
          <w:p w14:paraId="7A3DB351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2C151737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402859CB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67099F27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772B9646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</w:tcPr>
          <w:p w14:paraId="5E30E5FA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D39E2" w:rsidRPr="00AE611A" w14:paraId="127F58FC" w14:textId="77777777" w:rsidTr="00BB064A">
        <w:tc>
          <w:tcPr>
            <w:tcW w:w="0" w:type="auto"/>
          </w:tcPr>
          <w:p w14:paraId="5E76EE68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    Europe</w:t>
            </w:r>
          </w:p>
        </w:tc>
        <w:tc>
          <w:tcPr>
            <w:tcW w:w="0" w:type="auto"/>
          </w:tcPr>
          <w:p w14:paraId="13A4FEF3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3BD56AB9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056C08C3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1C98D43E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2E13193A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2DBBA395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1.00</w:t>
            </w:r>
          </w:p>
        </w:tc>
      </w:tr>
      <w:tr w:rsidR="00FD39E2" w:rsidRPr="00AE611A" w14:paraId="33F3E12D" w14:textId="77777777" w:rsidTr="00BB064A">
        <w:tc>
          <w:tcPr>
            <w:tcW w:w="0" w:type="auto"/>
          </w:tcPr>
          <w:p w14:paraId="3A856475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    Sub-Saharan Africa</w:t>
            </w:r>
          </w:p>
        </w:tc>
        <w:tc>
          <w:tcPr>
            <w:tcW w:w="0" w:type="auto"/>
          </w:tcPr>
          <w:p w14:paraId="2A6BBD17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1.16 (1.09, 1.24)</w:t>
            </w:r>
          </w:p>
        </w:tc>
        <w:tc>
          <w:tcPr>
            <w:tcW w:w="0" w:type="auto"/>
          </w:tcPr>
          <w:p w14:paraId="0241D401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1.09 (0.96, 1.23)</w:t>
            </w:r>
          </w:p>
        </w:tc>
        <w:tc>
          <w:tcPr>
            <w:tcW w:w="0" w:type="auto"/>
          </w:tcPr>
          <w:p w14:paraId="326EEA21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1.17 (1.10, 1.25)</w:t>
            </w:r>
          </w:p>
        </w:tc>
        <w:tc>
          <w:tcPr>
            <w:tcW w:w="0" w:type="auto"/>
          </w:tcPr>
          <w:p w14:paraId="6418BD91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1.10 (0.97, 1.26)</w:t>
            </w:r>
          </w:p>
        </w:tc>
        <w:tc>
          <w:tcPr>
            <w:tcW w:w="0" w:type="auto"/>
          </w:tcPr>
          <w:p w14:paraId="242D62C2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1.17 (1.10, 1.25)</w:t>
            </w:r>
          </w:p>
        </w:tc>
        <w:tc>
          <w:tcPr>
            <w:tcW w:w="0" w:type="auto"/>
          </w:tcPr>
          <w:p w14:paraId="7C326259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1.11 (0.97, 1.28)</w:t>
            </w:r>
          </w:p>
        </w:tc>
      </w:tr>
      <w:tr w:rsidR="00FD39E2" w:rsidRPr="00AE611A" w14:paraId="37CAB79E" w14:textId="77777777" w:rsidTr="00BB064A">
        <w:tc>
          <w:tcPr>
            <w:tcW w:w="0" w:type="auto"/>
          </w:tcPr>
          <w:p w14:paraId="2E12441B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    Latin America</w:t>
            </w:r>
          </w:p>
        </w:tc>
        <w:tc>
          <w:tcPr>
            <w:tcW w:w="0" w:type="auto"/>
          </w:tcPr>
          <w:p w14:paraId="0DCB8199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1.23 (1.16, 1.30)</w:t>
            </w:r>
          </w:p>
        </w:tc>
        <w:tc>
          <w:tcPr>
            <w:tcW w:w="0" w:type="auto"/>
          </w:tcPr>
          <w:p w14:paraId="5337907D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1.23 (1.16, 1.32)</w:t>
            </w:r>
          </w:p>
        </w:tc>
        <w:tc>
          <w:tcPr>
            <w:tcW w:w="0" w:type="auto"/>
          </w:tcPr>
          <w:p w14:paraId="15AEF74F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1.23 (1.16, 1.30)</w:t>
            </w:r>
          </w:p>
        </w:tc>
        <w:tc>
          <w:tcPr>
            <w:tcW w:w="0" w:type="auto"/>
          </w:tcPr>
          <w:p w14:paraId="74525AC0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1.24 (1.16, 1.33)</w:t>
            </w:r>
          </w:p>
        </w:tc>
        <w:tc>
          <w:tcPr>
            <w:tcW w:w="0" w:type="auto"/>
          </w:tcPr>
          <w:p w14:paraId="16707BC7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1.23 (1.16, 1.30)</w:t>
            </w:r>
          </w:p>
        </w:tc>
        <w:tc>
          <w:tcPr>
            <w:tcW w:w="0" w:type="auto"/>
          </w:tcPr>
          <w:p w14:paraId="744936DD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1.24 (1.16, 1.32)</w:t>
            </w:r>
          </w:p>
        </w:tc>
      </w:tr>
      <w:tr w:rsidR="00FD39E2" w:rsidRPr="00AE611A" w14:paraId="355F4DD7" w14:textId="77777777" w:rsidTr="00BB064A">
        <w:tc>
          <w:tcPr>
            <w:tcW w:w="0" w:type="auto"/>
          </w:tcPr>
          <w:p w14:paraId="76F301A3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    Other/Unknown</w:t>
            </w:r>
          </w:p>
        </w:tc>
        <w:tc>
          <w:tcPr>
            <w:tcW w:w="0" w:type="auto"/>
          </w:tcPr>
          <w:p w14:paraId="6392B0DD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1.06 (0.95, 1.18)</w:t>
            </w:r>
          </w:p>
        </w:tc>
        <w:tc>
          <w:tcPr>
            <w:tcW w:w="0" w:type="auto"/>
          </w:tcPr>
          <w:p w14:paraId="0D9808CC" w14:textId="77777777" w:rsidR="00FD39E2" w:rsidRPr="00AE611A" w:rsidRDefault="00FD39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1.19 (1.04, 1.36)</w:t>
            </w:r>
          </w:p>
        </w:tc>
        <w:tc>
          <w:tcPr>
            <w:tcW w:w="0" w:type="auto"/>
          </w:tcPr>
          <w:p w14:paraId="1C962CEA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1.08 (0.97, 1.20)</w:t>
            </w:r>
          </w:p>
        </w:tc>
        <w:tc>
          <w:tcPr>
            <w:tcW w:w="0" w:type="auto"/>
          </w:tcPr>
          <w:p w14:paraId="4845C654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1.21 (1.05, 1.39)</w:t>
            </w:r>
          </w:p>
        </w:tc>
        <w:tc>
          <w:tcPr>
            <w:tcW w:w="0" w:type="auto"/>
          </w:tcPr>
          <w:p w14:paraId="37D65CA2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1.07 (0.96, 1.19)</w:t>
            </w:r>
          </w:p>
        </w:tc>
        <w:tc>
          <w:tcPr>
            <w:tcW w:w="0" w:type="auto"/>
          </w:tcPr>
          <w:p w14:paraId="35AC7DB5" w14:textId="77777777" w:rsidR="00FD39E2" w:rsidRPr="00AE611A" w:rsidRDefault="00FD39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1.20 (1.04, 1.38)</w:t>
            </w:r>
          </w:p>
        </w:tc>
      </w:tr>
    </w:tbl>
    <w:p w14:paraId="2439F6B7" w14:textId="77777777" w:rsidR="00FD39E2" w:rsidRPr="00AE611A" w:rsidRDefault="00FD39E2" w:rsidP="00FD39E2">
      <w:pPr>
        <w:spacing w:before="0" w:beforeAutospacing="0" w:after="0" w:afterAutospacing="0" w:line="240" w:lineRule="auto"/>
        <w:rPr>
          <w:rFonts w:asciiTheme="minorHAnsi" w:hAnsiTheme="minorHAnsi" w:cstheme="minorHAnsi"/>
          <w:sz w:val="20"/>
          <w:szCs w:val="20"/>
        </w:rPr>
      </w:pPr>
      <w:r w:rsidRPr="00AE611A">
        <w:rPr>
          <w:rFonts w:asciiTheme="minorHAnsi" w:hAnsiTheme="minorHAnsi" w:cstheme="minorHAnsi"/>
          <w:sz w:val="20"/>
          <w:szCs w:val="20"/>
        </w:rPr>
        <w:t>MSM: men who have sex with men, IDU: injection drug users; CI: confidence interval; PR: prevalence ratio; LP: late presenters; LPAD: late presenters with advanced disease.</w:t>
      </w:r>
    </w:p>
    <w:p w14:paraId="5EBA9A81" w14:textId="77777777" w:rsidR="00FD39E2" w:rsidRPr="006E5DEE" w:rsidRDefault="00FD39E2" w:rsidP="00FD39E2">
      <w:pPr>
        <w:rPr>
          <w:rFonts w:asciiTheme="minorHAnsi" w:hAnsiTheme="minorHAnsi"/>
          <w:szCs w:val="22"/>
        </w:rPr>
      </w:pPr>
      <w:proofErr w:type="spellStart"/>
      <w:r w:rsidRPr="006E5DEE">
        <w:rPr>
          <w:rFonts w:asciiTheme="minorHAnsi" w:hAnsiTheme="minorHAnsi"/>
          <w:szCs w:val="22"/>
          <w:vertAlign w:val="superscript"/>
        </w:rPr>
        <w:lastRenderedPageBreak/>
        <w:t>a</w:t>
      </w:r>
      <w:proofErr w:type="spellEnd"/>
      <w:r w:rsidRPr="006E5DEE">
        <w:rPr>
          <w:rFonts w:asciiTheme="minorHAnsi" w:hAnsiTheme="minorHAnsi"/>
          <w:szCs w:val="22"/>
          <w:vertAlign w:val="superscript"/>
        </w:rPr>
        <w:t xml:space="preserve"> </w:t>
      </w:r>
      <w:r w:rsidRPr="006E5DEE">
        <w:rPr>
          <w:rFonts w:asciiTheme="minorHAnsi" w:hAnsiTheme="minorHAnsi"/>
          <w:szCs w:val="22"/>
        </w:rPr>
        <w:t>Adjusted PR (95%CI): adjusted prevalence ratio and 95% CI obtained with multivariable Poisson regression models with robust standard error estimates adjusted for a combined variable of gender and HIV transmission category (MSM, IDU, heterosexual men, heterosexual women and other/unknown), age at enrolment (&lt;30, 30-49, ≥50 years), educational level (None or primary education only, secondary education, university, other/unknown) and region of origin (Europe, Sub-Saharan Africa, Latin America, other/unknown).</w:t>
      </w:r>
    </w:p>
    <w:p w14:paraId="5233DAFE" w14:textId="77777777" w:rsidR="00744E06" w:rsidRDefault="00744E06"/>
    <w:sectPr w:rsidR="00744E0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40"/>
  <w:proofState w:spelling="clean" w:grammar="clean"/>
  <w:defaultTabStop w:val="720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39E2"/>
    <w:rsid w:val="00055CCD"/>
    <w:rsid w:val="00744E06"/>
    <w:rsid w:val="00FD3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8F63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39E2"/>
    <w:pPr>
      <w:spacing w:before="100" w:beforeAutospacing="1" w:after="100" w:afterAutospacing="1" w:line="276" w:lineRule="auto"/>
      <w:jc w:val="both"/>
    </w:pPr>
    <w:rPr>
      <w:rFonts w:asciiTheme="majorHAnsi" w:eastAsia="Times New Roman" w:hAnsiTheme="majorHAnsi" w:cstheme="majorHAnsi"/>
      <w:szCs w:val="24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D39E2"/>
    <w:pPr>
      <w:keepNext/>
      <w:keepLines/>
      <w:spacing w:before="40" w:after="0"/>
      <w:outlineLvl w:val="4"/>
    </w:pPr>
    <w:rPr>
      <w:rFonts w:eastAsiaTheme="majorEastAsia" w:cstheme="majorBidi"/>
      <w:color w:val="2F5496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5Car">
    <w:name w:val="Título 5 Car"/>
    <w:basedOn w:val="Fuentedeprrafopredeter"/>
    <w:link w:val="Ttulo5"/>
    <w:uiPriority w:val="9"/>
    <w:semiHidden/>
    <w:rsid w:val="00FD39E2"/>
    <w:rPr>
      <w:rFonts w:asciiTheme="majorHAnsi" w:eastAsiaTheme="majorEastAsia" w:hAnsiTheme="majorHAnsi" w:cstheme="majorBidi"/>
      <w:color w:val="2F5496" w:themeColor="accent1" w:themeShade="BF"/>
      <w:szCs w:val="24"/>
    </w:rPr>
  </w:style>
  <w:style w:type="table" w:customStyle="1" w:styleId="Tablanormal21">
    <w:name w:val="Tabla normal 21"/>
    <w:basedOn w:val="Tablanormal"/>
    <w:next w:val="PlainTable2"/>
    <w:rsid w:val="00FD39E2"/>
    <w:pPr>
      <w:spacing w:after="0" w:line="240" w:lineRule="auto"/>
    </w:pPr>
    <w:rPr>
      <w:sz w:val="24"/>
      <w:szCs w:val="24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PlainTable2">
    <w:name w:val="Plain Table 2"/>
    <w:basedOn w:val="Tablanormal"/>
    <w:uiPriority w:val="42"/>
    <w:rsid w:val="00FD39E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39E2"/>
    <w:pPr>
      <w:spacing w:before="100" w:beforeAutospacing="1" w:after="100" w:afterAutospacing="1" w:line="276" w:lineRule="auto"/>
      <w:jc w:val="both"/>
    </w:pPr>
    <w:rPr>
      <w:rFonts w:asciiTheme="majorHAnsi" w:eastAsia="Times New Roman" w:hAnsiTheme="majorHAnsi" w:cstheme="majorHAnsi"/>
      <w:szCs w:val="24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D39E2"/>
    <w:pPr>
      <w:keepNext/>
      <w:keepLines/>
      <w:spacing w:before="40" w:after="0"/>
      <w:outlineLvl w:val="4"/>
    </w:pPr>
    <w:rPr>
      <w:rFonts w:eastAsiaTheme="majorEastAsia" w:cstheme="majorBidi"/>
      <w:color w:val="2F5496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5Car">
    <w:name w:val="Título 5 Car"/>
    <w:basedOn w:val="Fuentedeprrafopredeter"/>
    <w:link w:val="Ttulo5"/>
    <w:uiPriority w:val="9"/>
    <w:semiHidden/>
    <w:rsid w:val="00FD39E2"/>
    <w:rPr>
      <w:rFonts w:asciiTheme="majorHAnsi" w:eastAsiaTheme="majorEastAsia" w:hAnsiTheme="majorHAnsi" w:cstheme="majorBidi"/>
      <w:color w:val="2F5496" w:themeColor="accent1" w:themeShade="BF"/>
      <w:szCs w:val="24"/>
    </w:rPr>
  </w:style>
  <w:style w:type="table" w:customStyle="1" w:styleId="Tablanormal21">
    <w:name w:val="Tabla normal 21"/>
    <w:basedOn w:val="Tablanormal"/>
    <w:next w:val="PlainTable2"/>
    <w:rsid w:val="00FD39E2"/>
    <w:pPr>
      <w:spacing w:after="0" w:line="240" w:lineRule="auto"/>
    </w:pPr>
    <w:rPr>
      <w:sz w:val="24"/>
      <w:szCs w:val="24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PlainTable2">
    <w:name w:val="Plain Table 2"/>
    <w:basedOn w:val="Tablanormal"/>
    <w:uiPriority w:val="42"/>
    <w:rsid w:val="00FD39E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471</Words>
  <Characters>2593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Saranya Siva</dc:creator>
  <cp:lastModifiedBy>pc tienda</cp:lastModifiedBy>
  <cp:revision>2</cp:revision>
  <dcterms:created xsi:type="dcterms:W3CDTF">2021-05-24T19:35:00Z</dcterms:created>
  <dcterms:modified xsi:type="dcterms:W3CDTF">2021-05-24T19:35:00Z</dcterms:modified>
</cp:coreProperties>
</file>