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F1AE0" w14:textId="77777777" w:rsidR="00E52BBF" w:rsidRDefault="00E52BBF" w:rsidP="00E52BBF">
      <w:pPr>
        <w:pStyle w:val="Ttulo1"/>
        <w:rPr>
          <w:lang w:val="en-US"/>
        </w:rPr>
      </w:pPr>
      <w:r w:rsidRPr="00E52BBF">
        <w:rPr>
          <w:lang w:val="en-US"/>
        </w:rPr>
        <w:t>Exploring conditions in which simplified Rmax equations can be used</w:t>
      </w:r>
    </w:p>
    <w:p w14:paraId="1136FC63" w14:textId="77777777" w:rsidR="00E52BBF" w:rsidRPr="00E52BBF" w:rsidRDefault="00E52BBF" w:rsidP="00E52BBF">
      <w:pPr>
        <w:rPr>
          <w:lang w:val="en-US"/>
        </w:rPr>
      </w:pPr>
    </w:p>
    <w:p w14:paraId="057D22EE" w14:textId="77777777" w:rsidR="00E52BBF" w:rsidRDefault="00E52BBF" w:rsidP="00E52BBF">
      <w:pPr>
        <w:rPr>
          <w:rFonts w:ascii="Times New Roman" w:hAnsi="Times New Roman"/>
          <w:lang w:val="en-US"/>
        </w:rPr>
      </w:pPr>
      <w:r w:rsidRPr="00C646CF">
        <w:rPr>
          <w:rFonts w:ascii="Times New Roman" w:hAnsi="Times New Roman"/>
          <w:lang w:val="en-US"/>
        </w:rPr>
        <w:t xml:space="preserve">It is important to </w:t>
      </w:r>
      <w:r>
        <w:rPr>
          <w:rFonts w:ascii="Times New Roman" w:hAnsi="Times New Roman"/>
          <w:lang w:val="en-US"/>
        </w:rPr>
        <w:t xml:space="preserve">evaluate </w:t>
      </w:r>
      <w:r w:rsidRPr="00C646CF">
        <w:rPr>
          <w:rFonts w:ascii="Times New Roman" w:hAnsi="Times New Roman"/>
          <w:lang w:val="en-US"/>
        </w:rPr>
        <w:t>the conditions in which</w:t>
      </w:r>
      <w:r w:rsidRPr="00C646CF">
        <w:rPr>
          <w:rFonts w:ascii="Times New Roman" w:hAnsi="Times New Roman"/>
          <w:i/>
          <w:lang w:val="en-US"/>
        </w:rPr>
        <w:t xml:space="preserve"> </w:t>
      </w:r>
      <w:r w:rsidRPr="00C646CF">
        <w:rPr>
          <w:rFonts w:ascii="Times New Roman" w:hAnsi="Times New Roman"/>
          <w:lang w:val="en-US"/>
        </w:rPr>
        <w:t xml:space="preserve">Eq.14 and 15 present the minimum acceptable differences relative to the full description of </w:t>
      </w:r>
      <w:r w:rsidRPr="00C646CF">
        <w:rPr>
          <w:rFonts w:ascii="Times New Roman" w:hAnsi="Times New Roman"/>
          <w:i/>
          <w:lang w:val="en-US"/>
        </w:rPr>
        <w:t>Rmax</w:t>
      </w:r>
      <w:r w:rsidRPr="00C646CF" w:rsidDel="006B6D0D">
        <w:rPr>
          <w:rFonts w:ascii="Times New Roman" w:hAnsi="Times New Roman"/>
          <w:i/>
          <w:lang w:val="en-US"/>
        </w:rPr>
        <w:t xml:space="preserve"> </w:t>
      </w:r>
      <w:r w:rsidRPr="00C646CF">
        <w:rPr>
          <w:rFonts w:ascii="Times New Roman" w:hAnsi="Times New Roman"/>
          <w:lang w:val="en-US"/>
        </w:rPr>
        <w:t>given by Eq.12</w:t>
      </w:r>
      <w:r>
        <w:rPr>
          <w:rFonts w:ascii="Times New Roman" w:hAnsi="Times New Roman"/>
          <w:lang w:val="en-US"/>
        </w:rPr>
        <w:t xml:space="preserve">. These limits will allow using the simplified definitions of </w:t>
      </w:r>
      <w:r>
        <w:rPr>
          <w:rFonts w:ascii="Times New Roman" w:hAnsi="Times New Roman"/>
          <w:i/>
          <w:lang w:val="en-US"/>
        </w:rPr>
        <w:t>Rmax</w:t>
      </w:r>
      <w:r>
        <w:rPr>
          <w:rFonts w:ascii="Times New Roman" w:hAnsi="Times New Roman"/>
          <w:lang w:val="en-US"/>
        </w:rPr>
        <w:t xml:space="preserve"> to measure the maximum Recovery of the sorting instrument.</w:t>
      </w:r>
    </w:p>
    <w:p w14:paraId="2CB1CA72" w14:textId="77777777" w:rsidR="00103050" w:rsidRDefault="00103050" w:rsidP="00E52BBF">
      <w:pPr>
        <w:rPr>
          <w:rFonts w:ascii="Times New Roman" w:hAnsi="Times New Roman"/>
          <w:lang w:val="en-US"/>
        </w:rPr>
      </w:pPr>
    </w:p>
    <w:p w14:paraId="3BB043EB" w14:textId="77777777" w:rsidR="00E52BBF" w:rsidRPr="00C646CF" w:rsidRDefault="00E52BBF" w:rsidP="000060A9">
      <w:pPr>
        <w:spacing w:after="240"/>
        <w:rPr>
          <w:rFonts w:ascii="Times New Roman" w:hAnsi="Times New Roman"/>
          <w:lang w:val="en-US"/>
        </w:rPr>
      </w:pPr>
      <w:r w:rsidRPr="00C646CF">
        <w:rPr>
          <w:rFonts w:ascii="Times New Roman" w:hAnsi="Times New Roman"/>
          <w:lang w:val="en-US"/>
        </w:rPr>
        <w:t xml:space="preserve">The absolute difference between the complete description of </w:t>
      </w:r>
      <w:r w:rsidRPr="00C646CF">
        <w:rPr>
          <w:rFonts w:ascii="Times New Roman" w:hAnsi="Times New Roman"/>
          <w:i/>
          <w:lang w:val="en-US"/>
        </w:rPr>
        <w:t>Rmax</w:t>
      </w:r>
      <w:r w:rsidRPr="00C646CF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 xml:space="preserve">expressed in percentages (Eq.12) </w:t>
      </w:r>
      <w:r w:rsidRPr="00C646CF">
        <w:rPr>
          <w:rFonts w:ascii="Times New Roman" w:hAnsi="Times New Roman"/>
          <w:lang w:val="en-US"/>
        </w:rPr>
        <w:t xml:space="preserve">and the simplified equation when Purity is close to maximum </w:t>
      </w:r>
      <w:r w:rsidR="000060A9">
        <w:rPr>
          <w:rFonts w:ascii="Times New Roman" w:hAnsi="Times New Roman"/>
          <w:lang w:val="en-US"/>
        </w:rPr>
        <w:t>(Eq.14</w:t>
      </w:r>
      <w:r>
        <w:rPr>
          <w:rFonts w:ascii="Times New Roman" w:hAnsi="Times New Roman"/>
          <w:lang w:val="en-US"/>
        </w:rPr>
        <w:t xml:space="preserve">) </w:t>
      </w:r>
      <w:r w:rsidRPr="00C646CF">
        <w:rPr>
          <w:rFonts w:ascii="Times New Roman" w:hAnsi="Times New Roman"/>
          <w:lang w:val="en-US"/>
        </w:rPr>
        <w:t>has the following expression:</w:t>
      </w:r>
    </w:p>
    <w:p w14:paraId="742A534D" w14:textId="77777777" w:rsidR="00E52BBF" w:rsidRPr="00C646CF" w:rsidRDefault="006F00A4" w:rsidP="00E52BBF">
      <w:pPr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g</w:t>
      </w:r>
      <m:oMath>
        <m:r>
          <w:rPr>
            <w:rFonts w:ascii="Cambria Math" w:hAnsi="Cambria Math"/>
            <w:lang w:val="en-US"/>
          </w:rPr>
          <m:t>Rmax-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Rmax</m:t>
            </m:r>
          </m:e>
          <m:sub>
            <m:r>
              <w:rPr>
                <w:rFonts w:ascii="Cambria Math" w:hAnsi="Cambria Math"/>
                <w:lang w:val="en-US"/>
              </w:rPr>
              <m:t>P→1</m:t>
            </m:r>
          </m:sub>
        </m:sSub>
        <m:r>
          <w:rPr>
            <w:rFonts w:ascii="Cambria Math" w:hAnsi="Cambria Math"/>
            <w:lang w:val="en-US"/>
          </w:rPr>
          <m:t>=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%C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  <m:r>
              <w:rPr>
                <w:rFonts w:ascii="Cambria Math" w:hAnsi="Cambria Math"/>
                <w:lang w:val="en-US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%O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%C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  <m:r>
              <w:rPr>
                <w:rFonts w:ascii="Cambria Math" w:hAnsi="Cambria Math"/>
                <w:lang w:val="en-US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%S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den>
        </m:f>
        <m:r>
          <w:rPr>
            <w:rFonts w:ascii="Cambria Math" w:hAnsi="Cambria Math"/>
            <w:lang w:val="en-US"/>
          </w:rPr>
          <m:t>∙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%C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%O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den>
        </m:f>
        <m:r>
          <w:rPr>
            <w:rFonts w:ascii="Cambria Math" w:hAnsi="Cambria Math"/>
            <w:lang w:val="en-US"/>
          </w:rPr>
          <m:t>∙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100-%S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100-%C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den>
        </m:f>
      </m:oMath>
      <w:r w:rsidR="00E52BBF" w:rsidRPr="00C646CF">
        <w:rPr>
          <w:rFonts w:ascii="Times New Roman" w:hAnsi="Times New Roman"/>
          <w:lang w:val="en-US"/>
        </w:rPr>
        <w:tab/>
      </w:r>
      <w:r w:rsidR="00E52BBF" w:rsidRPr="00C646CF">
        <w:rPr>
          <w:rFonts w:ascii="Times New Roman" w:hAnsi="Times New Roman"/>
          <w:lang w:val="en-US"/>
        </w:rPr>
        <w:tab/>
      </w:r>
      <w:r w:rsidR="00E52BBF" w:rsidRPr="00C646CF">
        <w:rPr>
          <w:rFonts w:ascii="Times New Roman" w:hAnsi="Times New Roman"/>
          <w:lang w:val="en-US"/>
        </w:rPr>
        <w:tab/>
      </w:r>
      <w:r w:rsidR="00E52BBF" w:rsidRPr="00C646CF">
        <w:rPr>
          <w:rFonts w:ascii="Times New Roman" w:hAnsi="Times New Roman"/>
          <w:lang w:val="en-US"/>
        </w:rPr>
        <w:tab/>
        <w:t xml:space="preserve">           (</w:t>
      </w:r>
      <w:r w:rsidR="00E52BBF">
        <w:rPr>
          <w:rFonts w:ascii="Times New Roman" w:hAnsi="Times New Roman"/>
          <w:lang w:val="en-US"/>
        </w:rPr>
        <w:t>S1</w:t>
      </w:r>
      <w:r w:rsidR="00E52BBF" w:rsidRPr="00C646CF">
        <w:rPr>
          <w:rFonts w:ascii="Times New Roman" w:hAnsi="Times New Roman"/>
          <w:lang w:val="en-US"/>
        </w:rPr>
        <w:t>)</w:t>
      </w:r>
    </w:p>
    <w:p w14:paraId="16CAB560" w14:textId="77777777" w:rsidR="00E52BBF" w:rsidRDefault="00E52BBF" w:rsidP="00E52BBF">
      <w:pPr>
        <w:rPr>
          <w:rFonts w:ascii="Times New Roman" w:hAnsi="Times New Roman"/>
          <w:lang w:val="en-US"/>
        </w:rPr>
      </w:pPr>
    </w:p>
    <w:p w14:paraId="799CD5D9" w14:textId="77777777" w:rsidR="00E52BBF" w:rsidRDefault="00103050" w:rsidP="00E52BBF">
      <w:pPr>
        <w:jc w:val="center"/>
        <w:rPr>
          <w:rFonts w:ascii="Times New Roman" w:hAnsi="Times New Roman"/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1EC799D0" wp14:editId="6A648352">
            <wp:extent cx="5136543" cy="4961585"/>
            <wp:effectExtent l="0" t="0" r="6985" b="0"/>
            <wp:docPr id="4" name="Picture 4" descr="G:\SkyDrive @ Flexnext\cytometry\projects\Rmax\Manuscript2014\final version\Figures\version 6\Figure 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SkyDrive @ Flexnext\cytometry\projects\Rmax\Manuscript2014\final version\Figures\version 6\Figure S1.tif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3495"/>
                    <a:stretch/>
                  </pic:blipFill>
                  <pic:spPr bwMode="auto">
                    <a:xfrm>
                      <a:off x="0" y="0"/>
                      <a:ext cx="5138281" cy="4963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14:paraId="10C4EBF5" w14:textId="77777777" w:rsidR="00E52BBF" w:rsidRDefault="006C44A9" w:rsidP="00E52BBF">
      <w:pPr>
        <w:rPr>
          <w:rFonts w:ascii="Times New Roman" w:hAnsi="Times New Roman"/>
          <w:lang w:val="en-US"/>
        </w:rPr>
      </w:pPr>
      <w:r w:rsidRPr="00C646CF">
        <w:rPr>
          <w:rFonts w:ascii="Times New Roman" w:hAnsi="Times New Roman"/>
          <w:b/>
          <w:sz w:val="20"/>
          <w:szCs w:val="20"/>
          <w:lang w:val="en-US"/>
        </w:rPr>
        <w:t xml:space="preserve">Figure </w:t>
      </w:r>
      <w:r>
        <w:rPr>
          <w:rFonts w:ascii="Times New Roman" w:hAnsi="Times New Roman"/>
          <w:b/>
          <w:sz w:val="20"/>
          <w:szCs w:val="20"/>
          <w:lang w:val="en-US"/>
        </w:rPr>
        <w:t>S</w:t>
      </w:r>
      <w:r w:rsidRPr="00C646CF">
        <w:rPr>
          <w:rFonts w:ascii="Times New Roman" w:hAnsi="Times New Roman"/>
          <w:b/>
          <w:sz w:val="20"/>
          <w:szCs w:val="20"/>
          <w:lang w:val="en-US"/>
        </w:rPr>
        <w:t xml:space="preserve">1. 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Contour plots represent the absolute difference between </w:t>
      </w:r>
      <w:r>
        <w:rPr>
          <w:rFonts w:ascii="Times New Roman" w:hAnsi="Times New Roman"/>
          <w:sz w:val="20"/>
          <w:szCs w:val="20"/>
          <w:lang w:val="en-US"/>
        </w:rPr>
        <w:t xml:space="preserve">the 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complete </w:t>
      </w:r>
      <w:r w:rsidRPr="00C646CF">
        <w:rPr>
          <w:rFonts w:ascii="Times New Roman" w:hAnsi="Times New Roman"/>
          <w:i/>
          <w:sz w:val="20"/>
          <w:szCs w:val="20"/>
          <w:lang w:val="en-US"/>
        </w:rPr>
        <w:t>Rmax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description and the simplified </w:t>
      </w:r>
      <w:r w:rsidRPr="00C646CF">
        <w:rPr>
          <w:rFonts w:ascii="Times New Roman" w:hAnsi="Times New Roman"/>
          <w:i/>
          <w:sz w:val="20"/>
          <w:szCs w:val="20"/>
          <w:lang w:val="en-US"/>
        </w:rPr>
        <w:t>Rmax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equation for </w:t>
      </w:r>
      <w:r>
        <w:rPr>
          <w:rFonts w:ascii="Times New Roman" w:hAnsi="Times New Roman"/>
          <w:sz w:val="20"/>
          <w:szCs w:val="20"/>
          <w:lang w:val="en-US"/>
        </w:rPr>
        <w:t>P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urity close to maximum </w:t>
      </w:r>
      <w:r>
        <w:rPr>
          <w:rFonts w:ascii="Times New Roman" w:hAnsi="Times New Roman"/>
          <w:sz w:val="20"/>
          <w:szCs w:val="20"/>
          <w:lang w:val="en-US"/>
        </w:rPr>
        <w:t>(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Eq. </w:t>
      </w:r>
      <w:r>
        <w:rPr>
          <w:rFonts w:ascii="Times New Roman" w:hAnsi="Times New Roman"/>
          <w:sz w:val="20"/>
          <w:szCs w:val="20"/>
          <w:lang w:val="en-US"/>
        </w:rPr>
        <w:t>S1)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as a function of several starting target to non-target particle ratio</w:t>
      </w:r>
      <w:r>
        <w:rPr>
          <w:rFonts w:ascii="Times New Roman" w:hAnsi="Times New Roman"/>
          <w:sz w:val="20"/>
          <w:szCs w:val="20"/>
          <w:lang w:val="en-US"/>
        </w:rPr>
        <w:t>s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(T:NT), Purity (%</w:t>
      </w:r>
      <w:r w:rsidRPr="000020C4">
        <w:rPr>
          <w:rFonts w:ascii="Times New Roman" w:hAnsi="Times New Roman"/>
          <w:i/>
          <w:sz w:val="20"/>
          <w:szCs w:val="20"/>
          <w:lang w:val="en-US"/>
        </w:rPr>
        <w:t>S</w:t>
      </w:r>
      <w:r w:rsidRPr="000020C4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>) and target particle loss (%</w:t>
      </w:r>
      <w:r w:rsidRPr="000020C4">
        <w:rPr>
          <w:rFonts w:ascii="Times New Roman" w:hAnsi="Times New Roman"/>
          <w:i/>
          <w:sz w:val="20"/>
          <w:szCs w:val="20"/>
          <w:lang w:val="en-US"/>
        </w:rPr>
        <w:t>C</w:t>
      </w:r>
      <w:r w:rsidRPr="000020C4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). Purity and target loss ranges were </w:t>
      </w:r>
      <w:r w:rsidRPr="00C646CF">
        <w:rPr>
          <w:rFonts w:ascii="Times New Roman" w:hAnsi="Times New Roman"/>
          <w:sz w:val="20"/>
          <w:szCs w:val="20"/>
          <w:lang w:val="en-US"/>
        </w:rPr>
        <w:lastRenderedPageBreak/>
        <w:t>constrained by the original target frequency (0 ≤ %</w:t>
      </w:r>
      <w:r w:rsidRPr="000020C4">
        <w:rPr>
          <w:rFonts w:ascii="Times New Roman" w:hAnsi="Times New Roman"/>
          <w:i/>
          <w:sz w:val="20"/>
          <w:szCs w:val="20"/>
          <w:lang w:val="en-US"/>
        </w:rPr>
        <w:t>C</w:t>
      </w:r>
      <w:r w:rsidRPr="000020C4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≤ %</w:t>
      </w:r>
      <w:r w:rsidRPr="000020C4">
        <w:rPr>
          <w:rFonts w:ascii="Times New Roman" w:hAnsi="Times New Roman"/>
          <w:i/>
          <w:sz w:val="20"/>
          <w:szCs w:val="20"/>
          <w:lang w:val="en-US"/>
        </w:rPr>
        <w:t>O</w:t>
      </w:r>
      <w:r w:rsidRPr="000020C4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>
        <w:rPr>
          <w:rFonts w:ascii="Times New Roman" w:hAnsi="Times New Roman"/>
          <w:sz w:val="20"/>
          <w:szCs w:val="20"/>
          <w:lang w:val="en-US"/>
        </w:rPr>
        <w:t>;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%</w:t>
      </w:r>
      <w:r w:rsidRPr="000020C4">
        <w:rPr>
          <w:rFonts w:ascii="Times New Roman" w:hAnsi="Times New Roman"/>
          <w:i/>
          <w:sz w:val="20"/>
          <w:szCs w:val="20"/>
          <w:lang w:val="en-US"/>
        </w:rPr>
        <w:t>O</w:t>
      </w:r>
      <w:r w:rsidRPr="000020C4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≤ %</w:t>
      </w:r>
      <w:r w:rsidRPr="000020C4">
        <w:rPr>
          <w:rFonts w:ascii="Times New Roman" w:hAnsi="Times New Roman"/>
          <w:i/>
          <w:sz w:val="20"/>
          <w:szCs w:val="20"/>
          <w:lang w:val="en-US"/>
        </w:rPr>
        <w:t>S</w:t>
      </w:r>
      <w:r w:rsidRPr="000020C4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≤ 100), and only these plausible ranges are represented. Contour lines represent four differences 1%</w:t>
      </w:r>
      <w:r w:rsidRPr="00C646CF">
        <w:rPr>
          <w:rFonts w:ascii="Times New Roman" w:eastAsiaTheme="minorEastAsia" w:hAnsi="Times New Roman"/>
          <w:sz w:val="20"/>
          <w:szCs w:val="20"/>
          <w:lang w:val="en-US"/>
        </w:rPr>
        <w:t xml:space="preserve"> (light yellow</w:t>
      </w:r>
      <w:r w:rsidRPr="00C646CF">
        <w:rPr>
          <w:rFonts w:ascii="Times New Roman" w:hAnsi="Times New Roman"/>
          <w:sz w:val="20"/>
          <w:szCs w:val="20"/>
          <w:lang w:val="en-US"/>
        </w:rPr>
        <w:t>), 2%, 5%, and 10%</w:t>
      </w:r>
      <w:r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C646CF">
        <w:rPr>
          <w:rFonts w:ascii="Times New Roman" w:hAnsi="Times New Roman"/>
          <w:sz w:val="20"/>
          <w:szCs w:val="20"/>
          <w:lang w:val="en-US"/>
        </w:rPr>
        <w:t>(red).</w:t>
      </w:r>
      <w:r>
        <w:rPr>
          <w:rFonts w:ascii="Times New Roman" w:hAnsi="Times New Roman"/>
          <w:lang w:val="en-US"/>
        </w:rPr>
        <w:t xml:space="preserve"> </w:t>
      </w:r>
    </w:p>
    <w:p w14:paraId="6D9CCEDF" w14:textId="77777777" w:rsidR="00103050" w:rsidRDefault="00103050" w:rsidP="00E52BBF">
      <w:pPr>
        <w:rPr>
          <w:rFonts w:ascii="Times New Roman" w:hAnsi="Times New Roman"/>
          <w:lang w:val="en-US"/>
        </w:rPr>
      </w:pPr>
    </w:p>
    <w:p w14:paraId="33B93C0C" w14:textId="77777777" w:rsidR="00E52BBF" w:rsidRDefault="00E52BBF" w:rsidP="00E52BBF">
      <w:pPr>
        <w:rPr>
          <w:rFonts w:ascii="Times New Roman" w:hAnsi="Times New Roman"/>
          <w:lang w:val="en-US"/>
        </w:rPr>
      </w:pPr>
      <w:r w:rsidRPr="00C646CF">
        <w:rPr>
          <w:rFonts w:ascii="Times New Roman" w:hAnsi="Times New Roman"/>
          <w:lang w:val="en-US"/>
        </w:rPr>
        <w:t xml:space="preserve">Figure </w:t>
      </w:r>
      <w:r>
        <w:rPr>
          <w:rFonts w:ascii="Times New Roman" w:hAnsi="Times New Roman"/>
          <w:lang w:val="en-US"/>
        </w:rPr>
        <w:t>S</w:t>
      </w:r>
      <w:r w:rsidRPr="00C646CF">
        <w:rPr>
          <w:rFonts w:ascii="Times New Roman" w:hAnsi="Times New Roman"/>
          <w:lang w:val="en-US"/>
        </w:rPr>
        <w:t xml:space="preserve">1 shows three-dimensional contour graphs of </w:t>
      </w:r>
      <w:r w:rsidRPr="00C646CF">
        <w:rPr>
          <w:rFonts w:ascii="Times New Roman" w:hAnsi="Times New Roman"/>
          <w:i/>
          <w:lang w:val="en-US"/>
        </w:rPr>
        <w:t xml:space="preserve">Rmax </w:t>
      </w:r>
      <w:r w:rsidRPr="00C646CF">
        <w:rPr>
          <w:rFonts w:ascii="Times New Roman" w:hAnsi="Times New Roman"/>
          <w:lang w:val="en-US"/>
        </w:rPr>
        <w:t>difference in Eq.</w:t>
      </w:r>
      <w:r w:rsidR="006C44A9">
        <w:rPr>
          <w:rFonts w:ascii="Times New Roman" w:hAnsi="Times New Roman"/>
          <w:lang w:val="en-US"/>
        </w:rPr>
        <w:t>S1</w:t>
      </w:r>
      <w:r w:rsidRPr="00C646CF">
        <w:rPr>
          <w:rFonts w:ascii="Times New Roman" w:hAnsi="Times New Roman"/>
          <w:lang w:val="en-US"/>
        </w:rPr>
        <w:t xml:space="preserve"> as a function of Purity (%</w:t>
      </w:r>
      <w:r w:rsidRPr="00C646CF">
        <w:rPr>
          <w:rFonts w:ascii="Times New Roman" w:hAnsi="Times New Roman"/>
          <w:i/>
          <w:lang w:val="en-US"/>
        </w:rPr>
        <w:t>S</w:t>
      </w:r>
      <w:r w:rsidRPr="00C646CF">
        <w:rPr>
          <w:rFonts w:ascii="Times New Roman" w:hAnsi="Times New Roman"/>
          <w:i/>
          <w:vertAlign w:val="subscript"/>
          <w:lang w:val="en-US"/>
        </w:rPr>
        <w:t>t</w:t>
      </w:r>
      <w:r w:rsidRPr="00C646CF">
        <w:rPr>
          <w:rFonts w:ascii="Times New Roman" w:hAnsi="Times New Roman"/>
          <w:lang w:val="en-US"/>
        </w:rPr>
        <w:t xml:space="preserve">) and </w:t>
      </w:r>
      <w:r>
        <w:rPr>
          <w:rFonts w:ascii="Times New Roman" w:hAnsi="Times New Roman"/>
          <w:lang w:val="en-US"/>
        </w:rPr>
        <w:t xml:space="preserve">target </w:t>
      </w:r>
      <w:r w:rsidRPr="00C646CF">
        <w:rPr>
          <w:rFonts w:ascii="Times New Roman" w:hAnsi="Times New Roman"/>
          <w:lang w:val="en-US"/>
        </w:rPr>
        <w:t>particle loss (%</w:t>
      </w:r>
      <w:r w:rsidRPr="00C646CF">
        <w:rPr>
          <w:rFonts w:ascii="Times New Roman" w:hAnsi="Times New Roman"/>
          <w:i/>
          <w:lang w:val="en-US"/>
        </w:rPr>
        <w:t>C</w:t>
      </w:r>
      <w:r w:rsidRPr="00C646CF">
        <w:rPr>
          <w:rFonts w:ascii="Times New Roman" w:hAnsi="Times New Roman"/>
          <w:i/>
          <w:vertAlign w:val="subscript"/>
          <w:lang w:val="en-US"/>
        </w:rPr>
        <w:t>t</w:t>
      </w:r>
      <w:r w:rsidRPr="00C646CF">
        <w:rPr>
          <w:rFonts w:ascii="Times New Roman" w:hAnsi="Times New Roman"/>
          <w:lang w:val="en-US"/>
        </w:rPr>
        <w:t xml:space="preserve">) for several </w:t>
      </w:r>
      <w:r>
        <w:rPr>
          <w:rFonts w:ascii="Times New Roman" w:hAnsi="Times New Roman"/>
          <w:lang w:val="en-US"/>
        </w:rPr>
        <w:t xml:space="preserve">ratios of </w:t>
      </w:r>
      <w:r w:rsidRPr="00C646CF">
        <w:rPr>
          <w:rFonts w:ascii="Times New Roman" w:hAnsi="Times New Roman"/>
          <w:lang w:val="en-US"/>
        </w:rPr>
        <w:t>original target</w:t>
      </w:r>
      <w:r>
        <w:rPr>
          <w:rFonts w:ascii="Times New Roman" w:hAnsi="Times New Roman"/>
          <w:lang w:val="en-US"/>
        </w:rPr>
        <w:t xml:space="preserve"> to non-target particles. </w:t>
      </w:r>
      <w:r w:rsidRPr="00C646CF">
        <w:rPr>
          <w:rFonts w:ascii="Times New Roman" w:hAnsi="Times New Roman"/>
          <w:lang w:val="en-US"/>
        </w:rPr>
        <w:t xml:space="preserve">Drawing a vertical line across the contour plots in </w:t>
      </w:r>
      <w:r>
        <w:rPr>
          <w:rFonts w:ascii="Times New Roman" w:hAnsi="Times New Roman"/>
          <w:lang w:val="en-US"/>
        </w:rPr>
        <w:t>F</w:t>
      </w:r>
      <w:r w:rsidRPr="00C646CF">
        <w:rPr>
          <w:rFonts w:ascii="Times New Roman" w:hAnsi="Times New Roman"/>
          <w:lang w:val="en-US"/>
        </w:rPr>
        <w:t xml:space="preserve">igure </w:t>
      </w:r>
      <w:r w:rsidR="006C44A9">
        <w:rPr>
          <w:rFonts w:ascii="Times New Roman" w:hAnsi="Times New Roman"/>
          <w:lang w:val="en-US"/>
        </w:rPr>
        <w:t>S1 reveals the minimum P</w:t>
      </w:r>
      <w:r w:rsidRPr="00C646CF">
        <w:rPr>
          <w:rFonts w:ascii="Times New Roman" w:hAnsi="Times New Roman"/>
          <w:lang w:val="en-US"/>
        </w:rPr>
        <w:t xml:space="preserve">urity needed so that the difference between both estimates of </w:t>
      </w:r>
      <w:r w:rsidRPr="00C646CF">
        <w:rPr>
          <w:rFonts w:ascii="Times New Roman" w:hAnsi="Times New Roman"/>
          <w:i/>
          <w:lang w:val="en-US"/>
        </w:rPr>
        <w:t>Rmax</w:t>
      </w:r>
      <w:r w:rsidRPr="00C646CF">
        <w:rPr>
          <w:rFonts w:ascii="Times New Roman" w:hAnsi="Times New Roman"/>
          <w:lang w:val="en-US"/>
        </w:rPr>
        <w:t xml:space="preserve"> is equal or less than the value represented by the respective contour line. For instance, with initial target frequencies of 50% or less, as long as Purity is above 96%, the difference between both estimates is under 1%, which is a good approximation. On a more conservative side, Purities of 93% will guarantee </w:t>
      </w:r>
      <w:r w:rsidRPr="00C646CF">
        <w:rPr>
          <w:rFonts w:ascii="Times New Roman" w:hAnsi="Times New Roman"/>
          <w:i/>
          <w:lang w:val="en-US"/>
        </w:rPr>
        <w:t>Rmax</w:t>
      </w:r>
      <w:r w:rsidRPr="00C646CF">
        <w:rPr>
          <w:rFonts w:ascii="Times New Roman" w:hAnsi="Times New Roman"/>
          <w:lang w:val="en-US"/>
        </w:rPr>
        <w:t xml:space="preserve"> estimates less than 2% away from the full estimate, as long as initial target frequencies are 50% or less. </w:t>
      </w:r>
    </w:p>
    <w:p w14:paraId="644155B9" w14:textId="77777777" w:rsidR="00103050" w:rsidRPr="00C646CF" w:rsidRDefault="00103050" w:rsidP="00E52BBF">
      <w:pPr>
        <w:rPr>
          <w:rFonts w:ascii="Times New Roman" w:hAnsi="Times New Roman"/>
          <w:lang w:val="en-US"/>
        </w:rPr>
      </w:pPr>
    </w:p>
    <w:p w14:paraId="39829158" w14:textId="77777777" w:rsidR="00E52BBF" w:rsidRPr="00C646CF" w:rsidRDefault="006C44A9" w:rsidP="000060A9">
      <w:pPr>
        <w:spacing w:after="240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For P</w:t>
      </w:r>
      <w:r w:rsidR="00E52BBF" w:rsidRPr="00C646CF">
        <w:rPr>
          <w:rFonts w:ascii="Times New Roman" w:hAnsi="Times New Roman"/>
          <w:lang w:val="en-US"/>
        </w:rPr>
        <w:t>urity sorts with very low original target frequencies</w:t>
      </w:r>
      <w:r w:rsidR="00E52BBF">
        <w:rPr>
          <w:rFonts w:ascii="Times New Roman" w:hAnsi="Times New Roman"/>
          <w:lang w:val="en-US"/>
        </w:rPr>
        <w:t xml:space="preserve"> (Eq.15)</w:t>
      </w:r>
      <w:r w:rsidR="00E52BBF" w:rsidRPr="00C646CF">
        <w:rPr>
          <w:rFonts w:ascii="Times New Roman" w:hAnsi="Times New Roman"/>
          <w:lang w:val="en-US"/>
        </w:rPr>
        <w:t xml:space="preserve">, a further simplification of </w:t>
      </w:r>
      <w:r w:rsidR="00E52BBF" w:rsidRPr="00C646CF">
        <w:rPr>
          <w:rFonts w:ascii="Times New Roman" w:hAnsi="Times New Roman"/>
          <w:i/>
          <w:lang w:val="en-US"/>
        </w:rPr>
        <w:t>Rmax</w:t>
      </w:r>
      <w:r w:rsidR="00E52BBF" w:rsidRPr="00C646CF">
        <w:rPr>
          <w:rFonts w:ascii="Times New Roman" w:hAnsi="Times New Roman"/>
          <w:lang w:val="en-US"/>
        </w:rPr>
        <w:t xml:space="preserve"> can be made. The absolute difference between this estimate and the complete </w:t>
      </w:r>
      <w:r w:rsidR="00E52BBF" w:rsidRPr="0014764A">
        <w:rPr>
          <w:rFonts w:ascii="Times New Roman" w:hAnsi="Times New Roman"/>
          <w:i/>
          <w:lang w:val="en-US"/>
        </w:rPr>
        <w:t>Rmax</w:t>
      </w:r>
      <w:r w:rsidR="00E52BBF" w:rsidRPr="00C646CF">
        <w:rPr>
          <w:rFonts w:ascii="Times New Roman" w:hAnsi="Times New Roman"/>
          <w:lang w:val="en-US"/>
        </w:rPr>
        <w:t xml:space="preserve"> equation </w:t>
      </w:r>
      <w:r w:rsidR="00E52BBF">
        <w:rPr>
          <w:rFonts w:ascii="Times New Roman" w:hAnsi="Times New Roman"/>
          <w:lang w:val="en-US"/>
        </w:rPr>
        <w:t xml:space="preserve">expressed in percentages </w:t>
      </w:r>
      <w:r w:rsidR="00E52BBF" w:rsidRPr="00C646CF">
        <w:rPr>
          <w:rFonts w:ascii="Times New Roman" w:hAnsi="Times New Roman"/>
          <w:lang w:val="en-US"/>
        </w:rPr>
        <w:t xml:space="preserve">(Eq.12) is given by: </w:t>
      </w:r>
    </w:p>
    <w:p w14:paraId="610EAF77" w14:textId="77777777" w:rsidR="00E52BBF" w:rsidRPr="00C646CF" w:rsidRDefault="00E52BBF" w:rsidP="000060A9">
      <w:pPr>
        <w:spacing w:before="120" w:after="240"/>
        <w:rPr>
          <w:rFonts w:ascii="Times New Roman" w:hAnsi="Times New Roman"/>
          <w:lang w:val="en-US"/>
        </w:rPr>
      </w:pPr>
      <m:oMath>
        <m:r>
          <w:rPr>
            <w:rFonts w:ascii="Cambria Math" w:hAnsi="Cambria Math"/>
            <w:lang w:val="en-US"/>
          </w:rPr>
          <m:t>Rmax-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Rmax</m:t>
            </m:r>
          </m:e>
          <m:sub>
            <m:r>
              <w:rPr>
                <w:rFonts w:ascii="Cambria Math" w:hAnsi="Cambria Math"/>
                <w:lang w:val="en-US"/>
              </w:rPr>
              <m:t>p→1,</m:t>
            </m:r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%O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  <m:r>
              <w:rPr>
                <w:rFonts w:ascii="Cambria Math" w:hAnsi="Cambria Math"/>
                <w:lang w:val="en-US"/>
              </w:rPr>
              <m:t>→0</m:t>
            </m:r>
          </m:sub>
        </m:sSub>
        <m:r>
          <w:rPr>
            <w:rFonts w:ascii="Cambria Math" w:hAnsi="Cambria Math"/>
            <w:lang w:val="en-US"/>
          </w:rPr>
          <m:t>=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%C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  <m:r>
              <w:rPr>
                <w:rFonts w:ascii="Cambria Math" w:hAnsi="Cambria Math"/>
                <w:lang w:val="en-US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%O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%C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  <m:r>
              <w:rPr>
                <w:rFonts w:ascii="Cambria Math" w:hAnsi="Cambria Math"/>
                <w:lang w:val="en-US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%S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den>
        </m:f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%C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%O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t</m:t>
                </m:r>
              </m:sub>
            </m:sSub>
          </m:den>
        </m:f>
      </m:oMath>
      <w:r w:rsidRPr="00C646CF">
        <w:rPr>
          <w:rFonts w:ascii="Times New Roman" w:hAnsi="Times New Roman"/>
          <w:lang w:val="en-US"/>
        </w:rPr>
        <w:tab/>
      </w:r>
      <w:r w:rsidRPr="00C646CF">
        <w:rPr>
          <w:rFonts w:ascii="Times New Roman" w:hAnsi="Times New Roman"/>
          <w:lang w:val="en-US"/>
        </w:rPr>
        <w:tab/>
      </w:r>
      <w:r w:rsidRPr="00C646CF">
        <w:rPr>
          <w:rFonts w:ascii="Times New Roman" w:hAnsi="Times New Roman"/>
          <w:lang w:val="en-US"/>
        </w:rPr>
        <w:tab/>
      </w:r>
      <w:r w:rsidRPr="00C646CF">
        <w:rPr>
          <w:rFonts w:ascii="Times New Roman" w:hAnsi="Times New Roman"/>
          <w:lang w:val="en-US"/>
        </w:rPr>
        <w:tab/>
      </w:r>
      <w:r w:rsidRPr="00C646CF">
        <w:rPr>
          <w:rFonts w:ascii="Times New Roman" w:hAnsi="Times New Roman"/>
          <w:lang w:val="en-US"/>
        </w:rPr>
        <w:tab/>
        <w:t xml:space="preserve">           (</w:t>
      </w:r>
      <w:r>
        <w:rPr>
          <w:rFonts w:ascii="Times New Roman" w:hAnsi="Times New Roman"/>
          <w:lang w:val="en-US"/>
        </w:rPr>
        <w:t>S2</w:t>
      </w:r>
      <w:r w:rsidRPr="00C646CF">
        <w:rPr>
          <w:rFonts w:ascii="Times New Roman" w:hAnsi="Times New Roman"/>
          <w:lang w:val="en-US"/>
        </w:rPr>
        <w:t>)</w:t>
      </w:r>
    </w:p>
    <w:p w14:paraId="0B6E418C" w14:textId="77777777" w:rsidR="00103050" w:rsidRDefault="00E52BBF" w:rsidP="00103050">
      <w:pPr>
        <w:rPr>
          <w:rFonts w:ascii="Times New Roman" w:hAnsi="Times New Roman"/>
          <w:lang w:val="en-US"/>
        </w:rPr>
      </w:pPr>
      <w:r w:rsidRPr="00C646CF">
        <w:rPr>
          <w:rFonts w:ascii="Times New Roman" w:hAnsi="Times New Roman"/>
          <w:lang w:val="en-US"/>
        </w:rPr>
        <w:t xml:space="preserve">This difference, calculated for each sorting scenario with Purities above 50% (Figure </w:t>
      </w:r>
      <w:r w:rsidR="00101132">
        <w:rPr>
          <w:rFonts w:ascii="Times New Roman" w:hAnsi="Times New Roman"/>
          <w:lang w:val="en-US"/>
        </w:rPr>
        <w:t>S</w:t>
      </w:r>
      <w:r w:rsidRPr="00C646CF">
        <w:rPr>
          <w:rFonts w:ascii="Times New Roman" w:hAnsi="Times New Roman"/>
          <w:lang w:val="en-US"/>
        </w:rPr>
        <w:t>2), can also be used to evaluate the best conditions in which the approximation is reasonable. Again, by drawing a vertical line, it is possible to find the maximum initial target frequency at which this line still intercepts the desired contour line, corresponding to the maximum %</w:t>
      </w:r>
      <w:r w:rsidRPr="00C646CF">
        <w:rPr>
          <w:rFonts w:ascii="Times New Roman" w:hAnsi="Times New Roman"/>
          <w:i/>
          <w:lang w:val="en-US"/>
        </w:rPr>
        <w:t>O</w:t>
      </w:r>
      <w:r w:rsidRPr="00C646CF">
        <w:rPr>
          <w:rFonts w:ascii="Times New Roman" w:hAnsi="Times New Roman"/>
          <w:i/>
          <w:vertAlign w:val="subscript"/>
          <w:lang w:val="en-US"/>
        </w:rPr>
        <w:t>t</w:t>
      </w:r>
      <w:r w:rsidRPr="00C646CF">
        <w:rPr>
          <w:rFonts w:ascii="Times New Roman" w:hAnsi="Times New Roman"/>
          <w:lang w:val="en-US"/>
        </w:rPr>
        <w:t xml:space="preserve"> that will produce a difference in estimates equal or lower to the r</w:t>
      </w:r>
      <w:r>
        <w:rPr>
          <w:rFonts w:ascii="Times New Roman" w:hAnsi="Times New Roman"/>
          <w:lang w:val="en-US"/>
        </w:rPr>
        <w:t xml:space="preserve">espective contour line. Figure </w:t>
      </w:r>
      <w:r w:rsidR="00101132">
        <w:rPr>
          <w:rFonts w:ascii="Times New Roman" w:hAnsi="Times New Roman"/>
          <w:lang w:val="en-US"/>
        </w:rPr>
        <w:t>S2</w:t>
      </w:r>
      <w:r w:rsidRPr="00C646CF">
        <w:rPr>
          <w:rFonts w:ascii="Times New Roman" w:hAnsi="Times New Roman"/>
          <w:lang w:val="en-US"/>
        </w:rPr>
        <w:t xml:space="preserve"> shows that, for Purities of 90% or higher, the approximation will be less than 1% away from the full estimate of </w:t>
      </w:r>
      <w:r w:rsidRPr="00C646CF">
        <w:rPr>
          <w:rFonts w:ascii="Times New Roman" w:hAnsi="Times New Roman"/>
          <w:i/>
          <w:lang w:val="en-US"/>
        </w:rPr>
        <w:t>Rmax</w:t>
      </w:r>
      <w:r w:rsidRPr="00C646CF">
        <w:rPr>
          <w:rFonts w:ascii="Times New Roman" w:hAnsi="Times New Roman"/>
          <w:lang w:val="en-US"/>
        </w:rPr>
        <w:t xml:space="preserve"> as long as the initial target frequency is less than 4%. </w:t>
      </w:r>
    </w:p>
    <w:p w14:paraId="1FD55F1E" w14:textId="77777777" w:rsidR="00103050" w:rsidRDefault="00103050" w:rsidP="00103050">
      <w:pPr>
        <w:rPr>
          <w:rFonts w:ascii="Times New Roman" w:hAnsi="Times New Roman"/>
          <w:lang w:val="en-US"/>
        </w:rPr>
      </w:pPr>
    </w:p>
    <w:p w14:paraId="57AED1C5" w14:textId="77777777" w:rsidR="00281A3B" w:rsidRDefault="00103050" w:rsidP="00103050">
      <w:pPr>
        <w:jc w:val="center"/>
        <w:rPr>
          <w:rFonts w:ascii="Times New Roman" w:hAnsi="Times New Roman"/>
          <w:lang w:val="en-US"/>
        </w:rPr>
      </w:pPr>
      <w:r>
        <w:rPr>
          <w:rFonts w:ascii="Times New Roman" w:hAnsi="Times New Roman"/>
          <w:noProof/>
          <w:lang w:val="en-US" w:eastAsia="en-US"/>
        </w:rPr>
        <w:lastRenderedPageBreak/>
        <w:drawing>
          <wp:inline distT="0" distB="0" distL="0" distR="0" wp14:anchorId="2D0EDAEC" wp14:editId="2DF16C6C">
            <wp:extent cx="5605780" cy="3721211"/>
            <wp:effectExtent l="0" t="0" r="0" b="0"/>
            <wp:docPr id="3" name="Picture 3" descr="G:\SkyDrive @ Flexnext\cytometry\projects\Rmax\Manuscript2014\final version\Figures\version 6\Figure S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SkyDrive @ Flexnext\cytometry\projects\Rmax\Manuscript2014\final version\Figures\version 6\Figure S2.tif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4915"/>
                    <a:stretch/>
                  </pic:blipFill>
                  <pic:spPr bwMode="auto">
                    <a:xfrm>
                      <a:off x="0" y="0"/>
                      <a:ext cx="5605780" cy="37212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14:paraId="68B26488" w14:textId="77777777" w:rsidR="006F00A4" w:rsidRPr="000060A9" w:rsidRDefault="006C44A9">
      <w:pPr>
        <w:rPr>
          <w:rFonts w:ascii="Times New Roman" w:hAnsi="Times New Roman"/>
          <w:sz w:val="20"/>
          <w:szCs w:val="20"/>
          <w:lang w:val="en-US"/>
        </w:rPr>
      </w:pPr>
      <w:r w:rsidRPr="00C646CF">
        <w:rPr>
          <w:rFonts w:ascii="Times New Roman" w:hAnsi="Times New Roman"/>
          <w:b/>
          <w:sz w:val="20"/>
          <w:szCs w:val="20"/>
          <w:lang w:val="en-US"/>
        </w:rPr>
        <w:t xml:space="preserve">Figure </w:t>
      </w:r>
      <w:r>
        <w:rPr>
          <w:rFonts w:ascii="Times New Roman" w:hAnsi="Times New Roman"/>
          <w:b/>
          <w:sz w:val="20"/>
          <w:szCs w:val="20"/>
          <w:lang w:val="en-US"/>
        </w:rPr>
        <w:t>S</w:t>
      </w:r>
      <w:r w:rsidRPr="00C646CF">
        <w:rPr>
          <w:rFonts w:ascii="Times New Roman" w:hAnsi="Times New Roman"/>
          <w:b/>
          <w:sz w:val="20"/>
          <w:szCs w:val="20"/>
          <w:lang w:val="en-US"/>
        </w:rPr>
        <w:t>2.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Absolute differences in percentage between the complete description of </w:t>
      </w:r>
      <w:r w:rsidRPr="00C646CF">
        <w:rPr>
          <w:rFonts w:ascii="Times New Roman" w:hAnsi="Times New Roman"/>
          <w:i/>
          <w:sz w:val="20"/>
          <w:szCs w:val="20"/>
          <w:lang w:val="en-US"/>
        </w:rPr>
        <w:t>Rmax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and the simplified </w:t>
      </w:r>
      <w:r w:rsidRPr="00C646CF">
        <w:rPr>
          <w:rFonts w:ascii="Times New Roman" w:hAnsi="Times New Roman"/>
          <w:i/>
          <w:sz w:val="20"/>
          <w:szCs w:val="20"/>
          <w:lang w:val="en-US"/>
        </w:rPr>
        <w:t>Rmax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estimated for high purity sorts with low original target frequencies (Eq.</w:t>
      </w:r>
      <w:r>
        <w:rPr>
          <w:rFonts w:ascii="Times New Roman" w:hAnsi="Times New Roman"/>
          <w:sz w:val="20"/>
          <w:szCs w:val="20"/>
          <w:lang w:val="en-US"/>
        </w:rPr>
        <w:t>S2</w:t>
      </w:r>
      <w:r w:rsidRPr="00C646CF">
        <w:rPr>
          <w:rFonts w:ascii="Times New Roman" w:hAnsi="Times New Roman"/>
          <w:sz w:val="20"/>
          <w:szCs w:val="20"/>
          <w:lang w:val="en-US"/>
        </w:rPr>
        <w:t>). Each plot represents the differences in percentage</w:t>
      </w:r>
      <w:r>
        <w:rPr>
          <w:rFonts w:ascii="Times New Roman" w:hAnsi="Times New Roman"/>
          <w:sz w:val="20"/>
          <w:szCs w:val="20"/>
          <w:lang w:val="en-US"/>
        </w:rPr>
        <w:t>s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for a given sort Purity value (%</w:t>
      </w:r>
      <w:r w:rsidRPr="00354EAF">
        <w:rPr>
          <w:rFonts w:ascii="Times New Roman" w:hAnsi="Times New Roman"/>
          <w:i/>
          <w:sz w:val="20"/>
          <w:szCs w:val="20"/>
          <w:lang w:val="en-US"/>
        </w:rPr>
        <w:t>S</w:t>
      </w:r>
      <w:r w:rsidRPr="00354EAF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>), as a function of initial target frequency (%</w:t>
      </w:r>
      <w:r w:rsidRPr="00354EAF">
        <w:rPr>
          <w:rFonts w:ascii="Times New Roman" w:hAnsi="Times New Roman"/>
          <w:i/>
          <w:sz w:val="20"/>
          <w:szCs w:val="20"/>
          <w:lang w:val="en-US"/>
        </w:rPr>
        <w:t>O</w:t>
      </w:r>
      <w:r w:rsidRPr="00354EAF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>) and target particle loss (%</w:t>
      </w:r>
      <w:r w:rsidRPr="00354EAF">
        <w:rPr>
          <w:rFonts w:ascii="Times New Roman" w:hAnsi="Times New Roman"/>
          <w:i/>
          <w:sz w:val="20"/>
          <w:szCs w:val="20"/>
          <w:lang w:val="en-US"/>
        </w:rPr>
        <w:t>C</w:t>
      </w:r>
      <w:r w:rsidRPr="00354EAF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). </w:t>
      </w:r>
      <w:r>
        <w:rPr>
          <w:rFonts w:ascii="Times New Roman" w:hAnsi="Times New Roman"/>
          <w:sz w:val="20"/>
          <w:szCs w:val="20"/>
          <w:lang w:val="en-US"/>
        </w:rPr>
        <w:t>White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area in plots represents a range of pair-wise values for %</w:t>
      </w:r>
      <w:r w:rsidRPr="00354EAF">
        <w:rPr>
          <w:rFonts w:ascii="Times New Roman" w:hAnsi="Times New Roman"/>
          <w:i/>
          <w:sz w:val="20"/>
          <w:szCs w:val="20"/>
          <w:lang w:val="en-US"/>
        </w:rPr>
        <w:t>O</w:t>
      </w:r>
      <w:r w:rsidRPr="00354EAF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and %C</w:t>
      </w:r>
      <w:r w:rsidRPr="003906F4">
        <w:rPr>
          <w:rFonts w:ascii="Times New Roman" w:hAnsi="Times New Roman"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that are not physically plausible, since %</w:t>
      </w:r>
      <w:r w:rsidRPr="00354EAF">
        <w:rPr>
          <w:rFonts w:ascii="Times New Roman" w:hAnsi="Times New Roman"/>
          <w:i/>
          <w:sz w:val="20"/>
          <w:szCs w:val="20"/>
          <w:lang w:val="en-US"/>
        </w:rPr>
        <w:t>O</w:t>
      </w:r>
      <w:r w:rsidRPr="00354EAF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≥ %</w:t>
      </w:r>
      <w:r w:rsidRPr="00354EAF">
        <w:rPr>
          <w:rFonts w:ascii="Times New Roman" w:hAnsi="Times New Roman"/>
          <w:i/>
          <w:sz w:val="20"/>
          <w:szCs w:val="20"/>
          <w:lang w:val="en-US"/>
        </w:rPr>
        <w:t>C</w:t>
      </w:r>
      <w:r w:rsidRPr="00354EAF">
        <w:rPr>
          <w:rFonts w:ascii="Times New Roman" w:hAnsi="Times New Roman"/>
          <w:i/>
          <w:sz w:val="20"/>
          <w:szCs w:val="20"/>
          <w:vertAlign w:val="subscript"/>
          <w:lang w:val="en-US"/>
        </w:rPr>
        <w:t>t</w:t>
      </w:r>
      <w:r w:rsidRPr="00C646CF">
        <w:rPr>
          <w:rFonts w:ascii="Times New Roman" w:hAnsi="Times New Roman"/>
          <w:sz w:val="20"/>
          <w:szCs w:val="20"/>
          <w:lang w:val="en-US"/>
        </w:rPr>
        <w:t xml:space="preserve"> when the instrument is set to sort target particles. Contour lines represent three differences: 1%, 2%, and 5%.</w:t>
      </w:r>
    </w:p>
    <w:sectPr w:rsidR="006F00A4" w:rsidRPr="000060A9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BBF"/>
    <w:rsid w:val="000060A9"/>
    <w:rsid w:val="0002531C"/>
    <w:rsid w:val="00101132"/>
    <w:rsid w:val="00103050"/>
    <w:rsid w:val="00281A3B"/>
    <w:rsid w:val="006C44A9"/>
    <w:rsid w:val="006F00A4"/>
    <w:rsid w:val="007C7826"/>
    <w:rsid w:val="00D26623"/>
    <w:rsid w:val="00E52BBF"/>
    <w:rsid w:val="00FD0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DC0B2D"/>
  <w15:docId w15:val="{A36A2AE6-EAE8-483B-8FFA-39D5BF2FD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2BBF"/>
    <w:pPr>
      <w:spacing w:after="0" w:line="240" w:lineRule="auto"/>
    </w:pPr>
    <w:rPr>
      <w:rFonts w:ascii="Cambria" w:eastAsia="MS Mincho" w:hAnsi="Cambria" w:cs="Times New Roman"/>
      <w:sz w:val="24"/>
      <w:szCs w:val="24"/>
      <w:lang w:val="en-GB" w:eastAsia="ja-JP"/>
    </w:rPr>
  </w:style>
  <w:style w:type="paragraph" w:styleId="Ttulo1">
    <w:name w:val="heading 1"/>
    <w:basedOn w:val="Normal"/>
    <w:next w:val="Normal"/>
    <w:link w:val="Ttulo1Car"/>
    <w:uiPriority w:val="9"/>
    <w:qFormat/>
    <w:rsid w:val="00E52BB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52BBF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ja-JP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F00A4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00A4"/>
    <w:rPr>
      <w:rFonts w:ascii="Lucida Grande" w:eastAsia="MS Mincho" w:hAnsi="Lucida Grande" w:cs="Lucida Grande"/>
      <w:sz w:val="18"/>
      <w:szCs w:val="18"/>
      <w:lang w:val="en-GB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iff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Rui Gardner</dc:creator>
  <cp:keywords/>
  <dc:description/>
  <cp:lastModifiedBy>Victoria López Alvarez</cp:lastModifiedBy>
  <cp:revision>2</cp:revision>
  <cp:lastPrinted>2015-02-09T18:43:00Z</cp:lastPrinted>
  <dcterms:created xsi:type="dcterms:W3CDTF">2024-02-02T08:26:00Z</dcterms:created>
  <dcterms:modified xsi:type="dcterms:W3CDTF">2024-02-02T08:26:00Z</dcterms:modified>
</cp:coreProperties>
</file>