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A14BD" w14:textId="77777777" w:rsidR="00CE083B" w:rsidRPr="00DD0E4A" w:rsidRDefault="00CE083B" w:rsidP="00680B63">
      <w:pPr>
        <w:pStyle w:val="Ttulo"/>
        <w:jc w:val="both"/>
        <w:rPr>
          <w:rFonts w:cs="Times New Roman"/>
          <w:color w:val="000000" w:themeColor="text1"/>
          <w:szCs w:val="24"/>
        </w:rPr>
      </w:pPr>
      <w:r w:rsidRPr="00DD0E4A">
        <w:rPr>
          <w:rFonts w:cs="Times New Roman"/>
          <w:color w:val="000000" w:themeColor="text1"/>
          <w:szCs w:val="24"/>
        </w:rPr>
        <w:t>Title</w:t>
      </w:r>
    </w:p>
    <w:p w14:paraId="64DB942E" w14:textId="4924AB21" w:rsidR="00741FAB" w:rsidRPr="00DD0E4A" w:rsidRDefault="00CE083B" w:rsidP="00680B63">
      <w:pPr>
        <w:pStyle w:val="Ttulo"/>
        <w:jc w:val="both"/>
        <w:rPr>
          <w:rFonts w:cs="Times New Roman"/>
          <w:color w:val="000000" w:themeColor="text1"/>
          <w:sz w:val="28"/>
          <w:szCs w:val="28"/>
        </w:rPr>
      </w:pPr>
      <w:r w:rsidRPr="00DD0E4A">
        <w:rPr>
          <w:rFonts w:cs="Times New Roman"/>
          <w:color w:val="000000" w:themeColor="text1"/>
          <w:sz w:val="28"/>
          <w:szCs w:val="28"/>
        </w:rPr>
        <w:t xml:space="preserve">Improved sensitivity in </w:t>
      </w:r>
      <w:r w:rsidR="005F546A" w:rsidRPr="00DD0E4A">
        <w:rPr>
          <w:rFonts w:cs="Times New Roman"/>
          <w:color w:val="000000" w:themeColor="text1"/>
          <w:sz w:val="28"/>
          <w:szCs w:val="28"/>
        </w:rPr>
        <w:t xml:space="preserve">BRAFV600E </w:t>
      </w:r>
      <w:r w:rsidRPr="00DD0E4A">
        <w:rPr>
          <w:rFonts w:cs="Times New Roman"/>
          <w:color w:val="000000" w:themeColor="text1"/>
          <w:sz w:val="28"/>
          <w:szCs w:val="28"/>
        </w:rPr>
        <w:t>detection</w:t>
      </w:r>
      <w:r w:rsidR="005F546A" w:rsidRPr="00DD0E4A">
        <w:rPr>
          <w:rFonts w:cs="Times New Roman"/>
          <w:color w:val="000000" w:themeColor="text1"/>
          <w:sz w:val="28"/>
          <w:szCs w:val="28"/>
        </w:rPr>
        <w:t xml:space="preserve"> in combined tissue and extracellular vesicles-based liquid biopsy in melanoma</w:t>
      </w:r>
    </w:p>
    <w:p w14:paraId="52132C62" w14:textId="449A9D7E" w:rsidR="00CE083B" w:rsidRPr="00DD0E4A" w:rsidRDefault="00CE083B" w:rsidP="00CE083B">
      <w:pPr>
        <w:rPr>
          <w:color w:val="000000" w:themeColor="text1"/>
          <w:lang w:val="en-GB" w:eastAsia="en-US"/>
        </w:rPr>
      </w:pPr>
    </w:p>
    <w:p w14:paraId="7A98C835" w14:textId="0D2154E1" w:rsidR="00CE083B" w:rsidRPr="00DD0E4A" w:rsidRDefault="00CE083B" w:rsidP="00CE083B">
      <w:pPr>
        <w:rPr>
          <w:b/>
          <w:bCs/>
          <w:color w:val="000000" w:themeColor="text1"/>
          <w:lang w:eastAsia="en-US"/>
        </w:rPr>
      </w:pPr>
      <w:proofErr w:type="spellStart"/>
      <w:r w:rsidRPr="00DD0E4A">
        <w:rPr>
          <w:b/>
          <w:bCs/>
          <w:color w:val="000000" w:themeColor="text1"/>
          <w:lang w:eastAsia="en-US"/>
        </w:rPr>
        <w:t>Author</w:t>
      </w:r>
      <w:proofErr w:type="spellEnd"/>
      <w:r w:rsidRPr="00DD0E4A">
        <w:rPr>
          <w:b/>
          <w:bCs/>
          <w:color w:val="000000" w:themeColor="text1"/>
          <w:lang w:eastAsia="en-US"/>
        </w:rPr>
        <w:t xml:space="preserve"> </w:t>
      </w:r>
      <w:proofErr w:type="spellStart"/>
      <w:r w:rsidRPr="00DD0E4A">
        <w:rPr>
          <w:b/>
          <w:bCs/>
          <w:color w:val="000000" w:themeColor="text1"/>
          <w:lang w:eastAsia="en-US"/>
        </w:rPr>
        <w:t>List</w:t>
      </w:r>
      <w:proofErr w:type="spellEnd"/>
    </w:p>
    <w:p w14:paraId="52C1EE50" w14:textId="77777777" w:rsidR="00CE083B" w:rsidRPr="00DD0E4A" w:rsidRDefault="00CE083B" w:rsidP="00CE083B">
      <w:pPr>
        <w:rPr>
          <w:b/>
          <w:bCs/>
          <w:color w:val="000000" w:themeColor="text1"/>
          <w:lang w:eastAsia="en-US"/>
        </w:rPr>
      </w:pPr>
    </w:p>
    <w:p w14:paraId="0FCC7760" w14:textId="595609E3" w:rsidR="00CE083B" w:rsidRPr="00DD0E4A" w:rsidRDefault="00CE083B" w:rsidP="00CE083B">
      <w:pPr>
        <w:jc w:val="both"/>
        <w:rPr>
          <w:color w:val="000000" w:themeColor="text1"/>
          <w:vertAlign w:val="superscript"/>
        </w:rPr>
      </w:pPr>
      <w:r w:rsidRPr="00DD0E4A">
        <w:rPr>
          <w:color w:val="000000" w:themeColor="text1"/>
        </w:rPr>
        <w:t>Susana García-Silva</w:t>
      </w:r>
      <w:r w:rsidRPr="00DD0E4A">
        <w:rPr>
          <w:color w:val="000000" w:themeColor="text1"/>
          <w:vertAlign w:val="superscript"/>
        </w:rPr>
        <w:t>1</w:t>
      </w:r>
      <w:r w:rsidRPr="00DD0E4A">
        <w:rPr>
          <w:color w:val="000000" w:themeColor="text1"/>
        </w:rPr>
        <w:t>, Cristina Vico-Alonso</w:t>
      </w:r>
      <w:r w:rsidRPr="00DD0E4A">
        <w:rPr>
          <w:color w:val="000000" w:themeColor="text1"/>
          <w:vertAlign w:val="superscript"/>
        </w:rPr>
        <w:t>2</w:t>
      </w:r>
      <w:r w:rsidRPr="00DD0E4A">
        <w:rPr>
          <w:color w:val="000000" w:themeColor="text1"/>
        </w:rPr>
        <w:t>, Lisa Meyer</w:t>
      </w:r>
      <w:r w:rsidRPr="00DD0E4A">
        <w:rPr>
          <w:color w:val="000000" w:themeColor="text1"/>
          <w:vertAlign w:val="superscript"/>
        </w:rPr>
        <w:t>3</w:t>
      </w:r>
      <w:r w:rsidRPr="00DD0E4A">
        <w:rPr>
          <w:color w:val="000000" w:themeColor="text1"/>
        </w:rPr>
        <w:t>, Daniel Enderle</w:t>
      </w:r>
      <w:r w:rsidRPr="00DD0E4A">
        <w:rPr>
          <w:color w:val="000000" w:themeColor="text1"/>
          <w:vertAlign w:val="superscript"/>
        </w:rPr>
        <w:t>3</w:t>
      </w:r>
      <w:r w:rsidRPr="00DD0E4A">
        <w:rPr>
          <w:color w:val="000000" w:themeColor="text1"/>
        </w:rPr>
        <w:t xml:space="preserve">, </w:t>
      </w:r>
      <w:r w:rsidR="00611904" w:rsidRPr="00DD0E4A">
        <w:rPr>
          <w:color w:val="000000" w:themeColor="text1"/>
        </w:rPr>
        <w:t xml:space="preserve">J. </w:t>
      </w:r>
      <w:r w:rsidR="000C3395" w:rsidRPr="00DD0E4A">
        <w:rPr>
          <w:color w:val="000000" w:themeColor="text1"/>
        </w:rPr>
        <w:t>Aquiles Sanchez</w:t>
      </w:r>
      <w:r w:rsidR="000C3395" w:rsidRPr="00DD0E4A">
        <w:rPr>
          <w:color w:val="000000" w:themeColor="text1"/>
          <w:vertAlign w:val="superscript"/>
        </w:rPr>
        <w:t>4</w:t>
      </w:r>
      <w:r w:rsidR="000C3395" w:rsidRPr="00DD0E4A">
        <w:rPr>
          <w:color w:val="000000" w:themeColor="text1"/>
        </w:rPr>
        <w:t>, María del Mar Onteniente</w:t>
      </w:r>
      <w:r w:rsidR="000C3395" w:rsidRPr="00DD0E4A">
        <w:rPr>
          <w:color w:val="000000" w:themeColor="text1"/>
          <w:vertAlign w:val="superscript"/>
        </w:rPr>
        <w:t>2</w:t>
      </w:r>
      <w:r w:rsidR="000C3395" w:rsidRPr="00DD0E4A">
        <w:rPr>
          <w:color w:val="000000" w:themeColor="text1"/>
        </w:rPr>
        <w:t xml:space="preserve">, </w:t>
      </w:r>
      <w:r w:rsidRPr="00DD0E4A">
        <w:rPr>
          <w:color w:val="000000" w:themeColor="text1"/>
        </w:rPr>
        <w:t>Mikkel Noerholm</w:t>
      </w:r>
      <w:r w:rsidRPr="00DD0E4A">
        <w:rPr>
          <w:color w:val="000000" w:themeColor="text1"/>
          <w:vertAlign w:val="superscript"/>
        </w:rPr>
        <w:t>3</w:t>
      </w:r>
      <w:r w:rsidRPr="00DD0E4A">
        <w:rPr>
          <w:color w:val="000000" w:themeColor="text1"/>
        </w:rPr>
        <w:t>, Johan Skog</w:t>
      </w:r>
      <w:r w:rsidRPr="00DD0E4A">
        <w:rPr>
          <w:color w:val="000000" w:themeColor="text1"/>
          <w:vertAlign w:val="superscript"/>
        </w:rPr>
        <w:t>4</w:t>
      </w:r>
      <w:r w:rsidRPr="00DD0E4A">
        <w:rPr>
          <w:color w:val="000000" w:themeColor="text1"/>
        </w:rPr>
        <w:t>, José-Luis Rodríguez-Peralto</w:t>
      </w:r>
      <w:r w:rsidRPr="00DD0E4A">
        <w:rPr>
          <w:color w:val="000000" w:themeColor="text1"/>
          <w:vertAlign w:val="superscript"/>
        </w:rPr>
        <w:t>5</w:t>
      </w:r>
      <w:r w:rsidRPr="00DD0E4A">
        <w:rPr>
          <w:color w:val="000000" w:themeColor="text1"/>
        </w:rPr>
        <w:t>, Pablo-Luis Ortiz-Romero</w:t>
      </w:r>
      <w:r w:rsidRPr="00DD0E4A">
        <w:rPr>
          <w:color w:val="000000" w:themeColor="text1"/>
          <w:vertAlign w:val="superscript"/>
        </w:rPr>
        <w:t>2</w:t>
      </w:r>
      <w:r w:rsidRPr="00DD0E4A">
        <w:rPr>
          <w:color w:val="000000" w:themeColor="text1"/>
        </w:rPr>
        <w:t xml:space="preserve"> and Héctor Peinado</w:t>
      </w:r>
      <w:r w:rsidRPr="00DD0E4A">
        <w:rPr>
          <w:color w:val="000000" w:themeColor="text1"/>
          <w:vertAlign w:val="superscript"/>
        </w:rPr>
        <w:t>1#</w:t>
      </w:r>
    </w:p>
    <w:p w14:paraId="320C4464" w14:textId="5210D6A6" w:rsidR="00CE083B" w:rsidRPr="00DD0E4A" w:rsidRDefault="00CE083B" w:rsidP="00CE083B">
      <w:pPr>
        <w:jc w:val="both"/>
        <w:rPr>
          <w:color w:val="000000" w:themeColor="text1"/>
        </w:rPr>
      </w:pPr>
    </w:p>
    <w:p w14:paraId="6B07724C" w14:textId="17B8BF34" w:rsidR="00CE083B" w:rsidRPr="00DD0E4A" w:rsidRDefault="00CE083B" w:rsidP="00CE083B">
      <w:pPr>
        <w:jc w:val="both"/>
        <w:rPr>
          <w:color w:val="000000" w:themeColor="text1"/>
        </w:rPr>
      </w:pPr>
    </w:p>
    <w:p w14:paraId="258BEF74" w14:textId="7F13471C" w:rsidR="00CE083B" w:rsidRPr="00DD0E4A" w:rsidRDefault="00CE083B" w:rsidP="00CE083B">
      <w:pPr>
        <w:jc w:val="both"/>
        <w:rPr>
          <w:b/>
          <w:bCs/>
          <w:color w:val="000000" w:themeColor="text1"/>
          <w:lang w:val="en-US"/>
        </w:rPr>
      </w:pPr>
      <w:r w:rsidRPr="00DD0E4A">
        <w:rPr>
          <w:b/>
          <w:bCs/>
          <w:color w:val="000000" w:themeColor="text1"/>
          <w:lang w:val="en-US"/>
        </w:rPr>
        <w:t>Affiliations</w:t>
      </w:r>
    </w:p>
    <w:p w14:paraId="219BE6D3" w14:textId="77777777" w:rsidR="00CE083B" w:rsidRPr="00DD0E4A" w:rsidRDefault="00CE083B" w:rsidP="00CE083B">
      <w:pPr>
        <w:jc w:val="both"/>
        <w:rPr>
          <w:b/>
          <w:bCs/>
          <w:color w:val="000000" w:themeColor="text1"/>
          <w:lang w:val="en-US"/>
        </w:rPr>
      </w:pPr>
    </w:p>
    <w:p w14:paraId="7A94EF47" w14:textId="77777777" w:rsidR="00CE083B" w:rsidRPr="00DD0E4A" w:rsidRDefault="00CE083B" w:rsidP="00CE083B">
      <w:pPr>
        <w:jc w:val="both"/>
        <w:rPr>
          <w:color w:val="000000" w:themeColor="text1"/>
          <w:lang w:val="en-US"/>
        </w:rPr>
      </w:pPr>
      <w:r w:rsidRPr="00DD0E4A">
        <w:rPr>
          <w:color w:val="000000" w:themeColor="text1"/>
          <w:vertAlign w:val="superscript"/>
          <w:lang w:val="en-US"/>
        </w:rPr>
        <w:t>1</w:t>
      </w:r>
      <w:r w:rsidRPr="00DD0E4A">
        <w:rPr>
          <w:color w:val="000000" w:themeColor="text1"/>
          <w:lang w:val="en-US"/>
        </w:rPr>
        <w:t xml:space="preserve">Microenvironment and Metastasis Laboratory, Molecular Oncology </w:t>
      </w:r>
      <w:proofErr w:type="spellStart"/>
      <w:r w:rsidRPr="00DD0E4A">
        <w:rPr>
          <w:color w:val="000000" w:themeColor="text1"/>
          <w:lang w:val="en-US"/>
        </w:rPr>
        <w:t>Programme</w:t>
      </w:r>
      <w:proofErr w:type="spellEnd"/>
      <w:r w:rsidRPr="00DD0E4A">
        <w:rPr>
          <w:color w:val="000000" w:themeColor="text1"/>
          <w:lang w:val="en-US"/>
        </w:rPr>
        <w:t xml:space="preserve">, Spanish National Cancer Research Center (CNIO), Madrid, Spain; </w:t>
      </w:r>
    </w:p>
    <w:p w14:paraId="769226A8" w14:textId="77777777" w:rsidR="00CE083B" w:rsidRPr="00DD0E4A" w:rsidRDefault="00CE083B" w:rsidP="00CE083B">
      <w:pPr>
        <w:jc w:val="both"/>
        <w:rPr>
          <w:color w:val="000000" w:themeColor="text1"/>
          <w:lang w:val="en-US"/>
        </w:rPr>
      </w:pPr>
      <w:r w:rsidRPr="00DD0E4A">
        <w:rPr>
          <w:color w:val="000000" w:themeColor="text1"/>
          <w:vertAlign w:val="superscript"/>
          <w:lang w:val="en-US"/>
        </w:rPr>
        <w:t>2</w:t>
      </w:r>
      <w:r w:rsidRPr="00DD0E4A">
        <w:rPr>
          <w:color w:val="000000" w:themeColor="text1"/>
          <w:lang w:val="en-US"/>
        </w:rPr>
        <w:t xml:space="preserve">Department of Dermatology, Hospital 12 de </w:t>
      </w:r>
      <w:proofErr w:type="spellStart"/>
      <w:r w:rsidRPr="00DD0E4A">
        <w:rPr>
          <w:color w:val="000000" w:themeColor="text1"/>
          <w:lang w:val="en-US"/>
        </w:rPr>
        <w:t>Octubre</w:t>
      </w:r>
      <w:proofErr w:type="spellEnd"/>
      <w:r w:rsidRPr="00DD0E4A">
        <w:rPr>
          <w:color w:val="000000" w:themeColor="text1"/>
          <w:lang w:val="en-US"/>
        </w:rPr>
        <w:t xml:space="preserve">, Institute I+12, Madrid, Universidad </w:t>
      </w:r>
      <w:proofErr w:type="spellStart"/>
      <w:r w:rsidRPr="00DD0E4A">
        <w:rPr>
          <w:color w:val="000000" w:themeColor="text1"/>
          <w:lang w:val="en-US"/>
        </w:rPr>
        <w:t>Complutense</w:t>
      </w:r>
      <w:proofErr w:type="spellEnd"/>
      <w:r w:rsidRPr="00DD0E4A">
        <w:rPr>
          <w:color w:val="000000" w:themeColor="text1"/>
          <w:lang w:val="en-US"/>
        </w:rPr>
        <w:t xml:space="preserve">, CIBERONC, Madrid, Spain; </w:t>
      </w:r>
    </w:p>
    <w:p w14:paraId="7C029805" w14:textId="77777777" w:rsidR="00CE083B" w:rsidRPr="00DD0E4A" w:rsidRDefault="00CE083B" w:rsidP="00CE083B">
      <w:pPr>
        <w:jc w:val="both"/>
        <w:rPr>
          <w:color w:val="000000" w:themeColor="text1"/>
          <w:lang w:val="en-US"/>
        </w:rPr>
      </w:pPr>
      <w:r w:rsidRPr="00DD0E4A">
        <w:rPr>
          <w:color w:val="000000" w:themeColor="text1"/>
          <w:vertAlign w:val="superscript"/>
          <w:lang w:val="en-US"/>
        </w:rPr>
        <w:t>3</w:t>
      </w:r>
      <w:r w:rsidRPr="00DD0E4A">
        <w:rPr>
          <w:color w:val="000000" w:themeColor="text1"/>
          <w:lang w:val="en-US"/>
        </w:rPr>
        <w:t xml:space="preserve">Exosome Diagnostics, a Bio-Techne brand, </w:t>
      </w:r>
      <w:proofErr w:type="spellStart"/>
      <w:r w:rsidRPr="00DD0E4A">
        <w:rPr>
          <w:color w:val="000000" w:themeColor="text1"/>
          <w:lang w:val="en-US"/>
        </w:rPr>
        <w:t>Martinsried</w:t>
      </w:r>
      <w:proofErr w:type="spellEnd"/>
      <w:r w:rsidRPr="00DD0E4A">
        <w:rPr>
          <w:color w:val="000000" w:themeColor="text1"/>
          <w:lang w:val="en-US"/>
        </w:rPr>
        <w:t xml:space="preserve">, Germany; </w:t>
      </w:r>
    </w:p>
    <w:p w14:paraId="2912D20C" w14:textId="77777777" w:rsidR="00CE083B" w:rsidRPr="00DD0E4A" w:rsidRDefault="00CE083B" w:rsidP="00CE083B">
      <w:pPr>
        <w:jc w:val="both"/>
        <w:rPr>
          <w:color w:val="000000" w:themeColor="text1"/>
          <w:lang w:val="en-US"/>
        </w:rPr>
      </w:pPr>
      <w:r w:rsidRPr="00DD0E4A">
        <w:rPr>
          <w:color w:val="000000" w:themeColor="text1"/>
          <w:vertAlign w:val="superscript"/>
          <w:lang w:val="en-US"/>
        </w:rPr>
        <w:t>4</w:t>
      </w:r>
      <w:r w:rsidRPr="00DD0E4A">
        <w:rPr>
          <w:color w:val="000000" w:themeColor="text1"/>
          <w:lang w:val="en-US"/>
        </w:rPr>
        <w:t xml:space="preserve">Exosome Diagnostics, a Bio-Techne brand, Waltham, Massachusetts, U.S.A. and </w:t>
      </w:r>
    </w:p>
    <w:p w14:paraId="1BA871BE" w14:textId="0A8EF327" w:rsidR="00CE083B" w:rsidRPr="00DD0E4A" w:rsidRDefault="00CE083B" w:rsidP="00CE083B">
      <w:pPr>
        <w:jc w:val="both"/>
        <w:rPr>
          <w:color w:val="000000" w:themeColor="text1"/>
          <w:lang w:val="en-US"/>
        </w:rPr>
      </w:pPr>
      <w:r w:rsidRPr="00DD0E4A">
        <w:rPr>
          <w:color w:val="000000" w:themeColor="text1"/>
          <w:vertAlign w:val="superscript"/>
          <w:lang w:val="en-US"/>
        </w:rPr>
        <w:t>5</w:t>
      </w:r>
      <w:r w:rsidRPr="00DD0E4A">
        <w:rPr>
          <w:color w:val="000000" w:themeColor="text1"/>
          <w:lang w:val="en-US"/>
        </w:rPr>
        <w:t xml:space="preserve">Department of Pathology, Hospital 12 de </w:t>
      </w:r>
      <w:proofErr w:type="spellStart"/>
      <w:r w:rsidRPr="00DD0E4A">
        <w:rPr>
          <w:color w:val="000000" w:themeColor="text1"/>
          <w:lang w:val="en-US"/>
        </w:rPr>
        <w:t>Octubre</w:t>
      </w:r>
      <w:proofErr w:type="spellEnd"/>
      <w:r w:rsidRPr="00DD0E4A">
        <w:rPr>
          <w:color w:val="000000" w:themeColor="text1"/>
          <w:lang w:val="en-US"/>
        </w:rPr>
        <w:t xml:space="preserve">, Institute I+12, Madrid, Universidad </w:t>
      </w:r>
      <w:proofErr w:type="spellStart"/>
      <w:r w:rsidRPr="00DD0E4A">
        <w:rPr>
          <w:color w:val="000000" w:themeColor="text1"/>
          <w:lang w:val="en-US"/>
        </w:rPr>
        <w:t>Complutense</w:t>
      </w:r>
      <w:proofErr w:type="spellEnd"/>
      <w:r w:rsidRPr="00DD0E4A">
        <w:rPr>
          <w:color w:val="000000" w:themeColor="text1"/>
          <w:lang w:val="en-US"/>
        </w:rPr>
        <w:t>, CIBERONC, Madrid, Spain.</w:t>
      </w:r>
    </w:p>
    <w:p w14:paraId="56D09714" w14:textId="00426370" w:rsidR="00741FAB" w:rsidRPr="00DD0E4A" w:rsidRDefault="00741FAB" w:rsidP="00680B63">
      <w:pPr>
        <w:jc w:val="both"/>
        <w:rPr>
          <w:color w:val="000000" w:themeColor="text1"/>
          <w:lang w:val="en-US"/>
        </w:rPr>
      </w:pPr>
    </w:p>
    <w:p w14:paraId="0DED726B" w14:textId="2CED5474" w:rsidR="00757AEC" w:rsidRPr="00DD0E4A" w:rsidRDefault="00757AEC" w:rsidP="00680B63">
      <w:pPr>
        <w:jc w:val="both"/>
        <w:rPr>
          <w:color w:val="000000" w:themeColor="text1"/>
          <w:lang w:val="en-US"/>
        </w:rPr>
      </w:pPr>
    </w:p>
    <w:p w14:paraId="1B42323F" w14:textId="3213F3C8" w:rsidR="00757AEC" w:rsidRPr="00DD0E4A" w:rsidRDefault="000C3395" w:rsidP="00757AEC">
      <w:pPr>
        <w:jc w:val="both"/>
        <w:rPr>
          <w:color w:val="000000" w:themeColor="text1"/>
        </w:rPr>
      </w:pPr>
      <w:r w:rsidRPr="00DD0E4A">
        <w:rPr>
          <w:color w:val="000000" w:themeColor="text1"/>
        </w:rPr>
        <w:t>#</w:t>
      </w:r>
      <w:r w:rsidR="00757AEC" w:rsidRPr="00DD0E4A">
        <w:rPr>
          <w:color w:val="000000" w:themeColor="text1"/>
        </w:rPr>
        <w:t>Correspondence: H</w:t>
      </w:r>
      <w:r w:rsidR="00605D81" w:rsidRPr="00DD0E4A">
        <w:rPr>
          <w:color w:val="000000" w:themeColor="text1"/>
        </w:rPr>
        <w:t>éctor</w:t>
      </w:r>
      <w:r w:rsidR="00757AEC" w:rsidRPr="00DD0E4A">
        <w:rPr>
          <w:color w:val="000000" w:themeColor="text1"/>
        </w:rPr>
        <w:t xml:space="preserve"> Peinado </w:t>
      </w:r>
    </w:p>
    <w:p w14:paraId="27CDBFC2" w14:textId="29DEF473" w:rsidR="00757AEC" w:rsidRPr="00DD0E4A" w:rsidRDefault="00757AEC" w:rsidP="00680B63">
      <w:pPr>
        <w:jc w:val="both"/>
        <w:rPr>
          <w:rStyle w:val="Hipervnculo"/>
          <w:color w:val="000000" w:themeColor="text1"/>
        </w:rPr>
      </w:pPr>
      <w:r w:rsidRPr="00DD0E4A">
        <w:rPr>
          <w:color w:val="000000" w:themeColor="text1"/>
        </w:rPr>
        <w:t>E-mail: hpeinado@cnio.es</w:t>
      </w:r>
      <w:r w:rsidRPr="00DD0E4A">
        <w:rPr>
          <w:rStyle w:val="Hipervnculo"/>
          <w:color w:val="000000" w:themeColor="text1"/>
        </w:rPr>
        <w:t xml:space="preserve"> </w:t>
      </w:r>
    </w:p>
    <w:p w14:paraId="3174E9C6" w14:textId="77777777" w:rsidR="00605D81" w:rsidRPr="00DD0E4A" w:rsidRDefault="00605D81" w:rsidP="00680B63">
      <w:pPr>
        <w:jc w:val="both"/>
        <w:rPr>
          <w:color w:val="000000" w:themeColor="text1"/>
        </w:rPr>
      </w:pPr>
    </w:p>
    <w:p w14:paraId="25399BE7" w14:textId="2E1EB560" w:rsidR="00CE083B" w:rsidRPr="00DD0E4A" w:rsidRDefault="00CE083B" w:rsidP="00680B63">
      <w:pPr>
        <w:jc w:val="both"/>
        <w:rPr>
          <w:color w:val="000000" w:themeColor="text1"/>
        </w:rPr>
      </w:pPr>
    </w:p>
    <w:p w14:paraId="6B20F026" w14:textId="7AC0F476" w:rsidR="00CE083B" w:rsidRPr="00DD0E4A" w:rsidRDefault="00CE083B" w:rsidP="00680B63">
      <w:pPr>
        <w:jc w:val="both"/>
        <w:rPr>
          <w:b/>
          <w:bCs/>
          <w:color w:val="000000" w:themeColor="text1"/>
          <w:lang w:val="en-US"/>
        </w:rPr>
      </w:pPr>
      <w:r w:rsidRPr="00DD0E4A">
        <w:rPr>
          <w:b/>
          <w:bCs/>
          <w:color w:val="000000" w:themeColor="text1"/>
          <w:lang w:val="en-US"/>
        </w:rPr>
        <w:t>Running title</w:t>
      </w:r>
    </w:p>
    <w:p w14:paraId="576F41FC" w14:textId="6243544F" w:rsidR="00CE083B" w:rsidRPr="00DD0E4A" w:rsidRDefault="00CE083B" w:rsidP="00680B63">
      <w:pPr>
        <w:jc w:val="both"/>
        <w:rPr>
          <w:color w:val="000000" w:themeColor="text1"/>
          <w:lang w:val="en-US"/>
        </w:rPr>
      </w:pPr>
    </w:p>
    <w:p w14:paraId="4C064CE4" w14:textId="47450DE1" w:rsidR="00CE083B" w:rsidRPr="00DD0E4A" w:rsidRDefault="00CE083B" w:rsidP="00680B63">
      <w:pPr>
        <w:jc w:val="both"/>
        <w:rPr>
          <w:color w:val="000000" w:themeColor="text1"/>
          <w:lang w:val="en-US"/>
        </w:rPr>
      </w:pPr>
      <w:r w:rsidRPr="00DD0E4A">
        <w:rPr>
          <w:color w:val="000000" w:themeColor="text1"/>
          <w:lang w:val="en-US"/>
        </w:rPr>
        <w:t>BRAFV600E detection in combined tissue and liquid biopsy</w:t>
      </w:r>
    </w:p>
    <w:p w14:paraId="5868C9F6" w14:textId="4F291FFD" w:rsidR="00CE083B" w:rsidRPr="00DD0E4A" w:rsidRDefault="00CE083B" w:rsidP="00680B63">
      <w:pPr>
        <w:jc w:val="both"/>
        <w:rPr>
          <w:color w:val="000000" w:themeColor="text1"/>
          <w:lang w:val="en-US"/>
        </w:rPr>
      </w:pPr>
    </w:p>
    <w:p w14:paraId="77BD0EFD" w14:textId="77777777" w:rsidR="00CE083B" w:rsidRPr="00DD0E4A" w:rsidRDefault="00CE083B" w:rsidP="00680B63">
      <w:pPr>
        <w:jc w:val="both"/>
        <w:rPr>
          <w:color w:val="000000" w:themeColor="text1"/>
          <w:lang w:val="en-US"/>
        </w:rPr>
      </w:pPr>
    </w:p>
    <w:p w14:paraId="6F185757" w14:textId="33732F36" w:rsidR="00CE083B" w:rsidRPr="00DD0E4A" w:rsidRDefault="00CE083B" w:rsidP="00680B63">
      <w:pPr>
        <w:jc w:val="both"/>
        <w:rPr>
          <w:b/>
          <w:bCs/>
          <w:color w:val="000000" w:themeColor="text1"/>
          <w:lang w:val="en-US"/>
        </w:rPr>
      </w:pPr>
      <w:r w:rsidRPr="00DD0E4A">
        <w:rPr>
          <w:b/>
          <w:bCs/>
          <w:color w:val="000000" w:themeColor="text1"/>
          <w:lang w:val="en-US"/>
        </w:rPr>
        <w:t>Keywords</w:t>
      </w:r>
    </w:p>
    <w:p w14:paraId="64E6F6D2" w14:textId="12BC199A" w:rsidR="00CE083B" w:rsidRPr="00DD0E4A" w:rsidRDefault="00CE083B" w:rsidP="00680B63">
      <w:pPr>
        <w:jc w:val="both"/>
        <w:rPr>
          <w:color w:val="000000" w:themeColor="text1"/>
          <w:lang w:val="en-US"/>
        </w:rPr>
      </w:pPr>
    </w:p>
    <w:p w14:paraId="552ED3A7" w14:textId="63C12C41" w:rsidR="00CE083B" w:rsidRPr="00DD0E4A" w:rsidRDefault="00CE083B" w:rsidP="00680B63">
      <w:pPr>
        <w:jc w:val="both"/>
        <w:rPr>
          <w:color w:val="000000" w:themeColor="text1"/>
          <w:lang w:val="en-US" w:eastAsia="es-MX"/>
        </w:rPr>
      </w:pPr>
      <w:r w:rsidRPr="00DD0E4A">
        <w:rPr>
          <w:color w:val="000000" w:themeColor="text1"/>
          <w:lang w:val="en-US" w:eastAsia="es-MX"/>
        </w:rPr>
        <w:t>BRAF, Melan</w:t>
      </w:r>
      <w:r w:rsidR="0080706B" w:rsidRPr="00DD0E4A">
        <w:rPr>
          <w:color w:val="000000" w:themeColor="text1"/>
          <w:lang w:val="en-US" w:eastAsia="es-MX"/>
        </w:rPr>
        <w:t>oma, Biomarkers, Oncology, Tumo</w:t>
      </w:r>
      <w:r w:rsidRPr="00DD0E4A">
        <w:rPr>
          <w:color w:val="000000" w:themeColor="text1"/>
          <w:lang w:val="en-US" w:eastAsia="es-MX"/>
        </w:rPr>
        <w:t>r markers, Cancer</w:t>
      </w:r>
    </w:p>
    <w:p w14:paraId="49A7803A" w14:textId="39EF145A" w:rsidR="00262975" w:rsidRPr="00DD0E4A" w:rsidRDefault="00262975" w:rsidP="00680B63">
      <w:pPr>
        <w:jc w:val="both"/>
        <w:rPr>
          <w:color w:val="000000" w:themeColor="text1"/>
          <w:lang w:val="en-US" w:eastAsia="es-MX"/>
        </w:rPr>
      </w:pPr>
    </w:p>
    <w:p w14:paraId="23EC8E06" w14:textId="4511410A" w:rsidR="00262975" w:rsidRPr="00DD0E4A" w:rsidRDefault="00262975" w:rsidP="00680B63">
      <w:pPr>
        <w:jc w:val="both"/>
        <w:rPr>
          <w:color w:val="000000" w:themeColor="text1"/>
          <w:lang w:val="en-US" w:eastAsia="es-MX"/>
        </w:rPr>
      </w:pPr>
    </w:p>
    <w:p w14:paraId="41F8F3B3" w14:textId="06A9F66B" w:rsidR="00262975" w:rsidRPr="00DD0E4A" w:rsidRDefault="00262975">
      <w:pPr>
        <w:spacing w:after="200" w:line="276" w:lineRule="auto"/>
        <w:rPr>
          <w:color w:val="000000" w:themeColor="text1"/>
          <w:lang w:val="en-US" w:eastAsia="es-MX"/>
        </w:rPr>
      </w:pPr>
      <w:r w:rsidRPr="00DD0E4A">
        <w:rPr>
          <w:color w:val="000000" w:themeColor="text1"/>
          <w:lang w:val="en-US" w:eastAsia="es-MX"/>
        </w:rPr>
        <w:br w:type="page"/>
      </w:r>
    </w:p>
    <w:p w14:paraId="4942E6E3" w14:textId="77777777" w:rsidR="001C74E2" w:rsidRPr="00DD0E4A" w:rsidRDefault="001C74E2" w:rsidP="00680B63">
      <w:pPr>
        <w:jc w:val="both"/>
        <w:rPr>
          <w:b/>
          <w:bCs/>
          <w:color w:val="000000" w:themeColor="text1"/>
          <w:lang w:val="en-US"/>
        </w:rPr>
      </w:pPr>
      <w:r w:rsidRPr="00DD0E4A">
        <w:rPr>
          <w:b/>
          <w:bCs/>
          <w:color w:val="000000" w:themeColor="text1"/>
          <w:lang w:val="en-US"/>
        </w:rPr>
        <w:lastRenderedPageBreak/>
        <w:t>Letter Test</w:t>
      </w:r>
    </w:p>
    <w:p w14:paraId="70E6BAD8" w14:textId="77777777" w:rsidR="001C74E2" w:rsidRPr="00DD0E4A" w:rsidRDefault="001C74E2" w:rsidP="00680B63">
      <w:pPr>
        <w:jc w:val="both"/>
        <w:rPr>
          <w:color w:val="000000" w:themeColor="text1"/>
          <w:lang w:val="en-US"/>
        </w:rPr>
      </w:pPr>
    </w:p>
    <w:p w14:paraId="72B360E8" w14:textId="26A05B99" w:rsidR="005F546A" w:rsidRPr="00DD0E4A" w:rsidRDefault="00FE2BAF" w:rsidP="00680B63">
      <w:pPr>
        <w:jc w:val="both"/>
        <w:rPr>
          <w:color w:val="000000" w:themeColor="text1"/>
          <w:lang w:val="en-US"/>
        </w:rPr>
      </w:pPr>
      <w:r w:rsidRPr="00DD0E4A">
        <w:rPr>
          <w:color w:val="000000" w:themeColor="text1"/>
          <w:lang w:val="en-US"/>
        </w:rPr>
        <w:t>To the editor</w:t>
      </w:r>
      <w:r w:rsidR="005F546A" w:rsidRPr="00DD0E4A">
        <w:rPr>
          <w:color w:val="000000" w:themeColor="text1"/>
          <w:lang w:val="en-US"/>
        </w:rPr>
        <w:t xml:space="preserve">, cutaneous melanoma in its early stages is a curable disease by surgery of skin lesions. However, intermediate stages display variable outcomes. BRAF </w:t>
      </w:r>
      <w:r w:rsidR="00260354" w:rsidRPr="00DD0E4A">
        <w:rPr>
          <w:color w:val="000000" w:themeColor="text1"/>
          <w:lang w:val="en-US"/>
        </w:rPr>
        <w:t xml:space="preserve">V600 </w:t>
      </w:r>
      <w:r w:rsidR="005F546A" w:rsidRPr="00DD0E4A">
        <w:rPr>
          <w:color w:val="000000" w:themeColor="text1"/>
          <w:lang w:val="en-US"/>
        </w:rPr>
        <w:t>mutations</w:t>
      </w:r>
      <w:r w:rsidR="00260354" w:rsidRPr="00DD0E4A">
        <w:rPr>
          <w:color w:val="000000" w:themeColor="text1"/>
          <w:lang w:val="en-US"/>
        </w:rPr>
        <w:t xml:space="preserve"> </w:t>
      </w:r>
      <w:r w:rsidR="005F546A" w:rsidRPr="00DD0E4A">
        <w:rPr>
          <w:color w:val="000000" w:themeColor="text1"/>
          <w:lang w:val="en-US"/>
        </w:rPr>
        <w:t>are the most frequent alterations in melanoma</w:t>
      </w:r>
      <w:r w:rsidR="003D355C" w:rsidRPr="00DD0E4A">
        <w:rPr>
          <w:color w:val="000000" w:themeColor="text1"/>
          <w:lang w:val="en-US"/>
        </w:rPr>
        <w:t xml:space="preserve"> </w:t>
      </w:r>
      <w:proofErr w:type="spellStart"/>
      <w:r w:rsidR="00372358" w:rsidRPr="00DD0E4A">
        <w:rPr>
          <w:color w:val="000000" w:themeColor="text1"/>
          <w:lang w:val="en-US"/>
        </w:rPr>
        <w:t>ocurring</w:t>
      </w:r>
      <w:proofErr w:type="spellEnd"/>
      <w:r w:rsidR="00722D6A" w:rsidRPr="00DD0E4A">
        <w:rPr>
          <w:color w:val="000000" w:themeColor="text1"/>
          <w:lang w:val="en-US"/>
        </w:rPr>
        <w:t xml:space="preserve"> in 35-50% of </w:t>
      </w:r>
      <w:r w:rsidR="005F546A" w:rsidRPr="00DD0E4A">
        <w:rPr>
          <w:color w:val="000000" w:themeColor="text1"/>
          <w:lang w:val="en-US"/>
        </w:rPr>
        <w:t>patients</w:t>
      </w:r>
      <w:r w:rsidR="00722D6A" w:rsidRPr="00DD0E4A">
        <w:rPr>
          <w:color w:val="000000" w:themeColor="text1"/>
          <w:lang w:val="en-US"/>
        </w:rPr>
        <w:t xml:space="preserve"> </w:t>
      </w:r>
      <w:r w:rsidR="00743DA9" w:rsidRPr="00DD0E4A">
        <w:rPr>
          <w:color w:val="000000" w:themeColor="text1"/>
        </w:rPr>
        <w:fldChar w:fldCharType="begin">
          <w:fldData xml:space="preserve">PEVuZE5vdGU+PENpdGU+PEF1dGhvcj5MdWtlPC9BdXRob3I+PFllYXI+MjAxNzwvWWVhcj48UmVj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PEVuZE5vdGU+PENpdGU+PEF1dGhvcj5MdWtlPC9BdXRob3I+PFllYXI+MjAxNzwvWWVhcj48UmVj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743DA9" w:rsidRPr="00DD0E4A">
        <w:rPr>
          <w:color w:val="000000" w:themeColor="text1"/>
        </w:rPr>
      </w:r>
      <w:r w:rsidR="00743DA9" w:rsidRPr="00DD0E4A">
        <w:rPr>
          <w:color w:val="000000" w:themeColor="text1"/>
        </w:rPr>
        <w:fldChar w:fldCharType="separate"/>
      </w:r>
      <w:r w:rsidR="003B5170" w:rsidRPr="00DD0E4A">
        <w:rPr>
          <w:noProof/>
          <w:color w:val="000000" w:themeColor="text1"/>
          <w:lang w:val="en-US"/>
        </w:rPr>
        <w:t>(Luke et al., 2017)</w:t>
      </w:r>
      <w:r w:rsidR="00743DA9" w:rsidRPr="00DD0E4A">
        <w:rPr>
          <w:color w:val="000000" w:themeColor="text1"/>
        </w:rPr>
        <w:fldChar w:fldCharType="end"/>
      </w:r>
      <w:r w:rsidR="005F546A" w:rsidRPr="00DD0E4A">
        <w:rPr>
          <w:color w:val="000000" w:themeColor="text1"/>
          <w:lang w:val="en-US"/>
        </w:rPr>
        <w:t xml:space="preserve"> and </w:t>
      </w:r>
      <w:r w:rsidR="003D355C" w:rsidRPr="00DD0E4A">
        <w:rPr>
          <w:color w:val="000000" w:themeColor="text1"/>
          <w:lang w:val="en-US"/>
        </w:rPr>
        <w:t>remain</w:t>
      </w:r>
      <w:r w:rsidR="005F546A" w:rsidRPr="00DD0E4A">
        <w:rPr>
          <w:color w:val="000000" w:themeColor="text1"/>
          <w:lang w:val="en-US"/>
        </w:rPr>
        <w:t xml:space="preserve"> informative for guid</w:t>
      </w:r>
      <w:r w:rsidR="00747AB8" w:rsidRPr="00DD0E4A">
        <w:rPr>
          <w:color w:val="000000" w:themeColor="text1"/>
          <w:lang w:val="en-US"/>
        </w:rPr>
        <w:t>ing</w:t>
      </w:r>
      <w:r w:rsidR="00372358" w:rsidRPr="00DD0E4A">
        <w:rPr>
          <w:color w:val="000000" w:themeColor="text1"/>
          <w:lang w:val="en-US"/>
        </w:rPr>
        <w:t xml:space="preserve"> first-</w:t>
      </w:r>
      <w:r w:rsidR="005F546A" w:rsidRPr="00DD0E4A">
        <w:rPr>
          <w:color w:val="000000" w:themeColor="text1"/>
          <w:lang w:val="en-US"/>
        </w:rPr>
        <w:t>line treatment election</w:t>
      </w:r>
      <w:r w:rsidR="00722D6A" w:rsidRPr="00DD0E4A">
        <w:rPr>
          <w:color w:val="000000" w:themeColor="text1"/>
          <w:lang w:val="en-US"/>
        </w:rPr>
        <w:t xml:space="preserve"> </w:t>
      </w:r>
      <w:r w:rsidR="00743DA9" w:rsidRPr="00DD0E4A">
        <w:rPr>
          <w:color w:val="000000" w:themeColor="text1"/>
        </w:rPr>
        <w:fldChar w:fldCharType="begin">
          <w:fldData xml:space="preserve">PEVuZE5vdGU+PENpdGU+PEF1dGhvcj5Sb2JlcnQ8L0F1dGhvcj48WWVhcj4yMDE5PC9ZZWFyPjxS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PEVuZE5vdGU+PENpdGU+PEF1dGhvcj5Sb2JlcnQ8L0F1dGhvcj48WWVhcj4yMDE5PC9ZZWFyPjxS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743DA9" w:rsidRPr="00DD0E4A">
        <w:rPr>
          <w:color w:val="000000" w:themeColor="text1"/>
        </w:rPr>
      </w:r>
      <w:r w:rsidR="00743DA9" w:rsidRPr="00DD0E4A">
        <w:rPr>
          <w:color w:val="000000" w:themeColor="text1"/>
        </w:rPr>
        <w:fldChar w:fldCharType="separate"/>
      </w:r>
      <w:r w:rsidR="003B5170" w:rsidRPr="00DD0E4A">
        <w:rPr>
          <w:noProof/>
          <w:color w:val="000000" w:themeColor="text1"/>
          <w:lang w:val="en-US"/>
        </w:rPr>
        <w:t>(Robert et al., 2019)</w:t>
      </w:r>
      <w:r w:rsidR="00743DA9" w:rsidRPr="00DD0E4A">
        <w:rPr>
          <w:color w:val="000000" w:themeColor="text1"/>
        </w:rPr>
        <w:fldChar w:fldCharType="end"/>
      </w:r>
      <w:r w:rsidR="005F546A" w:rsidRPr="00DD0E4A">
        <w:rPr>
          <w:color w:val="000000" w:themeColor="text1"/>
          <w:lang w:val="en-US"/>
        </w:rPr>
        <w:t>.</w:t>
      </w:r>
    </w:p>
    <w:p w14:paraId="66998995" w14:textId="77777777" w:rsidR="005F546A" w:rsidRPr="00DD0E4A" w:rsidRDefault="005F546A" w:rsidP="00680B63">
      <w:pPr>
        <w:jc w:val="both"/>
        <w:rPr>
          <w:color w:val="000000" w:themeColor="text1"/>
          <w:lang w:val="en-US"/>
        </w:rPr>
      </w:pPr>
    </w:p>
    <w:p w14:paraId="2B400926" w14:textId="3E75A459" w:rsidR="005F546A" w:rsidRPr="00DD0E4A" w:rsidRDefault="005F546A" w:rsidP="00680B63">
      <w:pPr>
        <w:jc w:val="both"/>
        <w:rPr>
          <w:color w:val="000000" w:themeColor="text1"/>
          <w:lang w:val="en-US"/>
        </w:rPr>
      </w:pPr>
      <w:r w:rsidRPr="00DD0E4A">
        <w:rPr>
          <w:color w:val="000000" w:themeColor="text1"/>
          <w:lang w:val="en-US"/>
        </w:rPr>
        <w:t>Extracellular vesicles (EV) secretion is a cell-to-cell communication proces</w:t>
      </w:r>
      <w:r w:rsidR="005407B5" w:rsidRPr="00DD0E4A">
        <w:rPr>
          <w:color w:val="000000" w:themeColor="text1"/>
          <w:lang w:val="en-US"/>
        </w:rPr>
        <w:t>s</w:t>
      </w:r>
      <w:r w:rsidR="00722D6A" w:rsidRPr="00DD0E4A">
        <w:rPr>
          <w:color w:val="000000" w:themeColor="text1"/>
          <w:lang w:val="en-US"/>
        </w:rPr>
        <w:t xml:space="preserve"> </w:t>
      </w:r>
      <w:r w:rsidR="00CF0F6F" w:rsidRPr="00DD0E4A">
        <w:rPr>
          <w:color w:val="000000" w:themeColor="text1"/>
          <w:lang w:val="en-US"/>
        </w:rPr>
        <w:fldChar w:fldCharType="begin"/>
      </w:r>
      <w:r w:rsidR="00722D6A" w:rsidRPr="00DD0E4A">
        <w:rPr>
          <w:color w:val="000000" w:themeColor="text1"/>
          <w:lang w:val="en-US"/>
        </w:rPr>
        <w:instrText xml:space="preserve"> ADDIN EN.CITE &lt;EndNote&gt;&lt;Cite&gt;&lt;Author&gt;Tkach&lt;/Author&gt;&lt;Year&gt;2016&lt;/Year&gt;&lt;RecNum&gt;3&lt;/RecNum&gt;&lt;DisplayText&gt;(Tkach and Théry, 2016)&lt;/DisplayText&gt;&lt;record&gt;&lt;rec-number&gt;3&lt;/rec-number&gt;&lt;foreign-keys&gt;&lt;key app="EN" db-id="pfxd0e9z6efvs3effap5fzpdxt2rwfd9vv0t" timestamp="1673881409"&gt;3&lt;/key&gt;&lt;/foreign-keys&gt;&lt;ref-type name="Journal Article"&gt;17&lt;/ref-type&gt;&lt;contributors&gt;&lt;authors&gt;&lt;author&gt;Tkach, M.&lt;/author&gt;&lt;author&gt;Théry, C.&lt;/author&gt;&lt;/authors&gt;&lt;/contributors&gt;&lt;auth-address&gt;Institut Curie, PSL Research University, INSERM U932, 75005 Paris, France.&amp;#xD;Institut Curie, PSL Research University, INSERM U932, 75005 Paris, France. Electronic address: clotilde.thery@curie.fr.&lt;/auth-address&gt;&lt;titles&gt;&lt;title&gt;Communication by Extracellular Vesicles: Where We Are and Where We Need to Go&lt;/title&gt;&lt;secondary-title&gt;Cell&lt;/secondary-title&gt;&lt;/titles&gt;&lt;pages&gt;1226-1232&lt;/pages&gt;&lt;volume&gt;164&lt;/volume&gt;&lt;number&gt;6&lt;/number&gt;&lt;edition&gt;2016/03/12&lt;/edition&gt;&lt;keywords&gt;&lt;keyword&gt;Animals&lt;/keyword&gt;&lt;keyword&gt;Cell Communication&lt;/keyword&gt;&lt;keyword&gt;Extracellular Vesicles/*metabolism&lt;/keyword&gt;&lt;keyword&gt;Humans&lt;/keyword&gt;&lt;keyword&gt;Neoplasms/*metabolism/pathology&lt;/keyword&gt;&lt;keyword&gt;Tumor Microenvironment&lt;/keyword&gt;&lt;/keywords&gt;&lt;dates&gt;&lt;year&gt;2016&lt;/year&gt;&lt;pub-dates&gt;&lt;date&gt;Mar 10&lt;/date&gt;&lt;/pub-dates&gt;&lt;/dates&gt;&lt;isbn&gt;0092-8674&lt;/isbn&gt;&lt;accession-num&gt;26967288&lt;/accession-num&gt;&lt;urls&gt;&lt;/urls&gt;&lt;electronic-resource-num&gt;10.1016/j.cell.2016.01.043&lt;/electronic-resource-num&gt;&lt;remote-database-provider&gt;NLM&lt;/remote-database-provider&gt;&lt;language&gt;eng&lt;/language&gt;&lt;/record&gt;&lt;/Cite&gt;&lt;/EndNote&gt;</w:instrText>
      </w:r>
      <w:r w:rsidR="00CF0F6F" w:rsidRPr="00DD0E4A">
        <w:rPr>
          <w:color w:val="000000" w:themeColor="text1"/>
          <w:lang w:val="en-US"/>
        </w:rPr>
        <w:fldChar w:fldCharType="separate"/>
      </w:r>
      <w:r w:rsidR="003B5170" w:rsidRPr="00DD0E4A">
        <w:rPr>
          <w:noProof/>
          <w:color w:val="000000" w:themeColor="text1"/>
          <w:lang w:val="en-US"/>
        </w:rPr>
        <w:t>(Tkach and Théry, 2016)</w:t>
      </w:r>
      <w:r w:rsidR="00CF0F6F" w:rsidRPr="00DD0E4A">
        <w:rPr>
          <w:color w:val="000000" w:themeColor="text1"/>
          <w:lang w:val="en-US"/>
        </w:rPr>
        <w:fldChar w:fldCharType="end"/>
      </w:r>
      <w:r w:rsidRPr="00DD0E4A">
        <w:rPr>
          <w:color w:val="000000" w:themeColor="text1"/>
          <w:lang w:val="en-US"/>
        </w:rPr>
        <w:t xml:space="preserve"> that it is enhanced during melanoma </w:t>
      </w:r>
      <w:r w:rsidR="00743DA9" w:rsidRPr="00DD0E4A">
        <w:rPr>
          <w:color w:val="000000" w:themeColor="text1"/>
          <w:lang w:val="en-US"/>
        </w:rPr>
        <w:t>progression</w:t>
      </w:r>
      <w:r w:rsidR="00722D6A" w:rsidRPr="00DD0E4A">
        <w:rPr>
          <w:color w:val="000000" w:themeColor="text1"/>
          <w:lang w:val="en-US"/>
        </w:rPr>
        <w:t xml:space="preserve"> </w:t>
      </w:r>
      <w:r w:rsidR="00743DA9" w:rsidRPr="00DD0E4A">
        <w:rPr>
          <w:color w:val="000000" w:themeColor="text1"/>
        </w:rPr>
        <w:fldChar w:fldCharType="begin">
          <w:fldData xml:space="preserve">PEVuZE5vdGU+PENpdGU+PEF1dGhvcj5QZWluYWRvPC9BdXRob3I+PFllYXI+MjAxMjwvWWVhcj48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PEVuZE5vdGU+PENpdGU+PEF1dGhvcj5QZWluYWRvPC9BdXRob3I+PFllYXI+MjAxMjwvWWVhcj48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743DA9" w:rsidRPr="00DD0E4A">
        <w:rPr>
          <w:color w:val="000000" w:themeColor="text1"/>
        </w:rPr>
      </w:r>
      <w:r w:rsidR="00743DA9" w:rsidRPr="00DD0E4A">
        <w:rPr>
          <w:color w:val="000000" w:themeColor="text1"/>
        </w:rPr>
        <w:fldChar w:fldCharType="separate"/>
      </w:r>
      <w:r w:rsidR="003B5170" w:rsidRPr="00DD0E4A">
        <w:rPr>
          <w:noProof/>
          <w:color w:val="000000" w:themeColor="text1"/>
          <w:lang w:val="en-US"/>
        </w:rPr>
        <w:t>(Peinado et al., 2012)</w:t>
      </w:r>
      <w:r w:rsidR="00743DA9" w:rsidRPr="00DD0E4A">
        <w:rPr>
          <w:color w:val="000000" w:themeColor="text1"/>
        </w:rPr>
        <w:fldChar w:fldCharType="end"/>
      </w:r>
      <w:r w:rsidRPr="00DD0E4A">
        <w:rPr>
          <w:color w:val="000000" w:themeColor="text1"/>
          <w:lang w:val="en-US"/>
        </w:rPr>
        <w:t xml:space="preserve">.  EV-associated DNA is an emerging biomarker in liquid biopsy </w:t>
      </w:r>
      <w:r w:rsidR="00260354" w:rsidRPr="00DD0E4A">
        <w:rPr>
          <w:color w:val="000000" w:themeColor="text1"/>
          <w:lang w:val="en-US"/>
        </w:rPr>
        <w:t>with</w:t>
      </w:r>
      <w:r w:rsidRPr="00DD0E4A">
        <w:rPr>
          <w:color w:val="000000" w:themeColor="text1"/>
          <w:lang w:val="en-US"/>
        </w:rPr>
        <w:t xml:space="preserve"> similar or even enhanced specificity and sensiti</w:t>
      </w:r>
      <w:r w:rsidR="00743DA9" w:rsidRPr="00DD0E4A">
        <w:rPr>
          <w:color w:val="000000" w:themeColor="text1"/>
          <w:lang w:val="en-US"/>
        </w:rPr>
        <w:t>vity than cell free DNA (</w:t>
      </w:r>
      <w:proofErr w:type="spellStart"/>
      <w:r w:rsidR="00743DA9" w:rsidRPr="00DD0E4A">
        <w:rPr>
          <w:color w:val="000000" w:themeColor="text1"/>
          <w:lang w:val="en-US"/>
        </w:rPr>
        <w:t>cfDNA</w:t>
      </w:r>
      <w:proofErr w:type="spellEnd"/>
      <w:r w:rsidR="00743DA9" w:rsidRPr="00DD0E4A">
        <w:rPr>
          <w:color w:val="000000" w:themeColor="text1"/>
          <w:lang w:val="en-US"/>
        </w:rPr>
        <w:t>)</w:t>
      </w:r>
      <w:r w:rsidR="00260354" w:rsidRPr="00DD0E4A">
        <w:rPr>
          <w:color w:val="000000" w:themeColor="text1"/>
          <w:lang w:val="en-US"/>
        </w:rPr>
        <w:t xml:space="preserve"> </w:t>
      </w:r>
      <w:r w:rsidR="00743DA9" w:rsidRPr="00DD0E4A">
        <w:rPr>
          <w:color w:val="000000" w:themeColor="text1"/>
        </w:rPr>
        <w:fldChar w:fldCharType="begin">
          <w:fldData xml:space="preserve">PEVuZE5vdGU+PENpdGU+PEF1dGhvcj5HYXJjw61hLVNpbHZhPC9BdXRob3I+PFllYXI+MjAyMDwv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PEVuZE5vdGU+PENpdGU+PEF1dGhvcj5HYXJjw61hLVNpbHZhPC9BdXRob3I+PFllYXI+MjAyMDwv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743DA9" w:rsidRPr="00DD0E4A">
        <w:rPr>
          <w:color w:val="000000" w:themeColor="text1"/>
        </w:rPr>
      </w:r>
      <w:r w:rsidR="00743DA9" w:rsidRPr="00DD0E4A">
        <w:rPr>
          <w:color w:val="000000" w:themeColor="text1"/>
        </w:rPr>
        <w:fldChar w:fldCharType="separate"/>
      </w:r>
      <w:r w:rsidR="00722D6A" w:rsidRPr="00DD0E4A">
        <w:rPr>
          <w:noProof/>
          <w:color w:val="000000" w:themeColor="text1"/>
          <w:lang w:val="en-US"/>
        </w:rPr>
        <w:t>(Allenson et al., 2017, Figueroa et al., 2017, García-Silva et al., 2020, Yang et al., 2017)</w:t>
      </w:r>
      <w:r w:rsidR="00743DA9" w:rsidRPr="00DD0E4A">
        <w:rPr>
          <w:color w:val="000000" w:themeColor="text1"/>
        </w:rPr>
        <w:fldChar w:fldCharType="end"/>
      </w:r>
      <w:r w:rsidR="00743DA9" w:rsidRPr="00DD0E4A">
        <w:rPr>
          <w:color w:val="000000" w:themeColor="text1"/>
          <w:lang w:val="en-US"/>
        </w:rPr>
        <w:t>.</w:t>
      </w:r>
      <w:r w:rsidR="00E50263" w:rsidRPr="00DD0E4A">
        <w:rPr>
          <w:color w:val="000000" w:themeColor="text1"/>
          <w:lang w:val="en-US"/>
        </w:rPr>
        <w:t xml:space="preserve"> However, the use of EVs in liquid biopsy studies is still a matter of study. </w:t>
      </w:r>
      <w:r w:rsidR="007D009C" w:rsidRPr="00DD0E4A">
        <w:rPr>
          <w:color w:val="000000" w:themeColor="text1"/>
          <w:lang w:val="en-US"/>
        </w:rPr>
        <w:t>I</w:t>
      </w:r>
      <w:r w:rsidR="00E50263" w:rsidRPr="00DD0E4A">
        <w:rPr>
          <w:color w:val="000000" w:themeColor="text1"/>
          <w:lang w:val="en-US"/>
        </w:rPr>
        <w:t xml:space="preserve">n this </w:t>
      </w:r>
      <w:r w:rsidR="00372358" w:rsidRPr="00DD0E4A">
        <w:rPr>
          <w:color w:val="000000" w:themeColor="text1"/>
          <w:lang w:val="en-US"/>
        </w:rPr>
        <w:t>work</w:t>
      </w:r>
      <w:r w:rsidR="007D009C" w:rsidRPr="00DD0E4A">
        <w:rPr>
          <w:color w:val="000000" w:themeColor="text1"/>
          <w:lang w:val="en-US"/>
        </w:rPr>
        <w:t>,</w:t>
      </w:r>
      <w:r w:rsidR="00E50263" w:rsidRPr="00DD0E4A">
        <w:rPr>
          <w:color w:val="000000" w:themeColor="text1"/>
          <w:lang w:val="en-US"/>
        </w:rPr>
        <w:t xml:space="preserve"> we have combined different sources of biological material </w:t>
      </w:r>
      <w:r w:rsidR="00E3592C" w:rsidRPr="00DD0E4A">
        <w:rPr>
          <w:color w:val="000000" w:themeColor="text1"/>
          <w:lang w:val="en-US"/>
        </w:rPr>
        <w:t xml:space="preserve">for testing BRAF mutation </w:t>
      </w:r>
      <w:r w:rsidR="00E50263" w:rsidRPr="00DD0E4A">
        <w:rPr>
          <w:color w:val="000000" w:themeColor="text1"/>
          <w:lang w:val="en-US"/>
        </w:rPr>
        <w:t xml:space="preserve">in </w:t>
      </w:r>
      <w:r w:rsidR="00E3592C" w:rsidRPr="00DD0E4A">
        <w:rPr>
          <w:color w:val="000000" w:themeColor="text1"/>
          <w:lang w:val="en-US"/>
        </w:rPr>
        <w:t xml:space="preserve">melanoma </w:t>
      </w:r>
      <w:r w:rsidR="00E50263" w:rsidRPr="00DD0E4A">
        <w:rPr>
          <w:color w:val="000000" w:themeColor="text1"/>
          <w:lang w:val="en-US"/>
        </w:rPr>
        <w:t>patients</w:t>
      </w:r>
      <w:r w:rsidR="00C03B86" w:rsidRPr="00DD0E4A">
        <w:rPr>
          <w:color w:val="000000" w:themeColor="text1"/>
          <w:lang w:val="en-US"/>
        </w:rPr>
        <w:t>.</w:t>
      </w:r>
      <w:r w:rsidR="00E50263" w:rsidRPr="00DD0E4A">
        <w:rPr>
          <w:color w:val="000000" w:themeColor="text1"/>
          <w:lang w:val="en-US"/>
        </w:rPr>
        <w:t xml:space="preserve"> </w:t>
      </w:r>
      <w:r w:rsidR="00C03B86" w:rsidRPr="00DD0E4A">
        <w:rPr>
          <w:color w:val="000000" w:themeColor="text1"/>
          <w:lang w:val="en-US"/>
        </w:rPr>
        <w:t>We found</w:t>
      </w:r>
      <w:r w:rsidR="00E50263" w:rsidRPr="00DD0E4A">
        <w:rPr>
          <w:color w:val="000000" w:themeColor="text1"/>
          <w:lang w:val="en-US"/>
        </w:rPr>
        <w:t xml:space="preserve"> that </w:t>
      </w:r>
      <w:r w:rsidR="00C03B86" w:rsidRPr="00DD0E4A">
        <w:rPr>
          <w:color w:val="000000" w:themeColor="text1"/>
          <w:lang w:val="en-US"/>
        </w:rPr>
        <w:t xml:space="preserve">analysis of BRAFV600E mutation both in </w:t>
      </w:r>
      <w:r w:rsidR="00E50263" w:rsidRPr="00DD0E4A">
        <w:rPr>
          <w:color w:val="000000" w:themeColor="text1"/>
          <w:lang w:val="en-US"/>
        </w:rPr>
        <w:t xml:space="preserve">tissue </w:t>
      </w:r>
      <w:r w:rsidR="00C03B86" w:rsidRPr="00DD0E4A">
        <w:rPr>
          <w:color w:val="000000" w:themeColor="text1"/>
          <w:lang w:val="en-US"/>
        </w:rPr>
        <w:t xml:space="preserve">and plasma </w:t>
      </w:r>
      <w:proofErr w:type="spellStart"/>
      <w:r w:rsidR="00C03B86" w:rsidRPr="00DD0E4A">
        <w:rPr>
          <w:color w:val="000000" w:themeColor="text1"/>
          <w:lang w:val="en-US"/>
        </w:rPr>
        <w:t>cfDNA</w:t>
      </w:r>
      <w:proofErr w:type="spellEnd"/>
      <w:r w:rsidR="00C03B86" w:rsidRPr="00DD0E4A">
        <w:rPr>
          <w:color w:val="000000" w:themeColor="text1"/>
          <w:lang w:val="en-US"/>
        </w:rPr>
        <w:t>/EVs enhances the accuracy and prognostic value in patient</w:t>
      </w:r>
      <w:r w:rsidR="007D009C" w:rsidRPr="00DD0E4A">
        <w:rPr>
          <w:color w:val="000000" w:themeColor="text1"/>
          <w:lang w:val="en-US"/>
        </w:rPr>
        <w:t>s</w:t>
      </w:r>
      <w:r w:rsidR="00C03B86" w:rsidRPr="00DD0E4A">
        <w:rPr>
          <w:color w:val="000000" w:themeColor="text1"/>
          <w:lang w:val="en-US"/>
        </w:rPr>
        <w:t xml:space="preserve"> </w:t>
      </w:r>
      <w:r w:rsidR="00E3592C" w:rsidRPr="00DD0E4A">
        <w:rPr>
          <w:color w:val="000000" w:themeColor="text1"/>
          <w:lang w:val="en-US"/>
        </w:rPr>
        <w:t xml:space="preserve">upon </w:t>
      </w:r>
      <w:r w:rsidR="00C03B86" w:rsidRPr="00DD0E4A">
        <w:rPr>
          <w:color w:val="000000" w:themeColor="text1"/>
          <w:lang w:val="en-US"/>
        </w:rPr>
        <w:t xml:space="preserve">their visit at </w:t>
      </w:r>
      <w:r w:rsidR="00372358" w:rsidRPr="00DD0E4A">
        <w:rPr>
          <w:color w:val="000000" w:themeColor="text1"/>
          <w:lang w:val="en-US"/>
        </w:rPr>
        <w:t xml:space="preserve">the </w:t>
      </w:r>
      <w:r w:rsidR="00C03B86" w:rsidRPr="00DD0E4A">
        <w:rPr>
          <w:color w:val="000000" w:themeColor="text1"/>
          <w:lang w:val="en-US"/>
        </w:rPr>
        <w:t>dermatologist.</w:t>
      </w:r>
    </w:p>
    <w:p w14:paraId="52ABBF7C" w14:textId="77777777" w:rsidR="005F546A" w:rsidRPr="00DD0E4A" w:rsidRDefault="005F546A" w:rsidP="00680B63">
      <w:pPr>
        <w:jc w:val="both"/>
        <w:rPr>
          <w:color w:val="000000" w:themeColor="text1"/>
          <w:lang w:val="en-US"/>
        </w:rPr>
      </w:pPr>
    </w:p>
    <w:p w14:paraId="21DDD93B" w14:textId="665704D9" w:rsidR="005F546A" w:rsidRPr="00DD0E4A" w:rsidRDefault="005F546A" w:rsidP="00680B63">
      <w:pPr>
        <w:jc w:val="both"/>
        <w:rPr>
          <w:color w:val="000000" w:themeColor="text1"/>
          <w:lang w:val="en-US"/>
        </w:rPr>
      </w:pPr>
      <w:r w:rsidRPr="00DD0E4A">
        <w:rPr>
          <w:color w:val="000000" w:themeColor="text1"/>
          <w:lang w:val="en-US"/>
        </w:rPr>
        <w:t>We have carried out a prospective study in melanoma patients</w:t>
      </w:r>
      <w:r w:rsidR="00A109EB" w:rsidRPr="00DD0E4A">
        <w:rPr>
          <w:color w:val="000000" w:themeColor="text1"/>
          <w:lang w:val="en-US"/>
        </w:rPr>
        <w:t xml:space="preserve"> </w:t>
      </w:r>
      <w:r w:rsidRPr="00DD0E4A">
        <w:rPr>
          <w:color w:val="000000" w:themeColor="text1"/>
          <w:lang w:val="en-US"/>
        </w:rPr>
        <w:t xml:space="preserve">to investigate if the use of EV-based liquid biopsy in plasma samples could improve or complement clinical diagnosis based on tissue BRAF status.  We </w:t>
      </w:r>
      <w:r w:rsidR="00BA7280" w:rsidRPr="00DD0E4A">
        <w:rPr>
          <w:color w:val="000000" w:themeColor="text1"/>
          <w:lang w:val="en-US"/>
        </w:rPr>
        <w:t xml:space="preserve">have </w:t>
      </w:r>
      <w:r w:rsidRPr="00DD0E4A">
        <w:rPr>
          <w:color w:val="000000" w:themeColor="text1"/>
          <w:lang w:val="en-US"/>
        </w:rPr>
        <w:t xml:space="preserve">evaluated a cohort of </w:t>
      </w:r>
      <w:r w:rsidR="00172C3B" w:rsidRPr="00DD0E4A">
        <w:rPr>
          <w:color w:val="000000" w:themeColor="text1"/>
          <w:lang w:val="en-US"/>
        </w:rPr>
        <w:t xml:space="preserve">22 </w:t>
      </w:r>
      <w:r w:rsidRPr="00DD0E4A">
        <w:rPr>
          <w:color w:val="000000" w:themeColor="text1"/>
          <w:lang w:val="en-US"/>
        </w:rPr>
        <w:t xml:space="preserve">patients for whom </w:t>
      </w:r>
      <w:r w:rsidR="00CE4BD2" w:rsidRPr="00DD0E4A">
        <w:rPr>
          <w:color w:val="000000" w:themeColor="text1"/>
          <w:lang w:val="en-US"/>
        </w:rPr>
        <w:t>routine clinical BRAF mutation analysis</w:t>
      </w:r>
      <w:r w:rsidRPr="00DD0E4A">
        <w:rPr>
          <w:color w:val="000000" w:themeColor="text1"/>
          <w:lang w:val="en-US"/>
        </w:rPr>
        <w:t xml:space="preserve"> </w:t>
      </w:r>
      <w:r w:rsidR="003D355C" w:rsidRPr="00DD0E4A">
        <w:rPr>
          <w:color w:val="000000" w:themeColor="text1"/>
          <w:lang w:val="en-US"/>
        </w:rPr>
        <w:t xml:space="preserve">in resected tissue </w:t>
      </w:r>
      <w:r w:rsidRPr="00DD0E4A">
        <w:rPr>
          <w:color w:val="000000" w:themeColor="text1"/>
          <w:lang w:val="en-US"/>
        </w:rPr>
        <w:t xml:space="preserve">took place after the first dermatologist visit using </w:t>
      </w:r>
      <w:proofErr w:type="spellStart"/>
      <w:r w:rsidRPr="00DD0E4A">
        <w:rPr>
          <w:color w:val="000000" w:themeColor="text1"/>
          <w:lang w:val="en-US"/>
        </w:rPr>
        <w:t>cobas</w:t>
      </w:r>
      <w:proofErr w:type="spellEnd"/>
      <w:r w:rsidRPr="00DD0E4A">
        <w:rPr>
          <w:color w:val="000000" w:themeColor="text1"/>
          <w:lang w:val="en-US"/>
        </w:rPr>
        <w:t>® BRAF V600 Mutation Test</w:t>
      </w:r>
      <w:r w:rsidR="00BC2A32" w:rsidRPr="00DD0E4A">
        <w:rPr>
          <w:color w:val="000000" w:themeColor="text1"/>
          <w:lang w:val="en-US"/>
        </w:rPr>
        <w:t xml:space="preserve"> (Table 1)</w:t>
      </w:r>
      <w:r w:rsidR="00D92A85" w:rsidRPr="00DD0E4A">
        <w:rPr>
          <w:color w:val="000000" w:themeColor="text1"/>
          <w:lang w:val="en-US"/>
        </w:rPr>
        <w:t>.</w:t>
      </w:r>
      <w:r w:rsidRPr="00DD0E4A">
        <w:rPr>
          <w:color w:val="000000" w:themeColor="text1"/>
          <w:lang w:val="en-US"/>
        </w:rPr>
        <w:t xml:space="preserve"> </w:t>
      </w:r>
      <w:r w:rsidR="00D92A85" w:rsidRPr="00DD0E4A">
        <w:rPr>
          <w:color w:val="000000" w:themeColor="text1"/>
          <w:lang w:val="en-US"/>
        </w:rPr>
        <w:t xml:space="preserve">Patients were recruited between </w:t>
      </w:r>
      <w:r w:rsidR="00E3592C" w:rsidRPr="00DD0E4A">
        <w:rPr>
          <w:color w:val="000000" w:themeColor="text1"/>
          <w:lang w:val="en-US"/>
        </w:rPr>
        <w:t>April 2014</w:t>
      </w:r>
      <w:r w:rsidR="00D92A85" w:rsidRPr="00DD0E4A">
        <w:rPr>
          <w:color w:val="000000" w:themeColor="text1"/>
          <w:lang w:val="en-US"/>
        </w:rPr>
        <w:t xml:space="preserve"> and </w:t>
      </w:r>
      <w:r w:rsidR="00BF4DF3" w:rsidRPr="00DD0E4A">
        <w:rPr>
          <w:color w:val="000000" w:themeColor="text1"/>
          <w:lang w:val="en-US"/>
        </w:rPr>
        <w:t>A</w:t>
      </w:r>
      <w:r w:rsidR="00BE452A" w:rsidRPr="00DD0E4A">
        <w:rPr>
          <w:color w:val="000000" w:themeColor="text1"/>
          <w:lang w:val="en-US"/>
        </w:rPr>
        <w:t>ugust 2021</w:t>
      </w:r>
      <w:r w:rsidR="001C74E2" w:rsidRPr="00DD0E4A">
        <w:rPr>
          <w:color w:val="000000" w:themeColor="text1"/>
          <w:lang w:val="en-US"/>
        </w:rPr>
        <w:t xml:space="preserve"> and</w:t>
      </w:r>
      <w:r w:rsidR="00D92A85" w:rsidRPr="00DD0E4A">
        <w:rPr>
          <w:color w:val="000000" w:themeColor="text1"/>
          <w:lang w:val="en-US"/>
        </w:rPr>
        <w:t xml:space="preserve"> m</w:t>
      </w:r>
      <w:r w:rsidRPr="00DD0E4A">
        <w:rPr>
          <w:color w:val="000000" w:themeColor="text1"/>
          <w:lang w:val="en-US"/>
        </w:rPr>
        <w:t xml:space="preserve">edian age was </w:t>
      </w:r>
      <w:r w:rsidR="00E3592C" w:rsidRPr="00DD0E4A">
        <w:rPr>
          <w:color w:val="000000" w:themeColor="text1"/>
          <w:lang w:val="en-US"/>
        </w:rPr>
        <w:t>53</w:t>
      </w:r>
      <w:r w:rsidR="004746C8" w:rsidRPr="00DD0E4A">
        <w:rPr>
          <w:color w:val="000000" w:themeColor="text1"/>
          <w:lang w:val="en-US"/>
        </w:rPr>
        <w:t xml:space="preserve"> years</w:t>
      </w:r>
      <w:r w:rsidRPr="00DD0E4A">
        <w:rPr>
          <w:color w:val="000000" w:themeColor="text1"/>
          <w:lang w:val="en-US"/>
        </w:rPr>
        <w:t xml:space="preserve">. </w:t>
      </w:r>
      <w:r w:rsidR="00E3592C" w:rsidRPr="00DD0E4A">
        <w:rPr>
          <w:color w:val="000000" w:themeColor="text1"/>
          <w:lang w:val="en-US"/>
        </w:rPr>
        <w:t xml:space="preserve">The </w:t>
      </w:r>
      <w:r w:rsidR="004D54A5" w:rsidRPr="00DD0E4A">
        <w:rPr>
          <w:color w:val="000000" w:themeColor="text1"/>
          <w:lang w:val="en-US"/>
        </w:rPr>
        <w:t xml:space="preserve">inclusion </w:t>
      </w:r>
      <w:r w:rsidR="00E3592C" w:rsidRPr="00DD0E4A">
        <w:rPr>
          <w:color w:val="000000" w:themeColor="text1"/>
          <w:lang w:val="en-US"/>
        </w:rPr>
        <w:t xml:space="preserve">criteria </w:t>
      </w:r>
      <w:r w:rsidR="004D54A5" w:rsidRPr="00DD0E4A">
        <w:rPr>
          <w:color w:val="000000" w:themeColor="text1"/>
          <w:lang w:val="en-US"/>
        </w:rPr>
        <w:t xml:space="preserve">were: 1) requirement of a signed informed consent, 2) availability </w:t>
      </w:r>
      <w:r w:rsidR="003048C5" w:rsidRPr="00DD0E4A">
        <w:rPr>
          <w:color w:val="000000" w:themeColor="text1"/>
          <w:lang w:val="en-US"/>
        </w:rPr>
        <w:t xml:space="preserve">and quality </w:t>
      </w:r>
      <w:r w:rsidR="004D54A5" w:rsidRPr="00DD0E4A">
        <w:rPr>
          <w:color w:val="000000" w:themeColor="text1"/>
          <w:lang w:val="en-US"/>
        </w:rPr>
        <w:t xml:space="preserve">of plasma sample. Exclusion criteria were 1) </w:t>
      </w:r>
      <w:r w:rsidR="00E3592C" w:rsidRPr="00DD0E4A">
        <w:rPr>
          <w:color w:val="000000" w:themeColor="text1"/>
          <w:lang w:val="en-US"/>
        </w:rPr>
        <w:t>insufficient</w:t>
      </w:r>
      <w:r w:rsidR="004D54A5" w:rsidRPr="00DD0E4A">
        <w:rPr>
          <w:color w:val="000000" w:themeColor="text1"/>
          <w:lang w:val="en-US"/>
        </w:rPr>
        <w:t xml:space="preserve"> plasma volume for performing the liquid biopsy test and 2) </w:t>
      </w:r>
      <w:r w:rsidR="00E3592C" w:rsidRPr="00DD0E4A">
        <w:rPr>
          <w:color w:val="000000" w:themeColor="text1"/>
          <w:lang w:val="en-US"/>
        </w:rPr>
        <w:t>absence</w:t>
      </w:r>
      <w:r w:rsidR="004D54A5" w:rsidRPr="00DD0E4A">
        <w:rPr>
          <w:color w:val="000000" w:themeColor="text1"/>
          <w:lang w:val="en-US"/>
        </w:rPr>
        <w:t xml:space="preserve"> of metastasis during the time of study.</w:t>
      </w:r>
      <w:r w:rsidR="00A109EB" w:rsidRPr="00DD0E4A">
        <w:rPr>
          <w:color w:val="000000" w:themeColor="text1"/>
          <w:lang w:val="en-US"/>
        </w:rPr>
        <w:t xml:space="preserve"> </w:t>
      </w:r>
      <w:r w:rsidRPr="00DD0E4A">
        <w:rPr>
          <w:color w:val="000000" w:themeColor="text1"/>
          <w:lang w:val="en-US"/>
        </w:rPr>
        <w:t xml:space="preserve">At the time of tissue biopsy, </w:t>
      </w:r>
      <w:r w:rsidR="00E3592C" w:rsidRPr="00DD0E4A">
        <w:rPr>
          <w:color w:val="000000" w:themeColor="text1"/>
          <w:lang w:val="en-US"/>
        </w:rPr>
        <w:t xml:space="preserve">27,3 % displayed lymph node metastases and 18,2 </w:t>
      </w:r>
      <w:r w:rsidRPr="00DD0E4A">
        <w:rPr>
          <w:color w:val="000000" w:themeColor="text1"/>
          <w:lang w:val="en-US"/>
        </w:rPr>
        <w:t>% of patients</w:t>
      </w:r>
      <w:r w:rsidR="003D355C" w:rsidRPr="00DD0E4A">
        <w:rPr>
          <w:color w:val="000000" w:themeColor="text1"/>
          <w:lang w:val="en-US"/>
        </w:rPr>
        <w:t xml:space="preserve"> </w:t>
      </w:r>
      <w:r w:rsidRPr="00DD0E4A">
        <w:rPr>
          <w:color w:val="000000" w:themeColor="text1"/>
          <w:lang w:val="en-US"/>
        </w:rPr>
        <w:t>presented distal metastases</w:t>
      </w:r>
      <w:r w:rsidR="007057A7" w:rsidRPr="00DD0E4A">
        <w:rPr>
          <w:color w:val="000000" w:themeColor="text1"/>
          <w:lang w:val="en-US"/>
        </w:rPr>
        <w:t xml:space="preserve"> (Table 1)</w:t>
      </w:r>
      <w:r w:rsidRPr="00DD0E4A">
        <w:rPr>
          <w:color w:val="000000" w:themeColor="text1"/>
          <w:lang w:val="en-US"/>
        </w:rPr>
        <w:t xml:space="preserve">. </w:t>
      </w:r>
    </w:p>
    <w:p w14:paraId="5FB352DE" w14:textId="7AF86E43" w:rsidR="009A16EC" w:rsidRPr="00DD0E4A" w:rsidRDefault="005F546A" w:rsidP="009A16EC">
      <w:pPr>
        <w:jc w:val="both"/>
        <w:rPr>
          <w:color w:val="000000" w:themeColor="text1"/>
          <w:lang w:val="en-US"/>
        </w:rPr>
      </w:pPr>
      <w:r w:rsidRPr="00DD0E4A">
        <w:rPr>
          <w:color w:val="000000" w:themeColor="text1"/>
          <w:lang w:val="en-US"/>
        </w:rPr>
        <w:t>Plasma samples were acquired at variable time points regarding initial tissue biopsy</w:t>
      </w:r>
      <w:r w:rsidR="00E3592C" w:rsidRPr="00DD0E4A">
        <w:rPr>
          <w:color w:val="000000" w:themeColor="text1"/>
          <w:lang w:val="en-US"/>
        </w:rPr>
        <w:t>. Median time gap between analyses was 2 months</w:t>
      </w:r>
      <w:r w:rsidRPr="00DD0E4A">
        <w:rPr>
          <w:color w:val="000000" w:themeColor="text1"/>
          <w:lang w:val="en-US"/>
        </w:rPr>
        <w:t xml:space="preserve"> </w:t>
      </w:r>
      <w:r w:rsidR="00E3592C" w:rsidRPr="00DD0E4A">
        <w:rPr>
          <w:color w:val="000000" w:themeColor="text1"/>
          <w:lang w:val="en-US"/>
        </w:rPr>
        <w:t xml:space="preserve">and </w:t>
      </w:r>
      <w:r w:rsidR="003048C5" w:rsidRPr="00DD0E4A">
        <w:rPr>
          <w:color w:val="000000" w:themeColor="text1"/>
          <w:lang w:val="en-US"/>
        </w:rPr>
        <w:t xml:space="preserve">at that time </w:t>
      </w:r>
      <w:r w:rsidR="00A51FE4" w:rsidRPr="00DD0E4A">
        <w:rPr>
          <w:color w:val="000000" w:themeColor="text1"/>
          <w:lang w:val="en-US"/>
        </w:rPr>
        <w:t xml:space="preserve">54,4% and 40,1% of patients presented lymph node </w:t>
      </w:r>
      <w:r w:rsidR="0030607E" w:rsidRPr="00DD0E4A">
        <w:rPr>
          <w:color w:val="000000" w:themeColor="text1"/>
          <w:lang w:val="en-US"/>
        </w:rPr>
        <w:t xml:space="preserve">and </w:t>
      </w:r>
      <w:r w:rsidRPr="00DD0E4A">
        <w:rPr>
          <w:color w:val="000000" w:themeColor="text1"/>
          <w:lang w:val="en-US"/>
        </w:rPr>
        <w:t>distal metastases</w:t>
      </w:r>
      <w:r w:rsidR="00E3592C" w:rsidRPr="00DD0E4A">
        <w:rPr>
          <w:color w:val="000000" w:themeColor="text1"/>
          <w:lang w:val="en-US"/>
        </w:rPr>
        <w:t xml:space="preserve"> </w:t>
      </w:r>
      <w:r w:rsidR="0030607E" w:rsidRPr="00DD0E4A">
        <w:rPr>
          <w:color w:val="000000" w:themeColor="text1"/>
          <w:lang w:val="en-US"/>
        </w:rPr>
        <w:t>respectively</w:t>
      </w:r>
      <w:r w:rsidR="004C5F55" w:rsidRPr="00DD0E4A">
        <w:rPr>
          <w:color w:val="000000" w:themeColor="text1"/>
          <w:lang w:val="en-US"/>
        </w:rPr>
        <w:t xml:space="preserve"> </w:t>
      </w:r>
      <w:r w:rsidR="00E3592C" w:rsidRPr="00DD0E4A">
        <w:rPr>
          <w:color w:val="000000" w:themeColor="text1"/>
          <w:lang w:val="en-US"/>
        </w:rPr>
        <w:t xml:space="preserve">(Table 1). </w:t>
      </w:r>
      <w:r w:rsidRPr="00DD0E4A">
        <w:rPr>
          <w:color w:val="000000" w:themeColor="text1"/>
          <w:lang w:val="en-US"/>
        </w:rPr>
        <w:t xml:space="preserve">For plasma analysis, we </w:t>
      </w:r>
      <w:r w:rsidR="00BA7280" w:rsidRPr="00DD0E4A">
        <w:rPr>
          <w:color w:val="000000" w:themeColor="text1"/>
          <w:lang w:val="en-US"/>
        </w:rPr>
        <w:t xml:space="preserve">have </w:t>
      </w:r>
      <w:r w:rsidRPr="00DD0E4A">
        <w:rPr>
          <w:color w:val="000000" w:themeColor="text1"/>
          <w:lang w:val="en-US"/>
        </w:rPr>
        <w:t xml:space="preserve">applied a </w:t>
      </w:r>
      <w:r w:rsidR="00D92A85" w:rsidRPr="00DD0E4A">
        <w:rPr>
          <w:color w:val="000000" w:themeColor="text1"/>
          <w:lang w:val="en-US"/>
        </w:rPr>
        <w:t xml:space="preserve">combined </w:t>
      </w:r>
      <w:proofErr w:type="spellStart"/>
      <w:r w:rsidRPr="00DD0E4A">
        <w:rPr>
          <w:color w:val="000000" w:themeColor="text1"/>
          <w:lang w:val="en-US"/>
        </w:rPr>
        <w:t>cfDNA</w:t>
      </w:r>
      <w:proofErr w:type="spellEnd"/>
      <w:r w:rsidRPr="00DD0E4A">
        <w:rPr>
          <w:color w:val="000000" w:themeColor="text1"/>
          <w:lang w:val="en-US"/>
        </w:rPr>
        <w:t xml:space="preserve"> and EV-associated nucleic acid approach </w:t>
      </w:r>
      <w:r w:rsidR="00D92A85" w:rsidRPr="00DD0E4A">
        <w:rPr>
          <w:color w:val="000000" w:themeColor="text1"/>
          <w:lang w:val="en-US"/>
        </w:rPr>
        <w:t>followed by</w:t>
      </w:r>
      <w:r w:rsidRPr="00DD0E4A">
        <w:rPr>
          <w:color w:val="000000" w:themeColor="text1"/>
          <w:lang w:val="en-US"/>
        </w:rPr>
        <w:t xml:space="preserve"> an allele-specific PCR for BRAFV600E mutation</w:t>
      </w:r>
      <w:r w:rsidR="00722D6A" w:rsidRPr="00DD0E4A">
        <w:rPr>
          <w:color w:val="000000" w:themeColor="text1"/>
          <w:lang w:val="en-US"/>
        </w:rPr>
        <w:t xml:space="preserve"> </w:t>
      </w:r>
      <w:r w:rsidR="00491B4E" w:rsidRPr="00DD0E4A">
        <w:rPr>
          <w:color w:val="000000" w:themeColor="text1"/>
        </w:rPr>
        <w:fldChar w:fldCharType="begin">
          <w:fldData xml:space="preserve">PEVuZE5vdGU+PENpdGU+PEF1dGhvcj5HYXJjw61hLVNpbHZhPC9BdXRob3I+PFllYXI+MjAxOTwv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PEVuZE5vdGU+PENpdGU+PEF1dGhvcj5HYXJjw61hLVNpbHZhPC9BdXRob3I+PFllYXI+MjAxOTwv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491B4E" w:rsidRPr="00DD0E4A">
        <w:rPr>
          <w:color w:val="000000" w:themeColor="text1"/>
        </w:rPr>
      </w:r>
      <w:r w:rsidR="00491B4E" w:rsidRPr="00DD0E4A">
        <w:rPr>
          <w:color w:val="000000" w:themeColor="text1"/>
        </w:rPr>
        <w:fldChar w:fldCharType="separate"/>
      </w:r>
      <w:r w:rsidR="003B5170" w:rsidRPr="00DD0E4A">
        <w:rPr>
          <w:noProof/>
          <w:color w:val="000000" w:themeColor="text1"/>
          <w:lang w:val="en-US"/>
        </w:rPr>
        <w:t>(García-Silva et al., 2019)</w:t>
      </w:r>
      <w:r w:rsidR="00491B4E" w:rsidRPr="00DD0E4A">
        <w:rPr>
          <w:color w:val="000000" w:themeColor="text1"/>
        </w:rPr>
        <w:fldChar w:fldCharType="end"/>
      </w:r>
      <w:r w:rsidRPr="00DD0E4A">
        <w:rPr>
          <w:color w:val="000000" w:themeColor="text1"/>
          <w:lang w:val="en-US"/>
        </w:rPr>
        <w:t xml:space="preserve">. </w:t>
      </w:r>
      <w:r w:rsidR="00E3592C" w:rsidRPr="00DD0E4A">
        <w:rPr>
          <w:color w:val="000000" w:themeColor="text1"/>
          <w:lang w:val="en-US"/>
        </w:rPr>
        <w:t>C</w:t>
      </w:r>
      <w:r w:rsidR="00EF1A72" w:rsidRPr="00DD0E4A">
        <w:rPr>
          <w:color w:val="000000" w:themeColor="text1"/>
          <w:lang w:val="en-US"/>
        </w:rPr>
        <w:t>ollection</w:t>
      </w:r>
      <w:r w:rsidR="0030607E" w:rsidRPr="00DD0E4A">
        <w:rPr>
          <w:color w:val="000000" w:themeColor="text1"/>
          <w:lang w:val="en-US"/>
        </w:rPr>
        <w:t xml:space="preserve"> and freezing </w:t>
      </w:r>
      <w:r w:rsidR="00EF1A72" w:rsidRPr="00DD0E4A">
        <w:rPr>
          <w:color w:val="000000" w:themeColor="text1"/>
          <w:lang w:val="en-US"/>
        </w:rPr>
        <w:t xml:space="preserve">of plasma </w:t>
      </w:r>
      <w:r w:rsidR="00E3592C" w:rsidRPr="00DD0E4A">
        <w:rPr>
          <w:color w:val="000000" w:themeColor="text1"/>
          <w:lang w:val="en-US"/>
        </w:rPr>
        <w:t>w</w:t>
      </w:r>
      <w:r w:rsidR="001809AA" w:rsidRPr="00DD0E4A">
        <w:rPr>
          <w:color w:val="000000" w:themeColor="text1"/>
          <w:lang w:val="en-US"/>
        </w:rPr>
        <w:t>ere</w:t>
      </w:r>
      <w:r w:rsidR="00E3592C" w:rsidRPr="00DD0E4A">
        <w:rPr>
          <w:color w:val="000000" w:themeColor="text1"/>
          <w:lang w:val="en-US"/>
        </w:rPr>
        <w:t xml:space="preserve"> performed </w:t>
      </w:r>
      <w:r w:rsidR="00EF1A72" w:rsidRPr="00DD0E4A">
        <w:rPr>
          <w:color w:val="000000" w:themeColor="text1"/>
          <w:lang w:val="en-US"/>
        </w:rPr>
        <w:t>in EDTA-tubes in less than 1-2 hour</w:t>
      </w:r>
      <w:r w:rsidR="00E3592C" w:rsidRPr="00DD0E4A">
        <w:rPr>
          <w:color w:val="000000" w:themeColor="text1"/>
          <w:lang w:val="en-US"/>
        </w:rPr>
        <w:t>s</w:t>
      </w:r>
      <w:r w:rsidR="00EF1A72" w:rsidRPr="00DD0E4A">
        <w:rPr>
          <w:color w:val="000000" w:themeColor="text1"/>
          <w:lang w:val="en-US"/>
        </w:rPr>
        <w:t xml:space="preserve">. </w:t>
      </w:r>
      <w:r w:rsidR="007A016B" w:rsidRPr="00DD0E4A">
        <w:rPr>
          <w:color w:val="000000" w:themeColor="text1"/>
          <w:lang w:val="en-US"/>
        </w:rPr>
        <w:t xml:space="preserve">Isolation of </w:t>
      </w:r>
      <w:proofErr w:type="spellStart"/>
      <w:r w:rsidR="007A016B" w:rsidRPr="00DD0E4A">
        <w:rPr>
          <w:color w:val="000000" w:themeColor="text1"/>
          <w:lang w:val="en-US"/>
        </w:rPr>
        <w:t>exosomal</w:t>
      </w:r>
      <w:proofErr w:type="spellEnd"/>
      <w:r w:rsidR="007A016B" w:rsidRPr="00DD0E4A">
        <w:rPr>
          <w:color w:val="000000" w:themeColor="text1"/>
          <w:lang w:val="en-US"/>
        </w:rPr>
        <w:t xml:space="preserve"> RNA and DNA along with any </w:t>
      </w:r>
      <w:proofErr w:type="spellStart"/>
      <w:r w:rsidR="00372358" w:rsidRPr="00DD0E4A">
        <w:rPr>
          <w:color w:val="000000" w:themeColor="text1"/>
          <w:lang w:val="en-US"/>
        </w:rPr>
        <w:t>cf</w:t>
      </w:r>
      <w:r w:rsidR="007A016B" w:rsidRPr="00DD0E4A">
        <w:rPr>
          <w:color w:val="000000" w:themeColor="text1"/>
          <w:lang w:val="en-US"/>
        </w:rPr>
        <w:t>DNA</w:t>
      </w:r>
      <w:proofErr w:type="spellEnd"/>
      <w:r w:rsidR="007A016B" w:rsidRPr="00DD0E4A">
        <w:rPr>
          <w:color w:val="000000" w:themeColor="text1"/>
          <w:lang w:val="en-US"/>
        </w:rPr>
        <w:t xml:space="preserve"> was performed using </w:t>
      </w:r>
      <w:proofErr w:type="spellStart"/>
      <w:r w:rsidR="00EF1A72" w:rsidRPr="00DD0E4A">
        <w:rPr>
          <w:color w:val="000000" w:themeColor="text1"/>
          <w:lang w:val="en-US"/>
        </w:rPr>
        <w:t>ExoLution</w:t>
      </w:r>
      <w:proofErr w:type="spellEnd"/>
      <w:r w:rsidR="00EF1A72" w:rsidRPr="00DD0E4A">
        <w:rPr>
          <w:color w:val="000000" w:themeColor="text1"/>
          <w:lang w:val="en-US"/>
        </w:rPr>
        <w:t xml:space="preserve"> Plus </w:t>
      </w:r>
      <w:r w:rsidR="00E3592C" w:rsidRPr="00DD0E4A">
        <w:rPr>
          <w:color w:val="000000" w:themeColor="text1"/>
          <w:lang w:val="en-US"/>
        </w:rPr>
        <w:t>E</w:t>
      </w:r>
      <w:r w:rsidR="00EF1A72" w:rsidRPr="00DD0E4A">
        <w:rPr>
          <w:color w:val="000000" w:themeColor="text1"/>
          <w:lang w:val="en-US"/>
        </w:rPr>
        <w:t>xtraction kit</w:t>
      </w:r>
      <w:r w:rsidR="007A016B" w:rsidRPr="00DD0E4A">
        <w:rPr>
          <w:color w:val="000000" w:themeColor="text1"/>
          <w:lang w:val="en-US"/>
        </w:rPr>
        <w:t xml:space="preserve"> (Exosome Diagnostics)</w:t>
      </w:r>
      <w:r w:rsidR="00EF1A72" w:rsidRPr="00DD0E4A">
        <w:rPr>
          <w:color w:val="000000" w:themeColor="text1"/>
          <w:lang w:val="en-US"/>
        </w:rPr>
        <w:t xml:space="preserve">. </w:t>
      </w:r>
      <w:r w:rsidR="00163289" w:rsidRPr="00DD0E4A">
        <w:rPr>
          <w:color w:val="000000" w:themeColor="text1"/>
          <w:lang w:val="en-US"/>
        </w:rPr>
        <w:t xml:space="preserve">This approach provides increased sensitivity than standard </w:t>
      </w:r>
      <w:proofErr w:type="spellStart"/>
      <w:r w:rsidR="00163289" w:rsidRPr="00DD0E4A">
        <w:rPr>
          <w:color w:val="000000" w:themeColor="text1"/>
          <w:lang w:val="en-US"/>
        </w:rPr>
        <w:t>cfDNA</w:t>
      </w:r>
      <w:proofErr w:type="spellEnd"/>
      <w:r w:rsidR="00163289" w:rsidRPr="00DD0E4A">
        <w:rPr>
          <w:color w:val="000000" w:themeColor="text1"/>
          <w:lang w:val="en-US"/>
        </w:rPr>
        <w:t xml:space="preserve"> analysis </w:t>
      </w:r>
      <w:r w:rsidR="00163289" w:rsidRPr="00DD0E4A">
        <w:rPr>
          <w:color w:val="000000" w:themeColor="text1"/>
          <w:lang w:val="en-US"/>
        </w:rPr>
        <w:fldChar w:fldCharType="begin">
          <w:fldData xml:space="preserve">PEVuZE5vdGU+PENpdGU+PEF1dGhvcj5LcnVnPC9BdXRob3I+PFllYXI+MjAxODwvWWVhcj48UmVj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</w:fldData>
        </w:fldChar>
      </w:r>
      <w:r w:rsidR="00163289" w:rsidRPr="00DD0E4A">
        <w:rPr>
          <w:color w:val="000000" w:themeColor="text1"/>
          <w:lang w:val="en-US"/>
        </w:rPr>
        <w:instrText xml:space="preserve"> ADDIN EN.CITE </w:instrText>
      </w:r>
      <w:r w:rsidR="00163289" w:rsidRPr="00DD0E4A">
        <w:rPr>
          <w:color w:val="000000" w:themeColor="text1"/>
          <w:lang w:val="en-US"/>
        </w:rPr>
        <w:fldChar w:fldCharType="begin">
          <w:fldData xml:space="preserve">PEVuZE5vdGU+PENpdGU+PEF1dGhvcj5LcnVnPC9BdXRob3I+PFllYXI+MjAxODwvWWVhcj48UmVj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</w:fldData>
        </w:fldChar>
      </w:r>
      <w:r w:rsidR="00163289" w:rsidRPr="00DD0E4A">
        <w:rPr>
          <w:color w:val="000000" w:themeColor="text1"/>
          <w:lang w:val="en-US"/>
        </w:rPr>
        <w:instrText xml:space="preserve"> ADDIN EN.CITE.DATA </w:instrText>
      </w:r>
      <w:r w:rsidR="00163289" w:rsidRPr="00DD0E4A">
        <w:rPr>
          <w:color w:val="000000" w:themeColor="text1"/>
          <w:lang w:val="en-US"/>
        </w:rPr>
      </w:r>
      <w:r w:rsidR="00163289" w:rsidRPr="00DD0E4A">
        <w:rPr>
          <w:color w:val="000000" w:themeColor="text1"/>
          <w:lang w:val="en-US"/>
        </w:rPr>
        <w:fldChar w:fldCharType="end"/>
      </w:r>
      <w:r w:rsidR="00163289" w:rsidRPr="00DD0E4A">
        <w:rPr>
          <w:color w:val="000000" w:themeColor="text1"/>
          <w:lang w:val="en-US"/>
        </w:rPr>
      </w:r>
      <w:r w:rsidR="00163289" w:rsidRPr="00DD0E4A">
        <w:rPr>
          <w:color w:val="000000" w:themeColor="text1"/>
          <w:lang w:val="en-US"/>
        </w:rPr>
        <w:fldChar w:fldCharType="separate"/>
      </w:r>
      <w:r w:rsidR="00163289" w:rsidRPr="00DD0E4A">
        <w:rPr>
          <w:noProof/>
          <w:color w:val="000000" w:themeColor="text1"/>
          <w:lang w:val="en-US"/>
        </w:rPr>
        <w:t>(Castellanos-Rizaldos et al., 2018, Krug et al., 2018)</w:t>
      </w:r>
      <w:r w:rsidR="00163289" w:rsidRPr="00DD0E4A">
        <w:rPr>
          <w:color w:val="000000" w:themeColor="text1"/>
          <w:lang w:val="en-US"/>
        </w:rPr>
        <w:fldChar w:fldCharType="end"/>
      </w:r>
      <w:r w:rsidR="00163289" w:rsidRPr="00DD0E4A">
        <w:rPr>
          <w:color w:val="000000" w:themeColor="text1"/>
          <w:lang w:val="en-US"/>
        </w:rPr>
        <w:t xml:space="preserve">. The limit of detection of the EV-based test was 0.001%. </w:t>
      </w:r>
      <w:r w:rsidR="00EF1A72" w:rsidRPr="00DD0E4A">
        <w:rPr>
          <w:color w:val="000000" w:themeColor="text1"/>
          <w:lang w:val="en-US"/>
        </w:rPr>
        <w:t xml:space="preserve">The total </w:t>
      </w:r>
      <w:r w:rsidR="007A016B" w:rsidRPr="00DD0E4A">
        <w:rPr>
          <w:color w:val="000000" w:themeColor="text1"/>
          <w:lang w:val="en-US"/>
        </w:rPr>
        <w:t xml:space="preserve">isolated </w:t>
      </w:r>
      <w:r w:rsidR="00EF1A72" w:rsidRPr="00DD0E4A">
        <w:rPr>
          <w:color w:val="000000" w:themeColor="text1"/>
          <w:lang w:val="en-US"/>
        </w:rPr>
        <w:t>nucleic acids were subjected to reverse transcription and preamplification of the BRAF exon 15</w:t>
      </w:r>
      <w:r w:rsidR="00372358" w:rsidRPr="00DD0E4A">
        <w:rPr>
          <w:color w:val="000000" w:themeColor="text1"/>
          <w:lang w:val="en-US"/>
        </w:rPr>
        <w:t xml:space="preserve"> followed by a quantitative PCR reaction for mutant BRAF allele</w:t>
      </w:r>
      <w:r w:rsidR="00EF1A72" w:rsidRPr="00DD0E4A">
        <w:rPr>
          <w:color w:val="000000" w:themeColor="text1"/>
          <w:lang w:val="en-US"/>
        </w:rPr>
        <w:t xml:space="preserve">. </w:t>
      </w:r>
      <w:r w:rsidRPr="00DD0E4A">
        <w:rPr>
          <w:color w:val="000000" w:themeColor="text1"/>
          <w:lang w:val="en-US"/>
        </w:rPr>
        <w:t>Volume sample oscillated between 0.5 and 1.</w:t>
      </w:r>
      <w:r w:rsidR="00E3592C" w:rsidRPr="00DD0E4A">
        <w:rPr>
          <w:color w:val="000000" w:themeColor="text1"/>
          <w:lang w:val="en-US"/>
        </w:rPr>
        <w:t xml:space="preserve">3 </w:t>
      </w:r>
      <w:r w:rsidRPr="00DD0E4A">
        <w:rPr>
          <w:color w:val="000000" w:themeColor="text1"/>
          <w:lang w:val="en-US"/>
        </w:rPr>
        <w:t xml:space="preserve">ml and BRAFV600E allelic frequency in positive samples </w:t>
      </w:r>
      <w:r w:rsidR="00D92A85" w:rsidRPr="00DD0E4A">
        <w:rPr>
          <w:color w:val="000000" w:themeColor="text1"/>
          <w:lang w:val="en-US"/>
        </w:rPr>
        <w:t>was</w:t>
      </w:r>
      <w:r w:rsidRPr="00DD0E4A">
        <w:rPr>
          <w:color w:val="000000" w:themeColor="text1"/>
          <w:lang w:val="en-US"/>
        </w:rPr>
        <w:t xml:space="preserve"> 3.43-0.01%</w:t>
      </w:r>
      <w:r w:rsidR="009A16EC" w:rsidRPr="00DD0E4A">
        <w:rPr>
          <w:color w:val="000000" w:themeColor="text1"/>
          <w:lang w:val="en-US"/>
        </w:rPr>
        <w:t xml:space="preserve"> (Table </w:t>
      </w:r>
      <w:r w:rsidR="00BC2A32" w:rsidRPr="00DD0E4A">
        <w:rPr>
          <w:color w:val="000000" w:themeColor="text1"/>
          <w:lang w:val="en-US"/>
        </w:rPr>
        <w:t>1</w:t>
      </w:r>
      <w:r w:rsidR="009A16EC" w:rsidRPr="00DD0E4A">
        <w:rPr>
          <w:color w:val="000000" w:themeColor="text1"/>
          <w:lang w:val="en-US"/>
        </w:rPr>
        <w:t xml:space="preserve">). </w:t>
      </w:r>
    </w:p>
    <w:p w14:paraId="6F447863" w14:textId="77777777" w:rsidR="005F546A" w:rsidRPr="00DD0E4A" w:rsidRDefault="005F546A" w:rsidP="00680B63">
      <w:pPr>
        <w:jc w:val="both"/>
        <w:rPr>
          <w:color w:val="000000" w:themeColor="text1"/>
          <w:lang w:val="en-US"/>
        </w:rPr>
      </w:pPr>
    </w:p>
    <w:p w14:paraId="30CB60E8" w14:textId="41ED2194" w:rsidR="005F546A" w:rsidRPr="00DD0E4A" w:rsidRDefault="005F546A" w:rsidP="00680B63">
      <w:pPr>
        <w:jc w:val="both"/>
        <w:rPr>
          <w:color w:val="000000" w:themeColor="text1"/>
          <w:lang w:val="en-US"/>
        </w:rPr>
      </w:pPr>
      <w:r w:rsidRPr="00DD0E4A">
        <w:rPr>
          <w:color w:val="000000" w:themeColor="text1"/>
          <w:lang w:val="en-US"/>
        </w:rPr>
        <w:t xml:space="preserve">We observed that BRAF status determined by </w:t>
      </w:r>
      <w:r w:rsidR="00172C3B" w:rsidRPr="00DD0E4A">
        <w:rPr>
          <w:color w:val="000000" w:themeColor="text1"/>
          <w:lang w:val="en-US"/>
        </w:rPr>
        <w:t xml:space="preserve">combining information from </w:t>
      </w:r>
      <w:r w:rsidRPr="00DD0E4A">
        <w:rPr>
          <w:color w:val="000000" w:themeColor="text1"/>
          <w:lang w:val="en-US"/>
        </w:rPr>
        <w:t>tissue</w:t>
      </w:r>
      <w:r w:rsidR="00172C3B" w:rsidRPr="00DD0E4A">
        <w:rPr>
          <w:color w:val="000000" w:themeColor="text1"/>
          <w:lang w:val="en-US"/>
        </w:rPr>
        <w:t xml:space="preserve"> and liquid biopsy</w:t>
      </w:r>
      <w:r w:rsidRPr="00DD0E4A">
        <w:rPr>
          <w:color w:val="000000" w:themeColor="text1"/>
          <w:lang w:val="en-US"/>
        </w:rPr>
        <w:t xml:space="preserve"> was not </w:t>
      </w:r>
      <w:r w:rsidR="00172C3B" w:rsidRPr="00DD0E4A">
        <w:rPr>
          <w:color w:val="000000" w:themeColor="text1"/>
          <w:lang w:val="en-US"/>
        </w:rPr>
        <w:t xml:space="preserve">clinically </w:t>
      </w:r>
      <w:r w:rsidR="00A109EB" w:rsidRPr="00DD0E4A">
        <w:rPr>
          <w:color w:val="000000" w:themeColor="text1"/>
          <w:lang w:val="en-US"/>
        </w:rPr>
        <w:t>meaningful</w:t>
      </w:r>
      <w:r w:rsidR="00172C3B" w:rsidRPr="00DD0E4A">
        <w:rPr>
          <w:color w:val="000000" w:themeColor="text1"/>
          <w:lang w:val="en-US"/>
        </w:rPr>
        <w:t xml:space="preserve"> </w:t>
      </w:r>
      <w:r w:rsidRPr="00DD0E4A">
        <w:rPr>
          <w:color w:val="000000" w:themeColor="text1"/>
          <w:lang w:val="en-US"/>
        </w:rPr>
        <w:t>of patient overall survival</w:t>
      </w:r>
      <w:r w:rsidR="00E3592C" w:rsidRPr="00DD0E4A">
        <w:rPr>
          <w:color w:val="000000" w:themeColor="text1"/>
          <w:lang w:val="en-US"/>
        </w:rPr>
        <w:t>, although there was a clear trend for better survival in BRAF WT patients</w:t>
      </w:r>
      <w:r w:rsidRPr="00DD0E4A">
        <w:rPr>
          <w:color w:val="000000" w:themeColor="text1"/>
          <w:lang w:val="en-US"/>
        </w:rPr>
        <w:t xml:space="preserve"> (P = 0.</w:t>
      </w:r>
      <w:r w:rsidR="00172C3B" w:rsidRPr="00DD0E4A">
        <w:rPr>
          <w:color w:val="000000" w:themeColor="text1"/>
          <w:lang w:val="en-US"/>
        </w:rPr>
        <w:t>1</w:t>
      </w:r>
      <w:r w:rsidR="00E3592C" w:rsidRPr="00DD0E4A">
        <w:rPr>
          <w:color w:val="000000" w:themeColor="text1"/>
          <w:lang w:val="en-US"/>
        </w:rPr>
        <w:t>345</w:t>
      </w:r>
      <w:r w:rsidR="00172C3B" w:rsidRPr="00DD0E4A">
        <w:rPr>
          <w:color w:val="000000" w:themeColor="text1"/>
          <w:lang w:val="en-US"/>
        </w:rPr>
        <w:t xml:space="preserve"> </w:t>
      </w:r>
      <w:r w:rsidRPr="00DD0E4A">
        <w:rPr>
          <w:color w:val="000000" w:themeColor="text1"/>
          <w:lang w:val="en-US"/>
        </w:rPr>
        <w:t xml:space="preserve">by Log-rank test) (Figure </w:t>
      </w:r>
      <w:r w:rsidRPr="00DD0E4A">
        <w:rPr>
          <w:b/>
          <w:bCs/>
          <w:color w:val="000000" w:themeColor="text1"/>
          <w:lang w:val="en-US"/>
        </w:rPr>
        <w:t>1</w:t>
      </w:r>
      <w:r w:rsidR="00172C3B" w:rsidRPr="00DD0E4A">
        <w:rPr>
          <w:b/>
          <w:bCs/>
          <w:color w:val="000000" w:themeColor="text1"/>
          <w:lang w:val="en-US"/>
        </w:rPr>
        <w:t>a</w:t>
      </w:r>
      <w:r w:rsidRPr="00DD0E4A">
        <w:rPr>
          <w:color w:val="000000" w:themeColor="text1"/>
          <w:lang w:val="en-US"/>
        </w:rPr>
        <w:t xml:space="preserve">). </w:t>
      </w:r>
      <w:r w:rsidR="00172C3B" w:rsidRPr="00DD0E4A">
        <w:rPr>
          <w:color w:val="000000" w:themeColor="text1"/>
          <w:lang w:val="en-US"/>
        </w:rPr>
        <w:t>However, this integrative analysis significantly discriminate</w:t>
      </w:r>
      <w:r w:rsidR="00E3592C" w:rsidRPr="00DD0E4A">
        <w:rPr>
          <w:color w:val="000000" w:themeColor="text1"/>
          <w:lang w:val="en-US"/>
        </w:rPr>
        <w:t>d</w:t>
      </w:r>
      <w:r w:rsidR="00172C3B" w:rsidRPr="00DD0E4A">
        <w:rPr>
          <w:color w:val="000000" w:themeColor="text1"/>
          <w:lang w:val="en-US"/>
        </w:rPr>
        <w:t xml:space="preserve"> patients with poor</w:t>
      </w:r>
      <w:r w:rsidR="00372358" w:rsidRPr="00DD0E4A">
        <w:rPr>
          <w:color w:val="000000" w:themeColor="text1"/>
          <w:lang w:val="en-US"/>
        </w:rPr>
        <w:t xml:space="preserve"> overall</w:t>
      </w:r>
      <w:r w:rsidR="00172C3B" w:rsidRPr="00DD0E4A">
        <w:rPr>
          <w:color w:val="000000" w:themeColor="text1"/>
          <w:lang w:val="en-US"/>
        </w:rPr>
        <w:t xml:space="preserve"> survival within the </w:t>
      </w:r>
      <w:r w:rsidR="00372358" w:rsidRPr="00DD0E4A">
        <w:rPr>
          <w:color w:val="000000" w:themeColor="text1"/>
          <w:lang w:val="en-US"/>
        </w:rPr>
        <w:t>two</w:t>
      </w:r>
      <w:r w:rsidR="00172C3B" w:rsidRPr="00DD0E4A">
        <w:rPr>
          <w:color w:val="000000" w:themeColor="text1"/>
          <w:lang w:val="en-US"/>
        </w:rPr>
        <w:t xml:space="preserve"> first years after </w:t>
      </w:r>
      <w:r w:rsidR="00E83C2E" w:rsidRPr="00DD0E4A">
        <w:rPr>
          <w:color w:val="000000" w:themeColor="text1"/>
          <w:lang w:val="en-US"/>
        </w:rPr>
        <w:t>last analysis</w:t>
      </w:r>
      <w:r w:rsidR="00172C3B" w:rsidRPr="00DD0E4A">
        <w:rPr>
          <w:color w:val="000000" w:themeColor="text1"/>
          <w:lang w:val="en-US"/>
        </w:rPr>
        <w:t xml:space="preserve"> (P = 0.0</w:t>
      </w:r>
      <w:r w:rsidR="00E3592C" w:rsidRPr="00DD0E4A">
        <w:rPr>
          <w:color w:val="000000" w:themeColor="text1"/>
          <w:lang w:val="en-US"/>
        </w:rPr>
        <w:t>184</w:t>
      </w:r>
      <w:r w:rsidR="00172C3B" w:rsidRPr="00DD0E4A">
        <w:rPr>
          <w:color w:val="000000" w:themeColor="text1"/>
          <w:lang w:val="en-US"/>
        </w:rPr>
        <w:t xml:space="preserve"> by Log-rank test) (Figure </w:t>
      </w:r>
      <w:r w:rsidR="00172C3B" w:rsidRPr="00DD0E4A">
        <w:rPr>
          <w:b/>
          <w:bCs/>
          <w:color w:val="000000" w:themeColor="text1"/>
          <w:lang w:val="en-US"/>
        </w:rPr>
        <w:t>1b</w:t>
      </w:r>
      <w:r w:rsidR="00172C3B" w:rsidRPr="00DD0E4A">
        <w:rPr>
          <w:color w:val="000000" w:themeColor="text1"/>
          <w:lang w:val="en-US"/>
        </w:rPr>
        <w:t xml:space="preserve">). </w:t>
      </w:r>
      <w:r w:rsidR="00087176" w:rsidRPr="00DD0E4A">
        <w:rPr>
          <w:color w:val="000000" w:themeColor="text1"/>
          <w:lang w:val="en-US"/>
        </w:rPr>
        <w:t>Of note</w:t>
      </w:r>
      <w:r w:rsidR="00CA6D3E" w:rsidRPr="00DD0E4A">
        <w:rPr>
          <w:color w:val="000000" w:themeColor="text1"/>
          <w:lang w:val="en-US"/>
        </w:rPr>
        <w:t xml:space="preserve">, neither individual BRAF status information by tissue </w:t>
      </w:r>
      <w:r w:rsidR="00490488" w:rsidRPr="00DD0E4A">
        <w:rPr>
          <w:color w:val="000000" w:themeColor="text1"/>
          <w:lang w:val="en-US"/>
        </w:rPr>
        <w:t>n</w:t>
      </w:r>
      <w:r w:rsidR="00CA6D3E" w:rsidRPr="00DD0E4A">
        <w:rPr>
          <w:color w:val="000000" w:themeColor="text1"/>
          <w:lang w:val="en-US"/>
        </w:rPr>
        <w:t xml:space="preserve">or </w:t>
      </w:r>
      <w:r w:rsidR="00372358" w:rsidRPr="00DD0E4A">
        <w:rPr>
          <w:color w:val="000000" w:themeColor="text1"/>
          <w:lang w:val="en-US"/>
        </w:rPr>
        <w:t xml:space="preserve">by </w:t>
      </w:r>
      <w:r w:rsidR="00CA6D3E" w:rsidRPr="00DD0E4A">
        <w:rPr>
          <w:color w:val="000000" w:themeColor="text1"/>
          <w:lang w:val="en-US"/>
        </w:rPr>
        <w:t xml:space="preserve">liquid biopsy </w:t>
      </w:r>
      <w:r w:rsidRPr="00DD0E4A">
        <w:rPr>
          <w:color w:val="000000" w:themeColor="text1"/>
          <w:lang w:val="en-US"/>
        </w:rPr>
        <w:t>reach</w:t>
      </w:r>
      <w:r w:rsidR="00CA6D3E" w:rsidRPr="00DD0E4A">
        <w:rPr>
          <w:color w:val="000000" w:themeColor="text1"/>
          <w:lang w:val="en-US"/>
        </w:rPr>
        <w:t>ed</w:t>
      </w:r>
      <w:r w:rsidRPr="00DD0E4A">
        <w:rPr>
          <w:color w:val="000000" w:themeColor="text1"/>
          <w:lang w:val="en-US"/>
        </w:rPr>
        <w:t xml:space="preserve"> prognostic significance on its own (</w:t>
      </w:r>
      <w:r w:rsidR="00CA6D3E" w:rsidRPr="00DD0E4A">
        <w:rPr>
          <w:color w:val="000000" w:themeColor="text1"/>
          <w:lang w:val="en-US"/>
        </w:rPr>
        <w:t>P=0.</w:t>
      </w:r>
      <w:r w:rsidR="00E3592C" w:rsidRPr="00DD0E4A">
        <w:rPr>
          <w:color w:val="000000" w:themeColor="text1"/>
          <w:lang w:val="en-US"/>
        </w:rPr>
        <w:t>3366</w:t>
      </w:r>
      <w:r w:rsidR="00CA6D3E" w:rsidRPr="00DD0E4A">
        <w:rPr>
          <w:color w:val="000000" w:themeColor="text1"/>
          <w:lang w:val="en-US"/>
        </w:rPr>
        <w:t xml:space="preserve"> and </w:t>
      </w:r>
      <w:r w:rsidRPr="00DD0E4A">
        <w:rPr>
          <w:color w:val="000000" w:themeColor="text1"/>
          <w:lang w:val="en-US"/>
        </w:rPr>
        <w:t>P = 0.</w:t>
      </w:r>
      <w:r w:rsidR="00172C3B" w:rsidRPr="00DD0E4A">
        <w:rPr>
          <w:color w:val="000000" w:themeColor="text1"/>
          <w:lang w:val="en-US"/>
        </w:rPr>
        <w:t>0</w:t>
      </w:r>
      <w:r w:rsidR="00E3592C" w:rsidRPr="00DD0E4A">
        <w:rPr>
          <w:color w:val="000000" w:themeColor="text1"/>
          <w:lang w:val="en-US"/>
        </w:rPr>
        <w:t>611</w:t>
      </w:r>
      <w:r w:rsidR="00172C3B" w:rsidRPr="00DD0E4A">
        <w:rPr>
          <w:color w:val="000000" w:themeColor="text1"/>
          <w:lang w:val="en-US"/>
        </w:rPr>
        <w:t xml:space="preserve"> </w:t>
      </w:r>
      <w:r w:rsidRPr="00DD0E4A">
        <w:rPr>
          <w:color w:val="000000" w:themeColor="text1"/>
          <w:lang w:val="en-US"/>
        </w:rPr>
        <w:t>by Log-rank test</w:t>
      </w:r>
      <w:r w:rsidR="00CA6D3E" w:rsidRPr="00DD0E4A">
        <w:rPr>
          <w:color w:val="000000" w:themeColor="text1"/>
          <w:lang w:val="en-US"/>
        </w:rPr>
        <w:t xml:space="preserve"> respectively</w:t>
      </w:r>
      <w:r w:rsidRPr="00DD0E4A">
        <w:rPr>
          <w:color w:val="000000" w:themeColor="text1"/>
          <w:lang w:val="en-US"/>
        </w:rPr>
        <w:t xml:space="preserve">) (Figure </w:t>
      </w:r>
      <w:r w:rsidR="00172C3B" w:rsidRPr="00DD0E4A">
        <w:rPr>
          <w:b/>
          <w:bCs/>
          <w:color w:val="000000" w:themeColor="text1"/>
          <w:lang w:val="en-US"/>
        </w:rPr>
        <w:t>1</w:t>
      </w:r>
      <w:r w:rsidR="00CA6D3E" w:rsidRPr="00DD0E4A">
        <w:rPr>
          <w:b/>
          <w:bCs/>
          <w:color w:val="000000" w:themeColor="text1"/>
          <w:lang w:val="en-US"/>
        </w:rPr>
        <w:t>c</w:t>
      </w:r>
      <w:r w:rsidR="00E83C2E" w:rsidRPr="00DD0E4A">
        <w:rPr>
          <w:color w:val="000000" w:themeColor="text1"/>
          <w:lang w:val="en-US"/>
        </w:rPr>
        <w:t>,</w:t>
      </w:r>
      <w:r w:rsidR="00CA6D3E" w:rsidRPr="00DD0E4A">
        <w:rPr>
          <w:b/>
          <w:bCs/>
          <w:color w:val="000000" w:themeColor="text1"/>
          <w:lang w:val="en-US"/>
        </w:rPr>
        <w:t xml:space="preserve"> </w:t>
      </w:r>
      <w:r w:rsidR="00172C3B" w:rsidRPr="00DD0E4A">
        <w:rPr>
          <w:b/>
          <w:bCs/>
          <w:color w:val="000000" w:themeColor="text1"/>
          <w:lang w:val="en-US"/>
        </w:rPr>
        <w:t>d</w:t>
      </w:r>
      <w:r w:rsidRPr="00DD0E4A">
        <w:rPr>
          <w:color w:val="000000" w:themeColor="text1"/>
          <w:lang w:val="en-US"/>
        </w:rPr>
        <w:t xml:space="preserve">). </w:t>
      </w:r>
      <w:r w:rsidR="004C5F55" w:rsidRPr="00DD0E4A">
        <w:rPr>
          <w:color w:val="000000" w:themeColor="text1"/>
          <w:lang w:val="en-US"/>
        </w:rPr>
        <w:t>I</w:t>
      </w:r>
      <w:r w:rsidR="00CA6D3E" w:rsidRPr="00DD0E4A">
        <w:rPr>
          <w:color w:val="000000" w:themeColor="text1"/>
          <w:lang w:val="en-US"/>
        </w:rPr>
        <w:t xml:space="preserve">ntegration </w:t>
      </w:r>
      <w:r w:rsidR="004C5F55" w:rsidRPr="00DD0E4A">
        <w:rPr>
          <w:color w:val="000000" w:themeColor="text1"/>
          <w:lang w:val="en-US"/>
        </w:rPr>
        <w:t xml:space="preserve">of BRAF mutation data from </w:t>
      </w:r>
      <w:r w:rsidR="00E94BAB" w:rsidRPr="00DD0E4A">
        <w:rPr>
          <w:color w:val="000000" w:themeColor="text1"/>
          <w:lang w:val="en-US"/>
        </w:rPr>
        <w:t>tissue and liquid biopsy</w:t>
      </w:r>
      <w:r w:rsidR="00CA6D3E" w:rsidRPr="00DD0E4A">
        <w:rPr>
          <w:color w:val="000000" w:themeColor="text1"/>
          <w:lang w:val="en-US"/>
        </w:rPr>
        <w:t xml:space="preserve"> </w:t>
      </w:r>
      <w:r w:rsidR="00994973" w:rsidRPr="00DD0E4A">
        <w:rPr>
          <w:color w:val="000000" w:themeColor="text1"/>
          <w:lang w:val="en-US"/>
        </w:rPr>
        <w:t xml:space="preserve">could help to </w:t>
      </w:r>
      <w:r w:rsidR="00CA6D3E" w:rsidRPr="00DD0E4A">
        <w:rPr>
          <w:color w:val="000000" w:themeColor="text1"/>
          <w:lang w:val="en-US"/>
        </w:rPr>
        <w:t xml:space="preserve">identify </w:t>
      </w:r>
      <w:r w:rsidR="00994973" w:rsidRPr="00DD0E4A">
        <w:rPr>
          <w:color w:val="000000" w:themeColor="text1"/>
          <w:lang w:val="en-US"/>
        </w:rPr>
        <w:t xml:space="preserve">patients </w:t>
      </w:r>
      <w:r w:rsidR="00CA6D3E" w:rsidRPr="00DD0E4A">
        <w:rPr>
          <w:color w:val="000000" w:themeColor="text1"/>
          <w:lang w:val="en-US"/>
        </w:rPr>
        <w:t xml:space="preserve">progressing </w:t>
      </w:r>
      <w:r w:rsidR="00A61E16" w:rsidRPr="00DD0E4A">
        <w:rPr>
          <w:color w:val="000000" w:themeColor="text1"/>
          <w:lang w:val="en-US"/>
        </w:rPr>
        <w:t xml:space="preserve">in less than </w:t>
      </w:r>
      <w:r w:rsidR="00E83C2E" w:rsidRPr="00DD0E4A">
        <w:rPr>
          <w:color w:val="000000" w:themeColor="text1"/>
          <w:lang w:val="en-US"/>
        </w:rPr>
        <w:t xml:space="preserve">approximately </w:t>
      </w:r>
      <w:r w:rsidR="00A61E16" w:rsidRPr="00DD0E4A">
        <w:rPr>
          <w:color w:val="000000" w:themeColor="text1"/>
          <w:lang w:val="en-US"/>
        </w:rPr>
        <w:t>two years</w:t>
      </w:r>
      <w:r w:rsidR="00CA6D3E" w:rsidRPr="00DD0E4A">
        <w:rPr>
          <w:color w:val="000000" w:themeColor="text1"/>
          <w:lang w:val="en-US"/>
        </w:rPr>
        <w:t xml:space="preserve">. </w:t>
      </w:r>
      <w:r w:rsidR="004C5F55" w:rsidRPr="00DD0E4A">
        <w:rPr>
          <w:color w:val="000000" w:themeColor="text1"/>
          <w:lang w:val="en-US"/>
        </w:rPr>
        <w:t>Interestingly,</w:t>
      </w:r>
      <w:r w:rsidR="00A81563" w:rsidRPr="00DD0E4A">
        <w:rPr>
          <w:color w:val="000000" w:themeColor="text1"/>
          <w:lang w:val="en-US"/>
        </w:rPr>
        <w:t xml:space="preserve"> our test </w:t>
      </w:r>
      <w:r w:rsidR="00A81563" w:rsidRPr="00DD0E4A">
        <w:rPr>
          <w:color w:val="000000" w:themeColor="text1"/>
          <w:lang w:val="en-US"/>
        </w:rPr>
        <w:lastRenderedPageBreak/>
        <w:t>showed a poorer</w:t>
      </w:r>
      <w:r w:rsidR="00372358" w:rsidRPr="00DD0E4A">
        <w:rPr>
          <w:color w:val="000000" w:themeColor="text1"/>
          <w:lang w:val="en-US"/>
        </w:rPr>
        <w:t xml:space="preserve"> </w:t>
      </w:r>
      <w:r w:rsidR="00A61E16" w:rsidRPr="00DD0E4A">
        <w:rPr>
          <w:color w:val="000000" w:themeColor="text1"/>
          <w:lang w:val="en-US"/>
        </w:rPr>
        <w:t>survival for mutant BR</w:t>
      </w:r>
      <w:r w:rsidR="00372358" w:rsidRPr="00DD0E4A">
        <w:rPr>
          <w:color w:val="000000" w:themeColor="text1"/>
          <w:lang w:val="en-US"/>
        </w:rPr>
        <w:t>AF patients after 5-</w:t>
      </w:r>
      <w:r w:rsidR="00A61E16" w:rsidRPr="00DD0E4A">
        <w:rPr>
          <w:color w:val="000000" w:themeColor="text1"/>
          <w:lang w:val="en-US"/>
        </w:rPr>
        <w:t>years follow up,</w:t>
      </w:r>
      <w:r w:rsidR="00A81563" w:rsidRPr="00DD0E4A">
        <w:rPr>
          <w:color w:val="000000" w:themeColor="text1"/>
          <w:lang w:val="en-US"/>
        </w:rPr>
        <w:t xml:space="preserve"> although it did not reach significance,</w:t>
      </w:r>
      <w:r w:rsidR="00490488" w:rsidRPr="00DD0E4A">
        <w:rPr>
          <w:color w:val="000000" w:themeColor="text1"/>
          <w:lang w:val="en-US"/>
        </w:rPr>
        <w:t xml:space="preserve"> </w:t>
      </w:r>
      <w:r w:rsidR="003B5170" w:rsidRPr="00DD0E4A">
        <w:rPr>
          <w:color w:val="000000" w:themeColor="text1"/>
          <w:lang w:val="en-US"/>
        </w:rPr>
        <w:t xml:space="preserve">suggesting that </w:t>
      </w:r>
      <w:r w:rsidR="007A016B" w:rsidRPr="00DD0E4A">
        <w:rPr>
          <w:color w:val="000000" w:themeColor="text1"/>
          <w:lang w:val="en-US"/>
        </w:rPr>
        <w:t xml:space="preserve">treatment variability </w:t>
      </w:r>
      <w:r w:rsidR="003B5170" w:rsidRPr="00DD0E4A">
        <w:rPr>
          <w:color w:val="000000" w:themeColor="text1"/>
          <w:lang w:val="en-US"/>
        </w:rPr>
        <w:t xml:space="preserve">or other variables </w:t>
      </w:r>
      <w:r w:rsidR="007A016B" w:rsidRPr="00DD0E4A">
        <w:rPr>
          <w:color w:val="000000" w:themeColor="text1"/>
          <w:lang w:val="en-US"/>
        </w:rPr>
        <w:t xml:space="preserve">could influence </w:t>
      </w:r>
      <w:r w:rsidR="00E83C2E" w:rsidRPr="00DD0E4A">
        <w:rPr>
          <w:color w:val="000000" w:themeColor="text1"/>
          <w:lang w:val="en-US"/>
        </w:rPr>
        <w:t>patient</w:t>
      </w:r>
      <w:r w:rsidR="007A016B" w:rsidRPr="00DD0E4A">
        <w:rPr>
          <w:color w:val="000000" w:themeColor="text1"/>
          <w:lang w:val="en-US"/>
        </w:rPr>
        <w:t xml:space="preserve"> outcome </w:t>
      </w:r>
      <w:r w:rsidR="000C3395" w:rsidRPr="00DD0E4A">
        <w:rPr>
          <w:color w:val="000000" w:themeColor="text1"/>
          <w:lang w:val="en-US"/>
        </w:rPr>
        <w:t>in the long term</w:t>
      </w:r>
      <w:r w:rsidR="003B5170" w:rsidRPr="00DD0E4A">
        <w:rPr>
          <w:color w:val="000000" w:themeColor="text1"/>
          <w:lang w:val="en-US"/>
        </w:rPr>
        <w:t>.</w:t>
      </w:r>
    </w:p>
    <w:p w14:paraId="05517056" w14:textId="77777777" w:rsidR="005F546A" w:rsidRPr="00DD0E4A" w:rsidRDefault="005F546A" w:rsidP="00680B63">
      <w:pPr>
        <w:jc w:val="both"/>
        <w:rPr>
          <w:color w:val="000000" w:themeColor="text1"/>
          <w:lang w:val="en-US"/>
        </w:rPr>
      </w:pPr>
    </w:p>
    <w:p w14:paraId="3B5A02C1" w14:textId="7B1A2208" w:rsidR="003B5170" w:rsidRPr="00DD0E4A" w:rsidRDefault="005F546A" w:rsidP="00680B63">
      <w:pPr>
        <w:jc w:val="both"/>
        <w:rPr>
          <w:color w:val="000000" w:themeColor="text1"/>
          <w:lang w:val="en-US"/>
        </w:rPr>
      </w:pPr>
      <w:r w:rsidRPr="00DD0E4A">
        <w:rPr>
          <w:color w:val="000000" w:themeColor="text1"/>
          <w:lang w:val="en-US"/>
        </w:rPr>
        <w:t xml:space="preserve">This </w:t>
      </w:r>
      <w:r w:rsidR="003D355C" w:rsidRPr="00DD0E4A">
        <w:rPr>
          <w:color w:val="000000" w:themeColor="text1"/>
          <w:lang w:val="en-US"/>
        </w:rPr>
        <w:t>work</w:t>
      </w:r>
      <w:r w:rsidRPr="00DD0E4A">
        <w:rPr>
          <w:color w:val="000000" w:themeColor="text1"/>
          <w:lang w:val="en-US"/>
        </w:rPr>
        <w:t xml:space="preserve"> </w:t>
      </w:r>
      <w:r w:rsidR="00217B2B" w:rsidRPr="00DD0E4A">
        <w:rPr>
          <w:color w:val="000000" w:themeColor="text1"/>
          <w:lang w:val="en-US"/>
        </w:rPr>
        <w:t>suggests</w:t>
      </w:r>
      <w:r w:rsidRPr="00DD0E4A">
        <w:rPr>
          <w:color w:val="000000" w:themeColor="text1"/>
          <w:lang w:val="en-US"/>
        </w:rPr>
        <w:t xml:space="preserve"> that</w:t>
      </w:r>
      <w:r w:rsidR="00E75272" w:rsidRPr="00DD0E4A">
        <w:rPr>
          <w:color w:val="000000" w:themeColor="text1"/>
          <w:lang w:val="en-US"/>
        </w:rPr>
        <w:t xml:space="preserve"> EV-based</w:t>
      </w:r>
      <w:r w:rsidRPr="00DD0E4A">
        <w:rPr>
          <w:color w:val="000000" w:themeColor="text1"/>
          <w:lang w:val="en-US"/>
        </w:rPr>
        <w:t xml:space="preserve"> liquid biopsy tests for BRAF status can </w:t>
      </w:r>
      <w:r w:rsidR="00D92A85" w:rsidRPr="00DD0E4A">
        <w:rPr>
          <w:color w:val="000000" w:themeColor="text1"/>
          <w:lang w:val="en-US"/>
        </w:rPr>
        <w:t>contribute to</w:t>
      </w:r>
      <w:r w:rsidRPr="00DD0E4A">
        <w:rPr>
          <w:color w:val="000000" w:themeColor="text1"/>
          <w:lang w:val="en-US"/>
        </w:rPr>
        <w:t xml:space="preserve"> enhanced prognostic accuracy </w:t>
      </w:r>
      <w:r w:rsidR="00A109EB" w:rsidRPr="00DD0E4A">
        <w:rPr>
          <w:color w:val="000000" w:themeColor="text1"/>
          <w:lang w:val="en-US"/>
        </w:rPr>
        <w:t>in patients at their first visit</w:t>
      </w:r>
      <w:r w:rsidR="003B5170" w:rsidRPr="00DD0E4A">
        <w:rPr>
          <w:color w:val="000000" w:themeColor="text1"/>
          <w:lang w:val="en-US"/>
        </w:rPr>
        <w:t>s</w:t>
      </w:r>
      <w:r w:rsidR="00A109EB" w:rsidRPr="00DD0E4A">
        <w:rPr>
          <w:color w:val="000000" w:themeColor="text1"/>
          <w:lang w:val="en-US"/>
        </w:rPr>
        <w:t xml:space="preserve"> to the dermatologist </w:t>
      </w:r>
      <w:r w:rsidR="003D355C" w:rsidRPr="00DD0E4A">
        <w:rPr>
          <w:color w:val="000000" w:themeColor="text1"/>
          <w:lang w:val="en-US"/>
        </w:rPr>
        <w:t>if</w:t>
      </w:r>
      <w:r w:rsidRPr="00DD0E4A">
        <w:rPr>
          <w:color w:val="000000" w:themeColor="text1"/>
          <w:lang w:val="en-US"/>
        </w:rPr>
        <w:t xml:space="preserve"> evaluated in addition to routine tissue sampling followed by BRAFV600E</w:t>
      </w:r>
      <w:r w:rsidR="009A16EC" w:rsidRPr="00DD0E4A">
        <w:rPr>
          <w:color w:val="000000" w:themeColor="text1"/>
          <w:lang w:val="en-US"/>
        </w:rPr>
        <w:t xml:space="preserve"> </w:t>
      </w:r>
      <w:r w:rsidRPr="00DD0E4A">
        <w:rPr>
          <w:color w:val="000000" w:themeColor="text1"/>
          <w:lang w:val="en-US"/>
        </w:rPr>
        <w:t xml:space="preserve">assay. </w:t>
      </w:r>
      <w:r w:rsidR="00E75272" w:rsidRPr="00DD0E4A">
        <w:rPr>
          <w:color w:val="000000" w:themeColor="text1"/>
          <w:lang w:val="en-US"/>
        </w:rPr>
        <w:t xml:space="preserve">Our findings showed that mutant BRAF copies were identified in plasma samples of </w:t>
      </w:r>
      <w:r w:rsidR="001B4E5C" w:rsidRPr="00DD0E4A">
        <w:rPr>
          <w:color w:val="000000" w:themeColor="text1"/>
          <w:lang w:val="en-US"/>
        </w:rPr>
        <w:t xml:space="preserve">three </w:t>
      </w:r>
      <w:r w:rsidR="00E75272" w:rsidRPr="00DD0E4A">
        <w:rPr>
          <w:color w:val="000000" w:themeColor="text1"/>
          <w:lang w:val="en-US"/>
        </w:rPr>
        <w:t>patients diagnosed as wild type BRAF</w:t>
      </w:r>
      <w:r w:rsidR="005407B5" w:rsidRPr="00DD0E4A">
        <w:rPr>
          <w:color w:val="000000" w:themeColor="text1"/>
          <w:lang w:val="en-US"/>
        </w:rPr>
        <w:t xml:space="preserve"> by tissue biopsy</w:t>
      </w:r>
      <w:r w:rsidR="00E75272" w:rsidRPr="00DD0E4A">
        <w:rPr>
          <w:color w:val="000000" w:themeColor="text1"/>
          <w:lang w:val="en-US"/>
        </w:rPr>
        <w:t>. Th</w:t>
      </w:r>
      <w:r w:rsidR="00D92A85" w:rsidRPr="00DD0E4A">
        <w:rPr>
          <w:color w:val="000000" w:themeColor="text1"/>
          <w:lang w:val="en-US"/>
        </w:rPr>
        <w:t xml:space="preserve">is fact </w:t>
      </w:r>
      <w:r w:rsidR="00BA7280" w:rsidRPr="00DD0E4A">
        <w:rPr>
          <w:color w:val="000000" w:themeColor="text1"/>
          <w:lang w:val="en-US"/>
        </w:rPr>
        <w:t>indicates</w:t>
      </w:r>
      <w:r w:rsidR="00E75272" w:rsidRPr="00DD0E4A">
        <w:rPr>
          <w:color w:val="000000" w:themeColor="text1"/>
          <w:lang w:val="en-US"/>
        </w:rPr>
        <w:t xml:space="preserve"> </w:t>
      </w:r>
      <w:r w:rsidR="005407B5" w:rsidRPr="00DD0E4A">
        <w:rPr>
          <w:color w:val="000000" w:themeColor="text1"/>
          <w:lang w:val="en-US"/>
        </w:rPr>
        <w:t xml:space="preserve">that </w:t>
      </w:r>
      <w:r w:rsidR="00E75272" w:rsidRPr="00DD0E4A">
        <w:rPr>
          <w:color w:val="000000" w:themeColor="text1"/>
          <w:lang w:val="en-US"/>
        </w:rPr>
        <w:t>false negatives in tissue sampling due to tumor heterogeneity</w:t>
      </w:r>
      <w:r w:rsidR="009C7939" w:rsidRPr="00DD0E4A">
        <w:rPr>
          <w:color w:val="000000" w:themeColor="text1"/>
          <w:lang w:val="en-US"/>
        </w:rPr>
        <w:t>, undiagnosed additional melanomas</w:t>
      </w:r>
      <w:r w:rsidR="00E75272" w:rsidRPr="00DD0E4A">
        <w:rPr>
          <w:color w:val="000000" w:themeColor="text1"/>
          <w:lang w:val="en-US"/>
        </w:rPr>
        <w:t xml:space="preserve"> or technical issues could be uncovered by subsequent liquid biopsy</w:t>
      </w:r>
      <w:r w:rsidR="00BA7280" w:rsidRPr="00DD0E4A">
        <w:rPr>
          <w:color w:val="000000" w:themeColor="text1"/>
          <w:lang w:val="en-US"/>
        </w:rPr>
        <w:t xml:space="preserve"> analysis</w:t>
      </w:r>
      <w:r w:rsidR="00E75272" w:rsidRPr="00DD0E4A">
        <w:rPr>
          <w:color w:val="000000" w:themeColor="text1"/>
          <w:lang w:val="en-US"/>
        </w:rPr>
        <w:t xml:space="preserve">. </w:t>
      </w:r>
      <w:r w:rsidR="00AE5AAE" w:rsidRPr="00DD0E4A">
        <w:rPr>
          <w:color w:val="000000" w:themeColor="text1"/>
          <w:lang w:val="en-US"/>
        </w:rPr>
        <w:t xml:space="preserve">This test analyzes </w:t>
      </w:r>
      <w:proofErr w:type="spellStart"/>
      <w:r w:rsidR="00AE5AAE" w:rsidRPr="00DD0E4A">
        <w:rPr>
          <w:color w:val="000000" w:themeColor="text1"/>
          <w:lang w:val="en-US"/>
        </w:rPr>
        <w:t>cfDNA</w:t>
      </w:r>
      <w:proofErr w:type="spellEnd"/>
      <w:r w:rsidR="00AE5AAE" w:rsidRPr="00DD0E4A">
        <w:rPr>
          <w:color w:val="000000" w:themeColor="text1"/>
          <w:lang w:val="en-US"/>
        </w:rPr>
        <w:t xml:space="preserve"> and DNA/RNA in EVs showing improved </w:t>
      </w:r>
      <w:r w:rsidR="00527C5D" w:rsidRPr="00DD0E4A">
        <w:rPr>
          <w:color w:val="000000" w:themeColor="text1"/>
          <w:lang w:val="en-US"/>
        </w:rPr>
        <w:t>performance</w:t>
      </w:r>
      <w:r w:rsidR="00AE5AAE" w:rsidRPr="00DD0E4A">
        <w:rPr>
          <w:color w:val="000000" w:themeColor="text1"/>
          <w:lang w:val="en-US"/>
        </w:rPr>
        <w:t xml:space="preserve"> than </w:t>
      </w:r>
      <w:proofErr w:type="spellStart"/>
      <w:r w:rsidR="00AE5AAE" w:rsidRPr="00DD0E4A">
        <w:rPr>
          <w:color w:val="000000" w:themeColor="text1"/>
          <w:lang w:val="en-US"/>
        </w:rPr>
        <w:t>cfDNA</w:t>
      </w:r>
      <w:proofErr w:type="spellEnd"/>
      <w:r w:rsidR="00AE5AAE" w:rsidRPr="00DD0E4A">
        <w:rPr>
          <w:color w:val="000000" w:themeColor="text1"/>
          <w:lang w:val="en-US"/>
        </w:rPr>
        <w:t xml:space="preserve"> analysis </w:t>
      </w:r>
      <w:r w:rsidR="00722D6A" w:rsidRPr="00DD0E4A">
        <w:rPr>
          <w:color w:val="000000" w:themeColor="text1"/>
          <w:lang w:val="en-US"/>
        </w:rPr>
        <w:fldChar w:fldCharType="begin">
          <w:fldData xml:space="preserve">PEVuZE5vdGU+PENpdGU+PEF1dGhvcj5DYXN0ZWxsYW5vcy1SaXphbGRvczwvQXV0aG9yPjxZZWFy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</w:fldData>
        </w:fldChar>
      </w:r>
      <w:r w:rsidR="00722D6A" w:rsidRPr="00DD0E4A">
        <w:rPr>
          <w:color w:val="000000" w:themeColor="text1"/>
          <w:lang w:val="en-US"/>
        </w:rPr>
        <w:instrText xml:space="preserve"> ADDIN EN.CITE </w:instrText>
      </w:r>
      <w:r w:rsidR="00722D6A" w:rsidRPr="00DD0E4A">
        <w:rPr>
          <w:color w:val="000000" w:themeColor="text1"/>
          <w:lang w:val="en-US"/>
        </w:rPr>
        <w:fldChar w:fldCharType="begin">
          <w:fldData xml:space="preserve">PEVuZE5vdGU+PENpdGU+PEF1dGhvcj5DYXN0ZWxsYW5vcy1SaXphbGRvczwvQXV0aG9yPjxZZWFy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</w:fldData>
        </w:fldChar>
      </w:r>
      <w:r w:rsidR="00722D6A" w:rsidRPr="00DD0E4A">
        <w:rPr>
          <w:color w:val="000000" w:themeColor="text1"/>
          <w:lang w:val="en-US"/>
        </w:rPr>
        <w:instrText xml:space="preserve"> ADDIN EN.CITE.DATA </w:instrText>
      </w:r>
      <w:r w:rsidR="00722D6A" w:rsidRPr="00DD0E4A">
        <w:rPr>
          <w:color w:val="000000" w:themeColor="text1"/>
          <w:lang w:val="en-US"/>
        </w:rPr>
      </w:r>
      <w:r w:rsidR="00722D6A" w:rsidRPr="00DD0E4A">
        <w:rPr>
          <w:color w:val="000000" w:themeColor="text1"/>
          <w:lang w:val="en-US"/>
        </w:rPr>
        <w:fldChar w:fldCharType="end"/>
      </w:r>
      <w:r w:rsidR="00722D6A" w:rsidRPr="00DD0E4A">
        <w:rPr>
          <w:color w:val="000000" w:themeColor="text1"/>
          <w:lang w:val="en-US"/>
        </w:rPr>
      </w:r>
      <w:r w:rsidR="00722D6A" w:rsidRPr="00DD0E4A">
        <w:rPr>
          <w:color w:val="000000" w:themeColor="text1"/>
          <w:lang w:val="en-US"/>
        </w:rPr>
        <w:fldChar w:fldCharType="separate"/>
      </w:r>
      <w:r w:rsidR="00722D6A" w:rsidRPr="00DD0E4A">
        <w:rPr>
          <w:noProof/>
          <w:color w:val="000000" w:themeColor="text1"/>
          <w:lang w:val="en-US"/>
        </w:rPr>
        <w:t>(Castellanos-Rizaldos et al., 2018, Krug et al., 2018)</w:t>
      </w:r>
      <w:r w:rsidR="00722D6A" w:rsidRPr="00DD0E4A">
        <w:rPr>
          <w:color w:val="000000" w:themeColor="text1"/>
          <w:lang w:val="en-US"/>
        </w:rPr>
        <w:fldChar w:fldCharType="end"/>
      </w:r>
      <w:r w:rsidR="00722D6A" w:rsidRPr="00DD0E4A">
        <w:rPr>
          <w:color w:val="000000" w:themeColor="text1"/>
          <w:lang w:val="en-US"/>
        </w:rPr>
        <w:t>.</w:t>
      </w:r>
      <w:r w:rsidR="00AE5AAE" w:rsidRPr="00DD0E4A">
        <w:rPr>
          <w:color w:val="000000" w:themeColor="text1"/>
          <w:lang w:val="en-US"/>
        </w:rPr>
        <w:t xml:space="preserve"> </w:t>
      </w:r>
      <w:r w:rsidR="001809AA" w:rsidRPr="00DD0E4A">
        <w:rPr>
          <w:color w:val="000000" w:themeColor="text1"/>
          <w:lang w:val="en-US"/>
        </w:rPr>
        <w:t>However,</w:t>
      </w:r>
      <w:r w:rsidR="00722D6A" w:rsidRPr="00DD0E4A">
        <w:rPr>
          <w:color w:val="000000" w:themeColor="text1"/>
          <w:lang w:val="en-US"/>
        </w:rPr>
        <w:t xml:space="preserve"> </w:t>
      </w:r>
      <w:r w:rsidRPr="00DD0E4A">
        <w:rPr>
          <w:color w:val="000000" w:themeColor="text1"/>
          <w:lang w:val="en-US"/>
        </w:rPr>
        <w:t>it did not completely overlap with tissue data</w:t>
      </w:r>
      <w:r w:rsidR="00AE5AAE" w:rsidRPr="00DD0E4A">
        <w:rPr>
          <w:color w:val="000000" w:themeColor="text1"/>
          <w:lang w:val="en-US"/>
        </w:rPr>
        <w:t xml:space="preserve">, highlighting </w:t>
      </w:r>
      <w:r w:rsidRPr="00DD0E4A">
        <w:rPr>
          <w:color w:val="000000" w:themeColor="text1"/>
          <w:lang w:val="en-US"/>
        </w:rPr>
        <w:t>the sensitivity challenge that still faces liquid biopsy regarding early stages and</w:t>
      </w:r>
      <w:r w:rsidR="00E75272" w:rsidRPr="00DD0E4A">
        <w:rPr>
          <w:color w:val="000000" w:themeColor="text1"/>
          <w:lang w:val="en-US"/>
        </w:rPr>
        <w:t>/or</w:t>
      </w:r>
      <w:r w:rsidRPr="00DD0E4A">
        <w:rPr>
          <w:color w:val="000000" w:themeColor="text1"/>
          <w:lang w:val="en-US"/>
        </w:rPr>
        <w:t xml:space="preserve"> small tumor</w:t>
      </w:r>
      <w:r w:rsidR="00E75272" w:rsidRPr="00DD0E4A">
        <w:rPr>
          <w:color w:val="000000" w:themeColor="text1"/>
          <w:lang w:val="en-US"/>
        </w:rPr>
        <w:t xml:space="preserve"> burden</w:t>
      </w:r>
      <w:r w:rsidRPr="00DD0E4A">
        <w:rPr>
          <w:color w:val="000000" w:themeColor="text1"/>
          <w:lang w:val="en-US"/>
        </w:rPr>
        <w:t xml:space="preserve">. </w:t>
      </w:r>
    </w:p>
    <w:p w14:paraId="1450AE19" w14:textId="2056C1EA" w:rsidR="003D355C" w:rsidRPr="00DD0E4A" w:rsidRDefault="00A109EB" w:rsidP="00680B63">
      <w:pPr>
        <w:jc w:val="both"/>
        <w:rPr>
          <w:color w:val="000000" w:themeColor="text1"/>
          <w:lang w:val="en-US"/>
        </w:rPr>
      </w:pPr>
      <w:r w:rsidRPr="00DD0E4A">
        <w:rPr>
          <w:color w:val="000000" w:themeColor="text1"/>
          <w:lang w:val="en-US"/>
        </w:rPr>
        <w:t>Our test is</w:t>
      </w:r>
      <w:r w:rsidR="009C7939" w:rsidRPr="00DD0E4A">
        <w:rPr>
          <w:color w:val="000000" w:themeColor="text1"/>
          <w:lang w:val="en-US"/>
        </w:rPr>
        <w:t xml:space="preserve"> </w:t>
      </w:r>
      <w:r w:rsidR="00E3592C" w:rsidRPr="00DD0E4A">
        <w:rPr>
          <w:color w:val="000000" w:themeColor="text1"/>
          <w:lang w:val="en-US"/>
        </w:rPr>
        <w:t>particularly</w:t>
      </w:r>
      <w:r w:rsidRPr="00DD0E4A">
        <w:rPr>
          <w:color w:val="000000" w:themeColor="text1"/>
          <w:lang w:val="en-US"/>
        </w:rPr>
        <w:t xml:space="preserve"> useful </w:t>
      </w:r>
      <w:r w:rsidR="00E3592C" w:rsidRPr="00DD0E4A">
        <w:rPr>
          <w:color w:val="000000" w:themeColor="text1"/>
          <w:lang w:val="en-US"/>
        </w:rPr>
        <w:t>for</w:t>
      </w:r>
      <w:r w:rsidRPr="00DD0E4A">
        <w:rPr>
          <w:color w:val="000000" w:themeColor="text1"/>
          <w:lang w:val="en-US"/>
        </w:rPr>
        <w:t xml:space="preserve"> identif</w:t>
      </w:r>
      <w:r w:rsidR="00E3592C" w:rsidRPr="00DD0E4A">
        <w:rPr>
          <w:color w:val="000000" w:themeColor="text1"/>
          <w:lang w:val="en-US"/>
        </w:rPr>
        <w:t>ication of</w:t>
      </w:r>
      <w:r w:rsidRPr="00DD0E4A">
        <w:rPr>
          <w:color w:val="000000" w:themeColor="text1"/>
          <w:lang w:val="en-US"/>
        </w:rPr>
        <w:t xml:space="preserve"> </w:t>
      </w:r>
      <w:r w:rsidR="00B83034" w:rsidRPr="00DD0E4A">
        <w:rPr>
          <w:color w:val="000000" w:themeColor="text1"/>
          <w:lang w:val="en-US"/>
        </w:rPr>
        <w:t>patients</w:t>
      </w:r>
      <w:r w:rsidRPr="00DD0E4A">
        <w:rPr>
          <w:color w:val="000000" w:themeColor="text1"/>
          <w:lang w:val="en-US"/>
        </w:rPr>
        <w:t xml:space="preserve"> </w:t>
      </w:r>
      <w:r w:rsidR="00E3592C" w:rsidRPr="00DD0E4A">
        <w:rPr>
          <w:color w:val="000000" w:themeColor="text1"/>
          <w:lang w:val="en-US"/>
        </w:rPr>
        <w:t>at</w:t>
      </w:r>
      <w:r w:rsidR="00B83034" w:rsidRPr="00DD0E4A">
        <w:rPr>
          <w:color w:val="000000" w:themeColor="text1"/>
          <w:lang w:val="en-US"/>
        </w:rPr>
        <w:t xml:space="preserve"> risk of progression</w:t>
      </w:r>
      <w:r w:rsidR="009C7939" w:rsidRPr="00DD0E4A">
        <w:rPr>
          <w:color w:val="000000" w:themeColor="text1"/>
          <w:lang w:val="en-US"/>
        </w:rPr>
        <w:t xml:space="preserve"> </w:t>
      </w:r>
      <w:r w:rsidR="00C7741E" w:rsidRPr="00DD0E4A">
        <w:rPr>
          <w:color w:val="000000" w:themeColor="text1"/>
          <w:lang w:val="en-US"/>
        </w:rPr>
        <w:t>within</w:t>
      </w:r>
      <w:r w:rsidR="009C7939" w:rsidRPr="00DD0E4A">
        <w:rPr>
          <w:color w:val="000000" w:themeColor="text1"/>
          <w:lang w:val="en-US"/>
        </w:rPr>
        <w:t xml:space="preserve"> the first 2 years after </w:t>
      </w:r>
      <w:r w:rsidRPr="00DD0E4A">
        <w:rPr>
          <w:color w:val="000000" w:themeColor="text1"/>
          <w:lang w:val="en-US"/>
        </w:rPr>
        <w:t>their visit to the dermatologist.</w:t>
      </w:r>
      <w:r w:rsidR="00E94BAB" w:rsidRPr="00DD0E4A">
        <w:rPr>
          <w:color w:val="000000" w:themeColor="text1"/>
          <w:lang w:val="en-US"/>
        </w:rPr>
        <w:t xml:space="preserve"> </w:t>
      </w:r>
      <w:r w:rsidR="003D355C" w:rsidRPr="00DD0E4A">
        <w:rPr>
          <w:color w:val="000000" w:themeColor="text1"/>
          <w:lang w:val="en-US"/>
        </w:rPr>
        <w:t xml:space="preserve">Importantly, an accurate determination of BRAFV600 status </w:t>
      </w:r>
      <w:r w:rsidR="00E94BAB" w:rsidRPr="00DD0E4A">
        <w:rPr>
          <w:color w:val="000000" w:themeColor="text1"/>
          <w:lang w:val="en-US"/>
        </w:rPr>
        <w:t xml:space="preserve">in liquid and tissue biopsy </w:t>
      </w:r>
      <w:r w:rsidR="003D355C" w:rsidRPr="00DD0E4A">
        <w:rPr>
          <w:color w:val="000000" w:themeColor="text1"/>
          <w:lang w:val="en-US"/>
        </w:rPr>
        <w:t>could extend the use of targeted therapy to a broader number of patients</w:t>
      </w:r>
      <w:r w:rsidR="00E3592C" w:rsidRPr="00DD0E4A">
        <w:rPr>
          <w:color w:val="000000" w:themeColor="text1"/>
          <w:lang w:val="en-US"/>
        </w:rPr>
        <w:t xml:space="preserve"> even in an adjuvant setting</w:t>
      </w:r>
      <w:r w:rsidR="003D355C" w:rsidRPr="00DD0E4A">
        <w:rPr>
          <w:color w:val="000000" w:themeColor="text1"/>
          <w:lang w:val="en-US"/>
        </w:rPr>
        <w:t xml:space="preserve">. </w:t>
      </w:r>
    </w:p>
    <w:p w14:paraId="0351030B" w14:textId="0A7282B6" w:rsidR="003F40B9" w:rsidRPr="00DD0E4A" w:rsidRDefault="005F546A" w:rsidP="00680B63">
      <w:pPr>
        <w:jc w:val="both"/>
        <w:rPr>
          <w:color w:val="000000" w:themeColor="text1"/>
          <w:lang w:val="en-US"/>
        </w:rPr>
      </w:pPr>
      <w:r w:rsidRPr="00DD0E4A">
        <w:rPr>
          <w:color w:val="000000" w:themeColor="text1"/>
          <w:lang w:val="en-US"/>
        </w:rPr>
        <w:t xml:space="preserve">This study favors the consideration of the presence of BRAF mutation as a negative prognostic factor </w:t>
      </w:r>
      <w:r w:rsidR="00E94BAB" w:rsidRPr="00DD0E4A">
        <w:rPr>
          <w:color w:val="000000" w:themeColor="text1"/>
          <w:lang w:val="en-US"/>
        </w:rPr>
        <w:t xml:space="preserve">for short term survival in </w:t>
      </w:r>
      <w:r w:rsidRPr="00DD0E4A">
        <w:rPr>
          <w:color w:val="000000" w:themeColor="text1"/>
          <w:lang w:val="en-US"/>
        </w:rPr>
        <w:t>melanoma</w:t>
      </w:r>
      <w:r w:rsidR="00E94BAB" w:rsidRPr="00DD0E4A">
        <w:rPr>
          <w:color w:val="000000" w:themeColor="text1"/>
          <w:lang w:val="en-US"/>
        </w:rPr>
        <w:t xml:space="preserve"> patients</w:t>
      </w:r>
      <w:r w:rsidRPr="00DD0E4A">
        <w:rPr>
          <w:color w:val="000000" w:themeColor="text1"/>
          <w:lang w:val="en-US"/>
        </w:rPr>
        <w:t>. In fact, the incorporation of BRAF status into melanoma staging has been proposed for stages IIIB and IIIC</w:t>
      </w:r>
      <w:r w:rsidR="00722D6A" w:rsidRPr="00DD0E4A">
        <w:rPr>
          <w:color w:val="000000" w:themeColor="text1"/>
          <w:lang w:val="en-US"/>
        </w:rPr>
        <w:t xml:space="preserve"> </w:t>
      </w:r>
      <w:r w:rsidR="00491B4E" w:rsidRPr="00DD0E4A">
        <w:rPr>
          <w:color w:val="000000" w:themeColor="text1"/>
        </w:rPr>
        <w:fldChar w:fldCharType="begin">
          <w:fldData xml:space="preserve">PEVuZE5vdGU+PENpdGU+PEF1dGhvcj5CYXJib3VyPC9BdXRob3I+PFllYXI+MjAxNDwvWWVhcj48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PEVuZE5vdGU+PENpdGU+PEF1dGhvcj5CYXJib3VyPC9BdXRob3I+PFllYXI+MjAxNDwvWWVhcj48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491B4E" w:rsidRPr="00DD0E4A">
        <w:rPr>
          <w:color w:val="000000" w:themeColor="text1"/>
        </w:rPr>
      </w:r>
      <w:r w:rsidR="00491B4E" w:rsidRPr="00DD0E4A">
        <w:rPr>
          <w:color w:val="000000" w:themeColor="text1"/>
        </w:rPr>
        <w:fldChar w:fldCharType="separate"/>
      </w:r>
      <w:r w:rsidR="003B5170" w:rsidRPr="00DD0E4A">
        <w:rPr>
          <w:noProof/>
          <w:color w:val="000000" w:themeColor="text1"/>
          <w:lang w:val="en-US"/>
        </w:rPr>
        <w:t>(Barbour et al., 2014)</w:t>
      </w:r>
      <w:r w:rsidR="00491B4E" w:rsidRPr="00DD0E4A">
        <w:rPr>
          <w:color w:val="000000" w:themeColor="text1"/>
        </w:rPr>
        <w:fldChar w:fldCharType="end"/>
      </w:r>
      <w:r w:rsidR="00491B4E" w:rsidRPr="00DD0E4A">
        <w:rPr>
          <w:color w:val="000000" w:themeColor="text1"/>
          <w:lang w:val="en-US"/>
        </w:rPr>
        <w:t xml:space="preserve">, </w:t>
      </w:r>
      <w:r w:rsidRPr="00DD0E4A">
        <w:rPr>
          <w:color w:val="000000" w:themeColor="text1"/>
          <w:lang w:val="en-US"/>
        </w:rPr>
        <w:t>although its</w:t>
      </w:r>
      <w:r w:rsidR="00BA7280" w:rsidRPr="00DD0E4A">
        <w:rPr>
          <w:color w:val="000000" w:themeColor="text1"/>
          <w:lang w:val="en-US"/>
        </w:rPr>
        <w:t xml:space="preserve"> general</w:t>
      </w:r>
      <w:r w:rsidRPr="00DD0E4A">
        <w:rPr>
          <w:color w:val="000000" w:themeColor="text1"/>
          <w:lang w:val="en-US"/>
        </w:rPr>
        <w:t xml:space="preserve"> prognostic significance still remains a controversial issue</w:t>
      </w:r>
      <w:r w:rsidR="00722D6A" w:rsidRPr="00DD0E4A">
        <w:rPr>
          <w:color w:val="000000" w:themeColor="text1"/>
          <w:lang w:val="en-US"/>
        </w:rPr>
        <w:t xml:space="preserve"> </w:t>
      </w:r>
      <w:r w:rsidR="00CF0F6F" w:rsidRPr="00DD0E4A">
        <w:rPr>
          <w:color w:val="000000" w:themeColor="text1"/>
          <w:lang w:val="en-US"/>
        </w:rPr>
        <w:fldChar w:fldCharType="begin">
          <w:fldData xml:space="preserve">PEVuZE5vdGU+PENpdGU+PEF1dGhvcj5OeTwvQXV0aG9yPjxZZWFyPjIwMjA8L1llYXI+PFJlY051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</w:fldData>
        </w:fldChar>
      </w:r>
      <w:r w:rsidR="00722D6A" w:rsidRPr="00DD0E4A">
        <w:rPr>
          <w:color w:val="000000" w:themeColor="text1"/>
          <w:lang w:val="en-US"/>
        </w:rPr>
        <w:instrText xml:space="preserve"> ADDIN EN.CITE </w:instrText>
      </w:r>
      <w:r w:rsidR="00722D6A" w:rsidRPr="00DD0E4A">
        <w:rPr>
          <w:color w:val="000000" w:themeColor="text1"/>
          <w:lang w:val="en-US"/>
        </w:rPr>
        <w:fldChar w:fldCharType="begin">
          <w:fldData xml:space="preserve">PEVuZE5vdGU+PENpdGU+PEF1dGhvcj5OeTwvQXV0aG9yPjxZZWFyPjIwMjA8L1llYXI+PFJlY051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</w:fldData>
        </w:fldChar>
      </w:r>
      <w:r w:rsidR="00722D6A" w:rsidRPr="00DD0E4A">
        <w:rPr>
          <w:color w:val="000000" w:themeColor="text1"/>
          <w:lang w:val="en-US"/>
        </w:rPr>
        <w:instrText xml:space="preserve"> ADDIN EN.CITE.DATA </w:instrText>
      </w:r>
      <w:r w:rsidR="00722D6A" w:rsidRPr="00DD0E4A">
        <w:rPr>
          <w:color w:val="000000" w:themeColor="text1"/>
          <w:lang w:val="en-US"/>
        </w:rPr>
      </w:r>
      <w:r w:rsidR="00722D6A" w:rsidRPr="00DD0E4A">
        <w:rPr>
          <w:color w:val="000000" w:themeColor="text1"/>
          <w:lang w:val="en-US"/>
        </w:rPr>
        <w:fldChar w:fldCharType="end"/>
      </w:r>
      <w:r w:rsidR="00CF0F6F" w:rsidRPr="00DD0E4A">
        <w:rPr>
          <w:color w:val="000000" w:themeColor="text1"/>
          <w:lang w:val="en-US"/>
        </w:rPr>
      </w:r>
      <w:r w:rsidR="00CF0F6F" w:rsidRPr="00DD0E4A">
        <w:rPr>
          <w:color w:val="000000" w:themeColor="text1"/>
          <w:lang w:val="en-US"/>
        </w:rPr>
        <w:fldChar w:fldCharType="separate"/>
      </w:r>
      <w:r w:rsidR="003B5170" w:rsidRPr="00DD0E4A">
        <w:rPr>
          <w:noProof/>
          <w:color w:val="000000" w:themeColor="text1"/>
          <w:lang w:val="en-US"/>
        </w:rPr>
        <w:t>(Ny et al., 2020)</w:t>
      </w:r>
      <w:r w:rsidR="00CF0F6F" w:rsidRPr="00DD0E4A">
        <w:rPr>
          <w:color w:val="000000" w:themeColor="text1"/>
          <w:lang w:val="en-US"/>
        </w:rPr>
        <w:fldChar w:fldCharType="end"/>
      </w:r>
      <w:r w:rsidRPr="00DD0E4A">
        <w:rPr>
          <w:color w:val="000000" w:themeColor="text1"/>
          <w:lang w:val="en-US"/>
        </w:rPr>
        <w:t xml:space="preserve">. Interestingly, </w:t>
      </w:r>
      <w:r w:rsidR="00D92A85" w:rsidRPr="00DD0E4A">
        <w:rPr>
          <w:color w:val="000000" w:themeColor="text1"/>
          <w:lang w:val="en-US"/>
        </w:rPr>
        <w:t xml:space="preserve">the </w:t>
      </w:r>
      <w:r w:rsidRPr="00DD0E4A">
        <w:rPr>
          <w:color w:val="000000" w:themeColor="text1"/>
          <w:lang w:val="en-US"/>
        </w:rPr>
        <w:t xml:space="preserve">presence of this mutation in lymphatic drainage after lymphadenectomy is also indicative of minimal residual disease </w:t>
      </w:r>
      <w:r w:rsidR="00D92A85" w:rsidRPr="00DD0E4A">
        <w:rPr>
          <w:color w:val="000000" w:themeColor="text1"/>
          <w:lang w:val="en-US"/>
        </w:rPr>
        <w:t xml:space="preserve">and fast progression </w:t>
      </w:r>
      <w:r w:rsidRPr="00DD0E4A">
        <w:rPr>
          <w:color w:val="000000" w:themeColor="text1"/>
          <w:lang w:val="en-US"/>
        </w:rPr>
        <w:t>in stage III melanoma patients</w:t>
      </w:r>
      <w:r w:rsidR="00722D6A" w:rsidRPr="00DD0E4A">
        <w:rPr>
          <w:color w:val="000000" w:themeColor="text1"/>
          <w:lang w:val="en-US"/>
        </w:rPr>
        <w:t xml:space="preserve"> </w:t>
      </w:r>
      <w:r w:rsidR="00491B4E" w:rsidRPr="00DD0E4A">
        <w:rPr>
          <w:color w:val="000000" w:themeColor="text1"/>
        </w:rPr>
        <w:fldChar w:fldCharType="begin">
          <w:fldData xml:space="preserve">PEVuZE5vdGU+PENpdGU+PEF1dGhvcj5HYXJjw61hLVNpbHZhPC9BdXRob3I+PFllYXI+MjAxOTwv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</w:fldData>
        </w:fldChar>
      </w:r>
      <w:r w:rsidR="00722D6A" w:rsidRPr="00DD0E4A">
        <w:rPr>
          <w:color w:val="000000" w:themeColor="text1"/>
          <w:lang w:val="en-US"/>
        </w:rPr>
        <w:instrText xml:space="preserve"> ADDIN EN.CITE </w:instrText>
      </w:r>
      <w:r w:rsidR="00722D6A" w:rsidRPr="00DD0E4A">
        <w:rPr>
          <w:color w:val="000000" w:themeColor="text1"/>
        </w:rPr>
        <w:fldChar w:fldCharType="begin">
          <w:fldData xml:space="preserve">PEVuZE5vdGU+PENpdGU+PEF1dGhvcj5HYXJjw61hLVNpbHZhPC9BdXRob3I+PFllYXI+MjAxOTwv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</w:fldData>
        </w:fldChar>
      </w:r>
      <w:r w:rsidR="00722D6A" w:rsidRPr="00DD0E4A">
        <w:rPr>
          <w:color w:val="000000" w:themeColor="text1"/>
          <w:lang w:val="en-US"/>
        </w:rPr>
        <w:instrText xml:space="preserve"> ADDIN EN.CITE.DATA </w:instrText>
      </w:r>
      <w:r w:rsidR="00722D6A" w:rsidRPr="00DD0E4A">
        <w:rPr>
          <w:color w:val="000000" w:themeColor="text1"/>
        </w:rPr>
      </w:r>
      <w:r w:rsidR="00722D6A" w:rsidRPr="00DD0E4A">
        <w:rPr>
          <w:color w:val="000000" w:themeColor="text1"/>
        </w:rPr>
        <w:fldChar w:fldCharType="end"/>
      </w:r>
      <w:r w:rsidR="00491B4E" w:rsidRPr="00DD0E4A">
        <w:rPr>
          <w:color w:val="000000" w:themeColor="text1"/>
        </w:rPr>
      </w:r>
      <w:r w:rsidR="00491B4E" w:rsidRPr="00DD0E4A">
        <w:rPr>
          <w:color w:val="000000" w:themeColor="text1"/>
        </w:rPr>
        <w:fldChar w:fldCharType="separate"/>
      </w:r>
      <w:r w:rsidR="003B5170" w:rsidRPr="00DD0E4A">
        <w:rPr>
          <w:noProof/>
          <w:color w:val="000000" w:themeColor="text1"/>
          <w:lang w:val="en-US"/>
        </w:rPr>
        <w:t>(García-Silva et al., 2019)</w:t>
      </w:r>
      <w:r w:rsidR="00491B4E" w:rsidRPr="00DD0E4A">
        <w:rPr>
          <w:color w:val="000000" w:themeColor="text1"/>
        </w:rPr>
        <w:fldChar w:fldCharType="end"/>
      </w:r>
      <w:r w:rsidRPr="00DD0E4A">
        <w:rPr>
          <w:color w:val="000000" w:themeColor="text1"/>
          <w:lang w:val="en-US"/>
        </w:rPr>
        <w:t xml:space="preserve">. </w:t>
      </w:r>
      <w:r w:rsidR="007D009C" w:rsidRPr="00DD0E4A">
        <w:rPr>
          <w:color w:val="000000" w:themeColor="text1"/>
          <w:lang w:val="en-US"/>
        </w:rPr>
        <w:t xml:space="preserve">Overall, our data </w:t>
      </w:r>
      <w:r w:rsidR="00260354" w:rsidRPr="00DD0E4A">
        <w:rPr>
          <w:color w:val="000000" w:themeColor="text1"/>
          <w:lang w:val="en-US"/>
        </w:rPr>
        <w:t>indicate</w:t>
      </w:r>
      <w:r w:rsidR="007D009C" w:rsidRPr="00DD0E4A">
        <w:rPr>
          <w:color w:val="000000" w:themeColor="text1"/>
          <w:lang w:val="en-US"/>
        </w:rPr>
        <w:t xml:space="preserve"> that systematic evaluation </w:t>
      </w:r>
      <w:r w:rsidR="00E3592C" w:rsidRPr="00DD0E4A">
        <w:rPr>
          <w:color w:val="000000" w:themeColor="text1"/>
          <w:lang w:val="en-US"/>
        </w:rPr>
        <w:t xml:space="preserve">of </w:t>
      </w:r>
      <w:r w:rsidR="007D009C" w:rsidRPr="00DD0E4A">
        <w:rPr>
          <w:color w:val="000000" w:themeColor="text1"/>
          <w:lang w:val="en-US"/>
        </w:rPr>
        <w:t xml:space="preserve">BRAF mutation both in tissue and plasma increases the </w:t>
      </w:r>
      <w:r w:rsidR="006C6B23" w:rsidRPr="00DD0E4A">
        <w:rPr>
          <w:color w:val="000000" w:themeColor="text1"/>
          <w:lang w:val="en-US"/>
        </w:rPr>
        <w:t>detection</w:t>
      </w:r>
      <w:r w:rsidR="00E3592C" w:rsidRPr="00DD0E4A">
        <w:rPr>
          <w:color w:val="000000" w:themeColor="text1"/>
          <w:lang w:val="en-US"/>
        </w:rPr>
        <w:t xml:space="preserve"> rate</w:t>
      </w:r>
      <w:r w:rsidR="006C6B23" w:rsidRPr="00DD0E4A">
        <w:rPr>
          <w:color w:val="000000" w:themeColor="text1"/>
          <w:lang w:val="en-US"/>
        </w:rPr>
        <w:t xml:space="preserve"> of mutant BRAF and the </w:t>
      </w:r>
      <w:r w:rsidR="007D009C" w:rsidRPr="00DD0E4A">
        <w:rPr>
          <w:color w:val="000000" w:themeColor="text1"/>
          <w:lang w:val="en-US"/>
        </w:rPr>
        <w:t>efficiency of prognosis</w:t>
      </w:r>
      <w:r w:rsidR="006C6B23" w:rsidRPr="00DD0E4A">
        <w:rPr>
          <w:color w:val="000000" w:themeColor="text1"/>
          <w:lang w:val="en-US"/>
        </w:rPr>
        <w:t xml:space="preserve">, at least </w:t>
      </w:r>
      <w:r w:rsidR="001809AA" w:rsidRPr="00DD0E4A">
        <w:rPr>
          <w:color w:val="000000" w:themeColor="text1"/>
          <w:lang w:val="en-US"/>
        </w:rPr>
        <w:t>in</w:t>
      </w:r>
      <w:r w:rsidR="006C6B23" w:rsidRPr="00DD0E4A">
        <w:rPr>
          <w:color w:val="000000" w:themeColor="text1"/>
          <w:lang w:val="en-US"/>
        </w:rPr>
        <w:t xml:space="preserve"> the short term</w:t>
      </w:r>
      <w:r w:rsidR="001809AA" w:rsidRPr="00DD0E4A">
        <w:rPr>
          <w:color w:val="000000" w:themeColor="text1"/>
          <w:lang w:val="en-US"/>
        </w:rPr>
        <w:t>,</w:t>
      </w:r>
      <w:r w:rsidR="006C6B23" w:rsidRPr="00DD0E4A">
        <w:rPr>
          <w:color w:val="000000" w:themeColor="text1"/>
          <w:lang w:val="en-US"/>
        </w:rPr>
        <w:t xml:space="preserve"> for high-risk patients</w:t>
      </w:r>
      <w:r w:rsidR="00E3592C" w:rsidRPr="00DD0E4A">
        <w:rPr>
          <w:color w:val="000000" w:themeColor="text1"/>
          <w:lang w:val="en-US"/>
        </w:rPr>
        <w:t xml:space="preserve">. </w:t>
      </w:r>
      <w:r w:rsidR="00384B8B" w:rsidRPr="00DD0E4A">
        <w:rPr>
          <w:color w:val="000000" w:themeColor="text1"/>
          <w:lang w:val="en-US"/>
        </w:rPr>
        <w:t xml:space="preserve"> </w:t>
      </w:r>
      <w:r w:rsidR="001809AA" w:rsidRPr="00DD0E4A">
        <w:rPr>
          <w:color w:val="000000" w:themeColor="text1"/>
          <w:lang w:val="en-US"/>
        </w:rPr>
        <w:t xml:space="preserve">As such, </w:t>
      </w:r>
      <w:r w:rsidR="00E3592C" w:rsidRPr="00DD0E4A">
        <w:rPr>
          <w:color w:val="000000" w:themeColor="text1"/>
          <w:lang w:val="en-US"/>
        </w:rPr>
        <w:t xml:space="preserve">BRAF status </w:t>
      </w:r>
      <w:r w:rsidR="00384B8B" w:rsidRPr="00DD0E4A">
        <w:rPr>
          <w:color w:val="000000" w:themeColor="text1"/>
          <w:lang w:val="en-US"/>
        </w:rPr>
        <w:t xml:space="preserve">could </w:t>
      </w:r>
      <w:r w:rsidR="00E94BAB" w:rsidRPr="00DD0E4A">
        <w:rPr>
          <w:color w:val="000000" w:themeColor="text1"/>
          <w:lang w:val="en-US"/>
        </w:rPr>
        <w:t>be considered as an additional clinical factor for adjuvant therapy</w:t>
      </w:r>
      <w:r w:rsidR="00384B8B" w:rsidRPr="00DD0E4A">
        <w:rPr>
          <w:color w:val="000000" w:themeColor="text1"/>
          <w:lang w:val="en-US"/>
        </w:rPr>
        <w:t xml:space="preserve">. </w:t>
      </w:r>
      <w:r w:rsidR="003D355C" w:rsidRPr="00DD0E4A">
        <w:rPr>
          <w:color w:val="000000" w:themeColor="text1"/>
          <w:lang w:val="en-US"/>
        </w:rPr>
        <w:t>Nevertheless, the establishment of BRAFV600 mutation as independent prognostic factor will require more detailed studies with larger cohorts</w:t>
      </w:r>
      <w:bookmarkStart w:id="0" w:name="_Hlk10123930"/>
      <w:r w:rsidR="003F40B9" w:rsidRPr="00DD0E4A">
        <w:rPr>
          <w:color w:val="000000" w:themeColor="text1"/>
          <w:lang w:val="en-US"/>
        </w:rPr>
        <w:t>.</w:t>
      </w:r>
    </w:p>
    <w:p w14:paraId="74FD37BC" w14:textId="45516B34" w:rsidR="00E77E25" w:rsidRPr="00DD0E4A" w:rsidRDefault="00E77E25" w:rsidP="00680B63">
      <w:pPr>
        <w:jc w:val="both"/>
        <w:rPr>
          <w:color w:val="000000" w:themeColor="text1"/>
          <w:lang w:val="en-US"/>
        </w:rPr>
      </w:pPr>
    </w:p>
    <w:p w14:paraId="5F8A7D46" w14:textId="77777777" w:rsidR="00E77E25" w:rsidRPr="00DD0E4A" w:rsidRDefault="00E77E25" w:rsidP="00680B63">
      <w:pPr>
        <w:jc w:val="both"/>
        <w:rPr>
          <w:color w:val="000000" w:themeColor="text1"/>
          <w:lang w:val="en-US"/>
        </w:rPr>
      </w:pPr>
    </w:p>
    <w:p w14:paraId="6B4A4858" w14:textId="1BC6539A" w:rsidR="00E77E25" w:rsidRPr="00DD0E4A" w:rsidRDefault="00E77E25" w:rsidP="00680B63">
      <w:pPr>
        <w:jc w:val="both"/>
        <w:rPr>
          <w:color w:val="000000" w:themeColor="text1"/>
          <w:lang w:val="en-US"/>
        </w:rPr>
      </w:pPr>
    </w:p>
    <w:p w14:paraId="71BAC7D4" w14:textId="62735DAF" w:rsidR="00E77E25" w:rsidRPr="00DD0E4A" w:rsidRDefault="00E77E25" w:rsidP="00E77E25">
      <w:pPr>
        <w:jc w:val="both"/>
        <w:rPr>
          <w:b/>
          <w:bCs/>
          <w:color w:val="000000" w:themeColor="text1"/>
          <w:lang w:val="en-US"/>
        </w:rPr>
      </w:pPr>
      <w:r w:rsidRPr="00DD0E4A">
        <w:rPr>
          <w:b/>
          <w:bCs/>
          <w:color w:val="000000" w:themeColor="text1"/>
          <w:lang w:val="en-US"/>
        </w:rPr>
        <w:t>Data Availability</w:t>
      </w:r>
      <w:r w:rsidR="001C74E2" w:rsidRPr="00DD0E4A">
        <w:rPr>
          <w:b/>
          <w:bCs/>
          <w:color w:val="000000" w:themeColor="text1"/>
          <w:lang w:val="en-US"/>
        </w:rPr>
        <w:t xml:space="preserve"> Statement</w:t>
      </w:r>
    </w:p>
    <w:p w14:paraId="25910BE0" w14:textId="77777777" w:rsidR="00E77E25" w:rsidRPr="00DD0E4A" w:rsidRDefault="00E77E25" w:rsidP="00E77E25">
      <w:pPr>
        <w:jc w:val="both"/>
        <w:rPr>
          <w:color w:val="000000" w:themeColor="text1"/>
          <w:lang w:val="en-US"/>
        </w:rPr>
      </w:pPr>
    </w:p>
    <w:p w14:paraId="59A72D6E" w14:textId="044CA080" w:rsidR="007C113E" w:rsidRPr="00DD0E4A" w:rsidRDefault="00593C37" w:rsidP="00E77E25">
      <w:pPr>
        <w:jc w:val="both"/>
        <w:rPr>
          <w:color w:val="000000" w:themeColor="text1"/>
          <w:lang w:val="en-US"/>
        </w:rPr>
      </w:pPr>
      <w:r w:rsidRPr="00DD0E4A">
        <w:rPr>
          <w:color w:val="000000" w:themeColor="text1"/>
          <w:lang w:val="en-US"/>
        </w:rPr>
        <w:t>Data</w:t>
      </w:r>
      <w:r w:rsidR="00291E74" w:rsidRPr="00DD0E4A">
        <w:rPr>
          <w:color w:val="000000" w:themeColor="text1"/>
          <w:lang w:val="en-US"/>
        </w:rPr>
        <w:t xml:space="preserve"> </w:t>
      </w:r>
      <w:r w:rsidRPr="00DD0E4A">
        <w:rPr>
          <w:color w:val="000000" w:themeColor="text1"/>
          <w:lang w:val="en-US"/>
        </w:rPr>
        <w:t xml:space="preserve">sets related to this article can be found at </w:t>
      </w:r>
      <w:r w:rsidR="00291E74" w:rsidRPr="00DD0E4A">
        <w:rPr>
          <w:color w:val="000000" w:themeColor="text1"/>
          <w:lang w:val="en-US"/>
        </w:rPr>
        <w:t>https://data.mendeley.com/datasets/6x5rhvs32y/1</w:t>
      </w:r>
      <w:r w:rsidRPr="00DD0E4A">
        <w:rPr>
          <w:color w:val="000000" w:themeColor="text1"/>
          <w:lang w:val="en-US"/>
        </w:rPr>
        <w:t xml:space="preserve">, hosted at Mendeley </w:t>
      </w:r>
      <w:r w:rsidR="00291E74" w:rsidRPr="00DD0E4A">
        <w:rPr>
          <w:color w:val="000000" w:themeColor="text1"/>
          <w:lang w:val="en-US"/>
        </w:rPr>
        <w:t xml:space="preserve">Data </w:t>
      </w:r>
      <w:r w:rsidRPr="00DD0E4A">
        <w:rPr>
          <w:color w:val="000000" w:themeColor="text1"/>
          <w:lang w:val="en-US"/>
        </w:rPr>
        <w:t>repository</w:t>
      </w:r>
      <w:r w:rsidR="00291E74" w:rsidRPr="00DD0E4A">
        <w:rPr>
          <w:color w:val="000000" w:themeColor="text1"/>
          <w:lang w:val="en-US"/>
        </w:rPr>
        <w:t xml:space="preserve"> (Garcia-Silva, Susana; </w:t>
      </w:r>
      <w:proofErr w:type="spellStart"/>
      <w:r w:rsidR="00291E74" w:rsidRPr="00DD0E4A">
        <w:rPr>
          <w:color w:val="000000" w:themeColor="text1"/>
          <w:lang w:val="en-US"/>
        </w:rPr>
        <w:t>Peinado</w:t>
      </w:r>
      <w:proofErr w:type="spellEnd"/>
      <w:r w:rsidR="00291E74" w:rsidRPr="00DD0E4A">
        <w:rPr>
          <w:color w:val="000000" w:themeColor="text1"/>
          <w:lang w:val="en-US"/>
        </w:rPr>
        <w:t xml:space="preserve">, Hector  (2023), “Survival based on BRAF detection in combined tissue and liquid biopsy in melanoma”, Mendeley Data, V1, </w:t>
      </w:r>
      <w:proofErr w:type="spellStart"/>
      <w:r w:rsidR="00291E74" w:rsidRPr="00DD0E4A">
        <w:rPr>
          <w:color w:val="000000" w:themeColor="text1"/>
          <w:lang w:val="en-US"/>
        </w:rPr>
        <w:t>doi</w:t>
      </w:r>
      <w:proofErr w:type="spellEnd"/>
      <w:r w:rsidR="00291E74" w:rsidRPr="00DD0E4A">
        <w:rPr>
          <w:color w:val="000000" w:themeColor="text1"/>
          <w:lang w:val="en-US"/>
        </w:rPr>
        <w:t>: 10.17632/6x5rhvs32y.1).</w:t>
      </w:r>
    </w:p>
    <w:p w14:paraId="1B3532B8" w14:textId="38848B6D" w:rsidR="001C74E2" w:rsidRPr="00DD0E4A" w:rsidRDefault="001C74E2" w:rsidP="00E77E25">
      <w:pPr>
        <w:jc w:val="both"/>
        <w:rPr>
          <w:color w:val="000000" w:themeColor="text1"/>
          <w:lang w:val="en-US"/>
        </w:rPr>
      </w:pPr>
    </w:p>
    <w:p w14:paraId="4FE59988" w14:textId="77777777" w:rsidR="001C74E2" w:rsidRPr="00DD0E4A" w:rsidRDefault="001C74E2" w:rsidP="00E77E25">
      <w:pPr>
        <w:jc w:val="both"/>
        <w:rPr>
          <w:color w:val="000000" w:themeColor="text1"/>
          <w:lang w:val="en-US"/>
        </w:rPr>
      </w:pPr>
    </w:p>
    <w:p w14:paraId="28D4AC77" w14:textId="7AFBC31F" w:rsidR="001C74E2" w:rsidRPr="00DD0E4A" w:rsidRDefault="001C74E2" w:rsidP="001C74E2">
      <w:pPr>
        <w:jc w:val="both"/>
        <w:rPr>
          <w:b/>
          <w:bCs/>
          <w:color w:val="000000" w:themeColor="text1"/>
          <w:lang w:val="en-US"/>
        </w:rPr>
      </w:pPr>
      <w:r w:rsidRPr="00DD0E4A">
        <w:rPr>
          <w:b/>
          <w:bCs/>
          <w:color w:val="000000" w:themeColor="text1"/>
          <w:lang w:val="en-US"/>
        </w:rPr>
        <w:t>Conflict of Interest Statement</w:t>
      </w:r>
    </w:p>
    <w:p w14:paraId="01E924EE" w14:textId="77777777" w:rsidR="001C74E2" w:rsidRPr="00DD0E4A" w:rsidRDefault="001C74E2" w:rsidP="001C74E2">
      <w:pPr>
        <w:jc w:val="both"/>
        <w:rPr>
          <w:b/>
          <w:bCs/>
          <w:color w:val="000000" w:themeColor="text1"/>
          <w:lang w:val="en-US"/>
        </w:rPr>
      </w:pPr>
    </w:p>
    <w:p w14:paraId="683A6DD0" w14:textId="363FD471" w:rsidR="001C74E2" w:rsidRPr="00DD0E4A" w:rsidRDefault="001C74E2" w:rsidP="001C74E2">
      <w:pPr>
        <w:jc w:val="both"/>
        <w:rPr>
          <w:color w:val="000000" w:themeColor="text1"/>
          <w:lang w:val="en-US"/>
        </w:rPr>
      </w:pPr>
      <w:r w:rsidRPr="00DD0E4A">
        <w:rPr>
          <w:color w:val="000000" w:themeColor="text1"/>
          <w:lang w:val="en-US"/>
        </w:rPr>
        <w:t xml:space="preserve">Johan Skog has patents for exosome-based technologies and is an employee and shareholder of Bio-techne. J. </w:t>
      </w:r>
      <w:proofErr w:type="spellStart"/>
      <w:r w:rsidRPr="00DD0E4A">
        <w:rPr>
          <w:color w:val="000000" w:themeColor="text1"/>
          <w:lang w:val="en-US"/>
        </w:rPr>
        <w:t>Aquiles</w:t>
      </w:r>
      <w:proofErr w:type="spellEnd"/>
      <w:r w:rsidRPr="00DD0E4A">
        <w:rPr>
          <w:color w:val="000000" w:themeColor="text1"/>
          <w:lang w:val="en-US"/>
        </w:rPr>
        <w:t xml:space="preserve"> Sanchez is an employee of Bio-techne. Lisa Meyer, Daniel </w:t>
      </w:r>
      <w:proofErr w:type="spellStart"/>
      <w:r w:rsidRPr="00DD0E4A">
        <w:rPr>
          <w:color w:val="000000" w:themeColor="text1"/>
          <w:lang w:val="en-US"/>
        </w:rPr>
        <w:t>Enderle</w:t>
      </w:r>
      <w:proofErr w:type="spellEnd"/>
      <w:r w:rsidRPr="00DD0E4A">
        <w:rPr>
          <w:color w:val="000000" w:themeColor="text1"/>
          <w:lang w:val="en-US"/>
        </w:rPr>
        <w:t xml:space="preserve"> and Mikkel </w:t>
      </w:r>
      <w:proofErr w:type="spellStart"/>
      <w:r w:rsidRPr="00DD0E4A">
        <w:rPr>
          <w:color w:val="000000" w:themeColor="text1"/>
          <w:lang w:val="en-US"/>
        </w:rPr>
        <w:t>Noerholm</w:t>
      </w:r>
      <w:proofErr w:type="spellEnd"/>
      <w:r w:rsidRPr="00DD0E4A">
        <w:rPr>
          <w:color w:val="000000" w:themeColor="text1"/>
          <w:lang w:val="en-US"/>
        </w:rPr>
        <w:t xml:space="preserve"> are former employees of Bio-techne. Authors declare no additional conflicts of interest.</w:t>
      </w:r>
    </w:p>
    <w:p w14:paraId="49C5CB51" w14:textId="4415BB37" w:rsidR="001C74E2" w:rsidRPr="00DD0E4A" w:rsidRDefault="001C74E2" w:rsidP="001C74E2">
      <w:pPr>
        <w:jc w:val="both"/>
        <w:rPr>
          <w:color w:val="000000" w:themeColor="text1"/>
          <w:lang w:val="en-US"/>
        </w:rPr>
      </w:pPr>
    </w:p>
    <w:p w14:paraId="10BC1030" w14:textId="77777777" w:rsidR="001C74E2" w:rsidRPr="00DD0E4A" w:rsidRDefault="001C74E2" w:rsidP="001C74E2">
      <w:pPr>
        <w:jc w:val="both"/>
        <w:rPr>
          <w:color w:val="000000" w:themeColor="text1"/>
          <w:lang w:val="en-US"/>
        </w:rPr>
      </w:pPr>
    </w:p>
    <w:p w14:paraId="64D773DB" w14:textId="77777777" w:rsidR="001C74E2" w:rsidRPr="00DD0E4A" w:rsidRDefault="001C74E2" w:rsidP="001C74E2">
      <w:pPr>
        <w:jc w:val="both"/>
        <w:rPr>
          <w:color w:val="000000" w:themeColor="text1"/>
          <w:lang w:val="en-US"/>
        </w:rPr>
      </w:pPr>
    </w:p>
    <w:p w14:paraId="7F32326E" w14:textId="77777777" w:rsidR="001C74E2" w:rsidRPr="00DD0E4A" w:rsidRDefault="001C74E2" w:rsidP="001C74E2">
      <w:pPr>
        <w:jc w:val="both"/>
        <w:rPr>
          <w:color w:val="000000" w:themeColor="text1"/>
          <w:lang w:val="en-US"/>
        </w:rPr>
      </w:pPr>
      <w:r w:rsidRPr="00DD0E4A">
        <w:rPr>
          <w:b/>
          <w:bCs/>
          <w:color w:val="000000" w:themeColor="text1"/>
          <w:lang w:val="en-US"/>
        </w:rPr>
        <w:t>Acknowledgments</w:t>
      </w:r>
    </w:p>
    <w:p w14:paraId="43C59AC6" w14:textId="77777777" w:rsidR="001C74E2" w:rsidRPr="00DD0E4A" w:rsidRDefault="001C74E2" w:rsidP="001C74E2">
      <w:pPr>
        <w:jc w:val="both"/>
        <w:rPr>
          <w:color w:val="000000" w:themeColor="text1"/>
          <w:lang w:val="en-US"/>
        </w:rPr>
      </w:pPr>
    </w:p>
    <w:p w14:paraId="0ECF7EAA" w14:textId="77777777" w:rsidR="001C74E2" w:rsidRPr="00DD0E4A" w:rsidRDefault="001C74E2" w:rsidP="001C74E2">
      <w:pPr>
        <w:jc w:val="both"/>
        <w:rPr>
          <w:color w:val="000000" w:themeColor="text1"/>
          <w:lang w:val="en-US"/>
        </w:rPr>
      </w:pPr>
      <w:r w:rsidRPr="00DD0E4A">
        <w:rPr>
          <w:color w:val="000000" w:themeColor="text1"/>
          <w:lang w:val="en-US"/>
        </w:rPr>
        <w:t>We would like to thank Carmen María García, Sara Sánchez-Redondo, Vanesa Santos and Juan García-</w:t>
      </w:r>
      <w:proofErr w:type="spellStart"/>
      <w:r w:rsidRPr="00DD0E4A">
        <w:rPr>
          <w:color w:val="000000" w:themeColor="text1"/>
          <w:lang w:val="en-US"/>
        </w:rPr>
        <w:t>Agulló</w:t>
      </w:r>
      <w:proofErr w:type="spellEnd"/>
      <w:r w:rsidRPr="00DD0E4A">
        <w:rPr>
          <w:color w:val="000000" w:themeColor="text1"/>
          <w:lang w:val="en-US"/>
        </w:rPr>
        <w:t xml:space="preserve"> for technical support. This work has been funded by Fundación AECC (LABAE19027PEIN) (H.P.), Grupo </w:t>
      </w:r>
      <w:proofErr w:type="spellStart"/>
      <w:r w:rsidRPr="00DD0E4A">
        <w:rPr>
          <w:color w:val="000000" w:themeColor="text1"/>
          <w:lang w:val="en-US"/>
        </w:rPr>
        <w:t>Español</w:t>
      </w:r>
      <w:proofErr w:type="spellEnd"/>
      <w:r w:rsidRPr="00DD0E4A">
        <w:rPr>
          <w:color w:val="000000" w:themeColor="text1"/>
          <w:lang w:val="en-US"/>
        </w:rPr>
        <w:t xml:space="preserve"> de Melanoma (H.P.), Fundación BBVA (H.P.), FIS PI-17/00957 (P.L.O-R) and Centro de </w:t>
      </w:r>
      <w:proofErr w:type="spellStart"/>
      <w:r w:rsidRPr="00DD0E4A">
        <w:rPr>
          <w:color w:val="000000" w:themeColor="text1"/>
          <w:lang w:val="en-US"/>
        </w:rPr>
        <w:t>Excelencia</w:t>
      </w:r>
      <w:proofErr w:type="spellEnd"/>
      <w:r w:rsidRPr="00DD0E4A">
        <w:rPr>
          <w:color w:val="000000" w:themeColor="text1"/>
          <w:lang w:val="en-US"/>
        </w:rPr>
        <w:t xml:space="preserve"> “Severo Ochoa” (CEX2019-000891-S) (S.G-S.).</w:t>
      </w:r>
    </w:p>
    <w:p w14:paraId="493B0657" w14:textId="77777777" w:rsidR="001C74E2" w:rsidRPr="00DD0E4A" w:rsidRDefault="001C74E2" w:rsidP="001C74E2">
      <w:pPr>
        <w:jc w:val="both"/>
        <w:rPr>
          <w:color w:val="000000" w:themeColor="text1"/>
          <w:lang w:val="en-US"/>
        </w:rPr>
      </w:pPr>
    </w:p>
    <w:p w14:paraId="786F157D" w14:textId="77777777" w:rsidR="001C74E2" w:rsidRPr="00DD0E4A" w:rsidRDefault="001C74E2" w:rsidP="001C74E2">
      <w:pPr>
        <w:jc w:val="both"/>
        <w:rPr>
          <w:color w:val="000000" w:themeColor="text1"/>
          <w:lang w:val="en-US"/>
        </w:rPr>
      </w:pPr>
    </w:p>
    <w:p w14:paraId="58984D1A" w14:textId="5B4B9F0F" w:rsidR="001C74E2" w:rsidRPr="00DD0E4A" w:rsidRDefault="001C74E2" w:rsidP="001C74E2">
      <w:pPr>
        <w:jc w:val="both"/>
        <w:rPr>
          <w:b/>
          <w:bCs/>
          <w:color w:val="000000" w:themeColor="text1"/>
          <w:lang w:val="en-US"/>
        </w:rPr>
      </w:pPr>
      <w:proofErr w:type="spellStart"/>
      <w:r w:rsidRPr="00DD0E4A">
        <w:rPr>
          <w:b/>
          <w:bCs/>
          <w:color w:val="000000" w:themeColor="text1"/>
          <w:lang w:val="en-US"/>
        </w:rPr>
        <w:t>CRediT</w:t>
      </w:r>
      <w:proofErr w:type="spellEnd"/>
      <w:r w:rsidRPr="00DD0E4A">
        <w:rPr>
          <w:b/>
          <w:bCs/>
          <w:color w:val="000000" w:themeColor="text1"/>
          <w:lang w:val="en-US"/>
        </w:rPr>
        <w:t xml:space="preserve"> Statement</w:t>
      </w:r>
    </w:p>
    <w:p w14:paraId="65D2BF7A" w14:textId="77777777" w:rsidR="001C74E2" w:rsidRPr="00DD0E4A" w:rsidRDefault="001C74E2" w:rsidP="001C74E2">
      <w:pPr>
        <w:jc w:val="both"/>
        <w:rPr>
          <w:color w:val="000000" w:themeColor="text1"/>
          <w:lang w:val="en-US"/>
        </w:rPr>
      </w:pPr>
    </w:p>
    <w:p w14:paraId="61088DC6" w14:textId="77777777" w:rsidR="001C74E2" w:rsidRPr="00DD0E4A" w:rsidRDefault="001C74E2" w:rsidP="001C74E2">
      <w:pPr>
        <w:jc w:val="both"/>
        <w:rPr>
          <w:color w:val="000000" w:themeColor="text1"/>
          <w:lang w:val="en-US"/>
        </w:rPr>
      </w:pPr>
      <w:r w:rsidRPr="00DD0E4A">
        <w:rPr>
          <w:color w:val="000000" w:themeColor="text1"/>
          <w:lang w:val="en-US"/>
        </w:rPr>
        <w:t>Conceptualization: SG-S, PLO-R, HP; Data Curation: SG-S, CV-A, LM, DE, JAS, MMO, MN, JS, PLO-R, HP; Formal Analysis: SG-S, HP; Funding Acquisition: JS, PLO-R, HP; Investigation: SG-S, CV-A, LM, DE, MN; Methodology: SG-S, CV-A, LM, DE, JAS, MMO, MN, PLO-R, HP; Project Administration: MN, JS, PLO-R, HP; Resources: JLR-P, MN, JS, PLO-R, HP; Supervision: CV-A, MN, JS, PLO-R, HP; Validation: SG-S, CV-A, LM, DE, MN; Visualization: SG-S; Writing - Original draft preparation: SG-S, HP; Writing – Review and Editing:  SG-S, DE, MN, PLO-R, HP.</w:t>
      </w:r>
    </w:p>
    <w:p w14:paraId="2033D8B2" w14:textId="77777777" w:rsidR="001C74E2" w:rsidRPr="00DD0E4A" w:rsidRDefault="001C74E2" w:rsidP="001C74E2">
      <w:pPr>
        <w:jc w:val="both"/>
        <w:rPr>
          <w:color w:val="000000" w:themeColor="text1"/>
          <w:lang w:val="en-US"/>
        </w:rPr>
      </w:pPr>
    </w:p>
    <w:p w14:paraId="651D1C54" w14:textId="77777777" w:rsidR="001C74E2" w:rsidRPr="00DD0E4A" w:rsidRDefault="001C74E2" w:rsidP="00E77E25">
      <w:pPr>
        <w:jc w:val="both"/>
        <w:rPr>
          <w:color w:val="000000" w:themeColor="text1"/>
          <w:lang w:val="en-US"/>
        </w:rPr>
      </w:pPr>
    </w:p>
    <w:p w14:paraId="17F5D93E" w14:textId="77777777" w:rsidR="007C113E" w:rsidRPr="00DD0E4A" w:rsidRDefault="007C113E" w:rsidP="007C113E">
      <w:pPr>
        <w:rPr>
          <w:b/>
          <w:color w:val="000000" w:themeColor="text1"/>
        </w:rPr>
      </w:pPr>
      <w:proofErr w:type="spellStart"/>
      <w:r w:rsidRPr="00DD0E4A">
        <w:rPr>
          <w:b/>
          <w:color w:val="000000" w:themeColor="text1"/>
        </w:rPr>
        <w:t>ORCIDs</w:t>
      </w:r>
      <w:proofErr w:type="spellEnd"/>
      <w:r w:rsidRPr="00DD0E4A">
        <w:rPr>
          <w:b/>
          <w:color w:val="000000" w:themeColor="text1"/>
        </w:rPr>
        <w:t>:</w:t>
      </w:r>
    </w:p>
    <w:p w14:paraId="3F0ACC30" w14:textId="015737AE" w:rsidR="007C113E" w:rsidRPr="00DD0E4A" w:rsidRDefault="007C113E" w:rsidP="007C113E">
      <w:pPr>
        <w:rPr>
          <w:bCs/>
          <w:color w:val="000000" w:themeColor="text1"/>
        </w:rPr>
      </w:pPr>
      <w:r w:rsidRPr="00DD0E4A">
        <w:rPr>
          <w:bCs/>
          <w:color w:val="000000" w:themeColor="text1"/>
        </w:rPr>
        <w:t xml:space="preserve">Susana García-Silva: </w:t>
      </w:r>
      <w:hyperlink r:id="rId11" w:history="1">
        <w:r w:rsidRPr="00DD0E4A">
          <w:rPr>
            <w:rStyle w:val="Hipervnculo"/>
            <w:bCs/>
            <w:color w:val="000000" w:themeColor="text1"/>
          </w:rPr>
          <w:t>https://orcid.org/0000-0003-1065-0245</w:t>
        </w:r>
      </w:hyperlink>
    </w:p>
    <w:p w14:paraId="0DB739A9" w14:textId="71FA0FEF" w:rsidR="007C113E" w:rsidRPr="00DD0E4A" w:rsidRDefault="007C113E" w:rsidP="007C113E">
      <w:pPr>
        <w:rPr>
          <w:bCs/>
          <w:color w:val="000000" w:themeColor="text1"/>
        </w:rPr>
      </w:pPr>
      <w:r w:rsidRPr="00DD0E4A">
        <w:rPr>
          <w:bCs/>
          <w:color w:val="000000" w:themeColor="text1"/>
        </w:rPr>
        <w:t xml:space="preserve">Cristina Vico-Alonso: </w:t>
      </w:r>
      <w:hyperlink r:id="rId12" w:history="1">
        <w:r w:rsidRPr="00DD0E4A">
          <w:rPr>
            <w:rStyle w:val="Hipervnculo"/>
            <w:bCs/>
            <w:color w:val="000000" w:themeColor="text1"/>
          </w:rPr>
          <w:t>https://orcid.org/0000-0002-0342-8200</w:t>
        </w:r>
      </w:hyperlink>
    </w:p>
    <w:p w14:paraId="34FB504C" w14:textId="70C1C20D" w:rsidR="007C113E" w:rsidRPr="00DD0E4A" w:rsidRDefault="007C113E" w:rsidP="007C113E">
      <w:pPr>
        <w:rPr>
          <w:bCs/>
          <w:color w:val="000000" w:themeColor="text1"/>
        </w:rPr>
      </w:pPr>
      <w:r w:rsidRPr="00DD0E4A">
        <w:rPr>
          <w:bCs/>
          <w:color w:val="000000" w:themeColor="text1"/>
        </w:rPr>
        <w:t xml:space="preserve">Lisa Meyer: </w:t>
      </w:r>
      <w:hyperlink r:id="rId13" w:history="1">
        <w:r w:rsidRPr="00DD0E4A">
          <w:rPr>
            <w:rStyle w:val="Hipervnculo"/>
            <w:bCs/>
            <w:color w:val="000000" w:themeColor="text1"/>
          </w:rPr>
          <w:t>https://orcid.org/0000-0002-3260-8905</w:t>
        </w:r>
      </w:hyperlink>
    </w:p>
    <w:p w14:paraId="6057B369" w14:textId="2716F6CC" w:rsidR="009A685D" w:rsidRPr="00DD0E4A" w:rsidRDefault="007C113E" w:rsidP="009A685D">
      <w:pPr>
        <w:rPr>
          <w:rFonts w:ascii="Helvetica" w:hAnsi="Helvetica"/>
          <w:color w:val="000000" w:themeColor="text1"/>
          <w:sz w:val="18"/>
          <w:szCs w:val="18"/>
          <w:lang w:val="en-US"/>
        </w:rPr>
      </w:pPr>
      <w:r w:rsidRPr="00DD0E4A">
        <w:rPr>
          <w:bCs/>
          <w:color w:val="000000" w:themeColor="text1"/>
          <w:lang w:val="en-US"/>
        </w:rPr>
        <w:t xml:space="preserve">Daniel </w:t>
      </w:r>
      <w:proofErr w:type="spellStart"/>
      <w:r w:rsidRPr="00DD0E4A">
        <w:rPr>
          <w:bCs/>
          <w:color w:val="000000" w:themeColor="text1"/>
          <w:lang w:val="en-US"/>
        </w:rPr>
        <w:t>Enderle</w:t>
      </w:r>
      <w:proofErr w:type="spellEnd"/>
      <w:r w:rsidRPr="00DD0E4A">
        <w:rPr>
          <w:bCs/>
          <w:color w:val="000000" w:themeColor="text1"/>
          <w:lang w:val="en-US"/>
        </w:rPr>
        <w:t>:</w:t>
      </w:r>
      <w:r w:rsidR="009A685D" w:rsidRPr="00DD0E4A">
        <w:rPr>
          <w:bCs/>
          <w:color w:val="000000" w:themeColor="text1"/>
          <w:lang w:val="en-US"/>
        </w:rPr>
        <w:t xml:space="preserve"> </w:t>
      </w:r>
      <w:r w:rsidR="009A685D" w:rsidRPr="00DD0E4A">
        <w:rPr>
          <w:color w:val="000000" w:themeColor="text1"/>
          <w:lang w:val="en-US"/>
        </w:rPr>
        <w:t> </w:t>
      </w:r>
      <w:hyperlink r:id="rId14" w:history="1">
        <w:r w:rsidR="009A685D" w:rsidRPr="00DD0E4A">
          <w:rPr>
            <w:rStyle w:val="Hipervnculo"/>
            <w:color w:val="000000" w:themeColor="text1"/>
            <w:lang w:val="en-US"/>
          </w:rPr>
          <w:t>https://orcid.org/0000-0002-9343-6537</w:t>
        </w:r>
      </w:hyperlink>
    </w:p>
    <w:p w14:paraId="7BF1A03B" w14:textId="53CA8431" w:rsidR="007C113E" w:rsidRPr="00DD0E4A" w:rsidRDefault="00611904" w:rsidP="007C113E">
      <w:pPr>
        <w:rPr>
          <w:color w:val="000000" w:themeColor="text1"/>
        </w:rPr>
      </w:pPr>
      <w:r w:rsidRPr="00DD0E4A">
        <w:rPr>
          <w:color w:val="000000" w:themeColor="text1"/>
        </w:rPr>
        <w:t xml:space="preserve">J. </w:t>
      </w:r>
      <w:r w:rsidR="007C113E" w:rsidRPr="00DD0E4A">
        <w:rPr>
          <w:color w:val="000000" w:themeColor="text1"/>
        </w:rPr>
        <w:t>Aquiles Sanchez:</w:t>
      </w:r>
      <w:r w:rsidR="0072716F" w:rsidRPr="00DD0E4A">
        <w:rPr>
          <w:color w:val="000000" w:themeColor="text1"/>
        </w:rPr>
        <w:t xml:space="preserve"> </w:t>
      </w:r>
      <w:hyperlink r:id="rId15" w:history="1">
        <w:r w:rsidR="0072716F" w:rsidRPr="00DD0E4A">
          <w:rPr>
            <w:rStyle w:val="Hipervnculo"/>
            <w:color w:val="000000" w:themeColor="text1"/>
          </w:rPr>
          <w:t>https://orcid.org/0000-0003-1838-3559</w:t>
        </w:r>
      </w:hyperlink>
    </w:p>
    <w:p w14:paraId="7F9CEB1F" w14:textId="5921D34D" w:rsidR="007C113E" w:rsidRPr="00DD0E4A" w:rsidRDefault="007C113E" w:rsidP="007C113E">
      <w:pPr>
        <w:rPr>
          <w:color w:val="000000" w:themeColor="text1"/>
        </w:rPr>
      </w:pPr>
      <w:r w:rsidRPr="00DD0E4A">
        <w:rPr>
          <w:color w:val="000000" w:themeColor="text1"/>
        </w:rPr>
        <w:t>María del Mar Onteniente:</w:t>
      </w:r>
      <w:r w:rsidR="0072716F" w:rsidRPr="00DD0E4A">
        <w:rPr>
          <w:color w:val="000000" w:themeColor="text1"/>
        </w:rPr>
        <w:t xml:space="preserve"> </w:t>
      </w:r>
      <w:hyperlink r:id="rId16" w:history="1">
        <w:r w:rsidR="0072716F" w:rsidRPr="00DD0E4A">
          <w:rPr>
            <w:rStyle w:val="Hipervnculo"/>
            <w:color w:val="000000" w:themeColor="text1"/>
          </w:rPr>
          <w:t>https://orcid.org/0000-0002-8818-9308</w:t>
        </w:r>
      </w:hyperlink>
    </w:p>
    <w:p w14:paraId="41F4EF7C" w14:textId="3CF8E860" w:rsidR="007C113E" w:rsidRPr="00DD0E4A" w:rsidRDefault="007C113E" w:rsidP="007C113E">
      <w:pPr>
        <w:rPr>
          <w:color w:val="000000" w:themeColor="text1"/>
          <w:lang w:val="en-US"/>
        </w:rPr>
      </w:pPr>
      <w:r w:rsidRPr="00DD0E4A">
        <w:rPr>
          <w:color w:val="000000" w:themeColor="text1"/>
          <w:lang w:val="en-US"/>
        </w:rPr>
        <w:t xml:space="preserve">Mikkel </w:t>
      </w:r>
      <w:proofErr w:type="spellStart"/>
      <w:r w:rsidRPr="00DD0E4A">
        <w:rPr>
          <w:color w:val="000000" w:themeColor="text1"/>
          <w:lang w:val="en-US"/>
        </w:rPr>
        <w:t>Noerholm</w:t>
      </w:r>
      <w:proofErr w:type="spellEnd"/>
      <w:r w:rsidRPr="00DD0E4A">
        <w:rPr>
          <w:color w:val="000000" w:themeColor="text1"/>
          <w:lang w:val="en-US"/>
        </w:rPr>
        <w:t>:</w:t>
      </w:r>
      <w:r w:rsidR="0072716F" w:rsidRPr="00DD0E4A">
        <w:rPr>
          <w:color w:val="000000" w:themeColor="text1"/>
          <w:lang w:val="en-US"/>
        </w:rPr>
        <w:t xml:space="preserve"> </w:t>
      </w:r>
      <w:hyperlink r:id="rId17" w:history="1">
        <w:r w:rsidR="0072716F" w:rsidRPr="00DD0E4A">
          <w:rPr>
            <w:rStyle w:val="Hipervnculo"/>
            <w:color w:val="000000" w:themeColor="text1"/>
            <w:lang w:val="en-US"/>
          </w:rPr>
          <w:t>https://orcid.org/0000-0002-8288-3067</w:t>
        </w:r>
      </w:hyperlink>
    </w:p>
    <w:p w14:paraId="7FEE99A4" w14:textId="61928A16" w:rsidR="0072716F" w:rsidRPr="00DD0E4A" w:rsidRDefault="007C113E" w:rsidP="007C113E">
      <w:pPr>
        <w:rPr>
          <w:color w:val="000000" w:themeColor="text1"/>
          <w:lang w:val="en-US"/>
        </w:rPr>
      </w:pPr>
      <w:r w:rsidRPr="00DD0E4A">
        <w:rPr>
          <w:color w:val="000000" w:themeColor="text1"/>
          <w:lang w:val="en-US"/>
        </w:rPr>
        <w:t xml:space="preserve">Johan Skog: </w:t>
      </w:r>
      <w:hyperlink r:id="rId18" w:history="1">
        <w:r w:rsidR="0072716F" w:rsidRPr="00DD0E4A">
          <w:rPr>
            <w:rStyle w:val="Hipervnculo"/>
            <w:color w:val="000000" w:themeColor="text1"/>
            <w:lang w:val="en-US"/>
          </w:rPr>
          <w:t>https://orcid.org/0000-0002-0926-1691</w:t>
        </w:r>
      </w:hyperlink>
    </w:p>
    <w:p w14:paraId="0E48F7CC" w14:textId="4B25B070" w:rsidR="007C113E" w:rsidRPr="00DD0E4A" w:rsidRDefault="007C113E" w:rsidP="007C113E">
      <w:pPr>
        <w:rPr>
          <w:color w:val="000000" w:themeColor="text1"/>
        </w:rPr>
      </w:pPr>
      <w:r w:rsidRPr="00DD0E4A">
        <w:rPr>
          <w:color w:val="000000" w:themeColor="text1"/>
        </w:rPr>
        <w:t xml:space="preserve">José-Luis Rodríguez-Peralto: </w:t>
      </w:r>
      <w:hyperlink r:id="rId19" w:history="1">
        <w:r w:rsidRPr="00DD0E4A">
          <w:rPr>
            <w:rStyle w:val="Hipervnculo"/>
            <w:color w:val="000000" w:themeColor="text1"/>
          </w:rPr>
          <w:t>https://orcid.org/0000-0002-6578-7153</w:t>
        </w:r>
      </w:hyperlink>
    </w:p>
    <w:p w14:paraId="2056FB31" w14:textId="1D882759" w:rsidR="007C113E" w:rsidRPr="00DD0E4A" w:rsidRDefault="007C113E" w:rsidP="007C113E">
      <w:pPr>
        <w:rPr>
          <w:color w:val="000000" w:themeColor="text1"/>
        </w:rPr>
      </w:pPr>
      <w:r w:rsidRPr="00DD0E4A">
        <w:rPr>
          <w:color w:val="000000" w:themeColor="text1"/>
        </w:rPr>
        <w:t xml:space="preserve">Pablo-Luis Ortiz-Romero: </w:t>
      </w:r>
      <w:hyperlink r:id="rId20" w:history="1">
        <w:r w:rsidRPr="00DD0E4A">
          <w:rPr>
            <w:rStyle w:val="Hipervnculo"/>
            <w:color w:val="000000" w:themeColor="text1"/>
          </w:rPr>
          <w:t>https://orcid.org/0000-0003-2985-9639</w:t>
        </w:r>
      </w:hyperlink>
    </w:p>
    <w:p w14:paraId="43EF557A" w14:textId="4BFAF031" w:rsidR="007C113E" w:rsidRPr="00DD0E4A" w:rsidRDefault="007C113E" w:rsidP="007C113E">
      <w:pPr>
        <w:rPr>
          <w:color w:val="000000" w:themeColor="text1"/>
        </w:rPr>
      </w:pPr>
      <w:r w:rsidRPr="00DD0E4A">
        <w:rPr>
          <w:color w:val="000000" w:themeColor="text1"/>
        </w:rPr>
        <w:t xml:space="preserve">Héctor Peinado: </w:t>
      </w:r>
      <w:hyperlink r:id="rId21" w:history="1">
        <w:r w:rsidRPr="00DD0E4A">
          <w:rPr>
            <w:rStyle w:val="Hipervnculo"/>
            <w:color w:val="000000" w:themeColor="text1"/>
          </w:rPr>
          <w:t>https://orcid.org/0000-0002-4256-3413</w:t>
        </w:r>
      </w:hyperlink>
    </w:p>
    <w:p w14:paraId="34540FFB" w14:textId="77777777" w:rsidR="007C113E" w:rsidRPr="00DD0E4A" w:rsidRDefault="007C113E" w:rsidP="00E77E25">
      <w:pPr>
        <w:jc w:val="both"/>
        <w:rPr>
          <w:color w:val="000000" w:themeColor="text1"/>
        </w:rPr>
      </w:pPr>
    </w:p>
    <w:p w14:paraId="405F5C9D" w14:textId="2570D44B" w:rsidR="00E77E25" w:rsidRPr="00DD0E4A" w:rsidRDefault="00E77E25" w:rsidP="00E77E25">
      <w:pPr>
        <w:jc w:val="both"/>
        <w:rPr>
          <w:color w:val="000000" w:themeColor="text1"/>
        </w:rPr>
      </w:pPr>
    </w:p>
    <w:p w14:paraId="6301BBEC" w14:textId="77777777" w:rsidR="00E77E25" w:rsidRPr="00DD0E4A" w:rsidRDefault="00E77E25" w:rsidP="00E77E25">
      <w:pPr>
        <w:pStyle w:val="Ttulo1"/>
        <w:rPr>
          <w:color w:val="000000" w:themeColor="text1"/>
          <w:sz w:val="24"/>
          <w:szCs w:val="24"/>
        </w:rPr>
      </w:pPr>
      <w:r w:rsidRPr="00DD0E4A">
        <w:rPr>
          <w:color w:val="000000" w:themeColor="text1"/>
          <w:sz w:val="24"/>
          <w:szCs w:val="24"/>
        </w:rPr>
        <w:t>Ethical statement</w:t>
      </w:r>
    </w:p>
    <w:p w14:paraId="5493400C" w14:textId="2BFA4CB4" w:rsidR="00E77E25" w:rsidRPr="00DD0E4A" w:rsidRDefault="00E77E25" w:rsidP="00E77E25">
      <w:pPr>
        <w:jc w:val="both"/>
        <w:rPr>
          <w:color w:val="000000" w:themeColor="text1"/>
          <w:lang w:val="en-US"/>
        </w:rPr>
      </w:pPr>
      <w:r w:rsidRPr="00DD0E4A">
        <w:rPr>
          <w:color w:val="000000" w:themeColor="text1"/>
          <w:lang w:val="en-US"/>
        </w:rPr>
        <w:t xml:space="preserve">This study was approved by the institutional ethical review board (CEIC) of Hospital 12 de </w:t>
      </w:r>
      <w:proofErr w:type="spellStart"/>
      <w:r w:rsidRPr="00DD0E4A">
        <w:rPr>
          <w:color w:val="000000" w:themeColor="text1"/>
          <w:lang w:val="en-US"/>
        </w:rPr>
        <w:t>Octubre</w:t>
      </w:r>
      <w:proofErr w:type="spellEnd"/>
      <w:r w:rsidRPr="00DD0E4A">
        <w:rPr>
          <w:color w:val="000000" w:themeColor="text1"/>
          <w:lang w:val="en-US"/>
        </w:rPr>
        <w:t xml:space="preserve"> (Madrid, Spain) and institutio</w:t>
      </w:r>
      <w:r w:rsidR="00722D6A" w:rsidRPr="00DD0E4A">
        <w:rPr>
          <w:color w:val="000000" w:themeColor="text1"/>
          <w:lang w:val="en-US"/>
        </w:rPr>
        <w:t>nal review board information is</w:t>
      </w:r>
      <w:r w:rsidRPr="00DD0E4A">
        <w:rPr>
          <w:color w:val="000000" w:themeColor="text1"/>
          <w:lang w:val="en-US"/>
        </w:rPr>
        <w:t xml:space="preserve"> 04.625 version September 26</w:t>
      </w:r>
      <w:r w:rsidRPr="00DD0E4A">
        <w:rPr>
          <w:color w:val="000000" w:themeColor="text1"/>
          <w:vertAlign w:val="superscript"/>
          <w:lang w:val="en-US"/>
        </w:rPr>
        <w:t>th</w:t>
      </w:r>
      <w:r w:rsidRPr="00DD0E4A">
        <w:rPr>
          <w:color w:val="000000" w:themeColor="text1"/>
          <w:lang w:val="en-US"/>
        </w:rPr>
        <w:t xml:space="preserve"> 2018 on Act 20/18 dated by November 13</w:t>
      </w:r>
      <w:r w:rsidRPr="00DD0E4A">
        <w:rPr>
          <w:color w:val="000000" w:themeColor="text1"/>
          <w:vertAlign w:val="superscript"/>
          <w:lang w:val="en-US"/>
        </w:rPr>
        <w:t>th</w:t>
      </w:r>
      <w:r w:rsidRPr="00DD0E4A">
        <w:rPr>
          <w:color w:val="000000" w:themeColor="text1"/>
          <w:lang w:val="en-US"/>
        </w:rPr>
        <w:t xml:space="preserve"> 2018. Written informed consent was obtained from all participants. </w:t>
      </w:r>
    </w:p>
    <w:p w14:paraId="748D123E" w14:textId="77777777" w:rsidR="00E77E25" w:rsidRPr="00DD0E4A" w:rsidRDefault="00E77E25" w:rsidP="00E77E25">
      <w:pPr>
        <w:jc w:val="both"/>
        <w:rPr>
          <w:color w:val="000000" w:themeColor="text1"/>
          <w:lang w:val="en-US"/>
        </w:rPr>
      </w:pPr>
    </w:p>
    <w:p w14:paraId="228209B2" w14:textId="77777777" w:rsidR="00E77E25" w:rsidRPr="00DD0E4A" w:rsidRDefault="00E77E25" w:rsidP="00680B63">
      <w:pPr>
        <w:jc w:val="both"/>
        <w:rPr>
          <w:color w:val="000000" w:themeColor="text1"/>
          <w:lang w:val="en-US"/>
        </w:rPr>
      </w:pPr>
    </w:p>
    <w:bookmarkEnd w:id="0"/>
    <w:p w14:paraId="7A70394F" w14:textId="77777777" w:rsidR="00EF6A96" w:rsidRPr="00DD0E4A" w:rsidRDefault="00EF6A96" w:rsidP="00EF6A96">
      <w:pPr>
        <w:rPr>
          <w:bCs/>
          <w:color w:val="000000" w:themeColor="text1"/>
          <w:lang w:val="en-US"/>
        </w:rPr>
      </w:pPr>
    </w:p>
    <w:p w14:paraId="3E537858" w14:textId="3995ADBE" w:rsidR="00EF6A96" w:rsidRPr="00DD0E4A" w:rsidRDefault="00EF6A96" w:rsidP="00EF6A96">
      <w:pPr>
        <w:rPr>
          <w:color w:val="000000" w:themeColor="text1"/>
          <w:lang w:val="en-US"/>
        </w:rPr>
      </w:pPr>
      <w:r w:rsidRPr="00DD0E4A">
        <w:rPr>
          <w:b/>
          <w:color w:val="000000" w:themeColor="text1"/>
          <w:lang w:val="en-US"/>
        </w:rPr>
        <w:t xml:space="preserve">Funding sources: </w:t>
      </w:r>
      <w:r w:rsidRPr="00DD0E4A">
        <w:rPr>
          <w:bCs/>
          <w:color w:val="000000" w:themeColor="text1"/>
          <w:lang w:val="en-US"/>
        </w:rPr>
        <w:t>Fundación AECC</w:t>
      </w:r>
      <w:r w:rsidRPr="00DD0E4A">
        <w:rPr>
          <w:b/>
          <w:color w:val="000000" w:themeColor="text1"/>
          <w:lang w:val="en-US"/>
        </w:rPr>
        <w:t xml:space="preserve"> </w:t>
      </w:r>
      <w:proofErr w:type="gramStart"/>
      <w:r w:rsidRPr="00DD0E4A">
        <w:rPr>
          <w:b/>
          <w:color w:val="000000" w:themeColor="text1"/>
          <w:lang w:val="en-US"/>
        </w:rPr>
        <w:t xml:space="preserve">( </w:t>
      </w:r>
      <w:r w:rsidRPr="00DD0E4A">
        <w:rPr>
          <w:color w:val="000000" w:themeColor="text1"/>
          <w:lang w:val="en-US"/>
        </w:rPr>
        <w:t>LABAE</w:t>
      </w:r>
      <w:proofErr w:type="gramEnd"/>
      <w:r w:rsidRPr="00DD0E4A">
        <w:rPr>
          <w:color w:val="000000" w:themeColor="text1"/>
          <w:lang w:val="en-US"/>
        </w:rPr>
        <w:t xml:space="preserve">19027PEIN) (H.P.), Grupo </w:t>
      </w:r>
      <w:proofErr w:type="spellStart"/>
      <w:r w:rsidRPr="00DD0E4A">
        <w:rPr>
          <w:color w:val="000000" w:themeColor="text1"/>
          <w:lang w:val="en-US"/>
        </w:rPr>
        <w:t>Español</w:t>
      </w:r>
      <w:proofErr w:type="spellEnd"/>
      <w:r w:rsidRPr="00DD0E4A">
        <w:rPr>
          <w:color w:val="000000" w:themeColor="text1"/>
          <w:lang w:val="en-US"/>
        </w:rPr>
        <w:t xml:space="preserve"> de Melanoma (H.P.), </w:t>
      </w:r>
      <w:r w:rsidR="0054273F" w:rsidRPr="0054273F">
        <w:rPr>
          <w:color w:val="000000" w:themeColor="text1"/>
        </w:rPr>
        <w:t>Beca Leonardo a Investigadores y Creadores Culturales 2021 de la Fundación BBVA</w:t>
      </w:r>
      <w:r w:rsidR="0054273F" w:rsidRPr="0054273F">
        <w:rPr>
          <w:color w:val="000000" w:themeColor="text1"/>
          <w:lang w:val="en-US"/>
        </w:rPr>
        <w:t xml:space="preserve"> </w:t>
      </w:r>
      <w:r w:rsidRPr="00DD0E4A">
        <w:rPr>
          <w:color w:val="000000" w:themeColor="text1"/>
          <w:lang w:val="en-US"/>
        </w:rPr>
        <w:t>(H.P.), FIS PI-17/00957 (P.L.O-R) and Severo Ochoa Excellence Program ( S.G-S.).</w:t>
      </w:r>
    </w:p>
    <w:p w14:paraId="763F7DF8" w14:textId="77777777" w:rsidR="00EF6A96" w:rsidRPr="00DD0E4A" w:rsidRDefault="00EF6A96" w:rsidP="00EF6A96">
      <w:pPr>
        <w:jc w:val="both"/>
        <w:rPr>
          <w:color w:val="000000" w:themeColor="text1"/>
          <w:lang w:val="en-US"/>
        </w:rPr>
      </w:pPr>
    </w:p>
    <w:p w14:paraId="34277B0F" w14:textId="5407A14B" w:rsidR="00895621" w:rsidRPr="00DD0E4A" w:rsidRDefault="00895621">
      <w:pPr>
        <w:spacing w:after="200" w:line="276" w:lineRule="auto"/>
        <w:rPr>
          <w:color w:val="000000" w:themeColor="text1"/>
          <w:lang w:val="en-US"/>
        </w:rPr>
      </w:pPr>
      <w:r w:rsidRPr="00DD0E4A">
        <w:rPr>
          <w:color w:val="000000" w:themeColor="text1"/>
          <w:lang w:val="en-US"/>
        </w:rPr>
        <w:br w:type="page"/>
      </w:r>
    </w:p>
    <w:p w14:paraId="43C3974F" w14:textId="77777777" w:rsidR="005927A0" w:rsidRPr="00DD0E4A" w:rsidRDefault="005927A0" w:rsidP="00680B63">
      <w:pPr>
        <w:jc w:val="both"/>
        <w:rPr>
          <w:color w:val="000000" w:themeColor="text1"/>
          <w:lang w:val="en-US"/>
        </w:rPr>
      </w:pPr>
    </w:p>
    <w:p w14:paraId="0D332765" w14:textId="77777777" w:rsidR="00741FAB" w:rsidRPr="00DD0E4A" w:rsidRDefault="00741FAB" w:rsidP="00680B63">
      <w:pPr>
        <w:jc w:val="both"/>
        <w:rPr>
          <w:color w:val="000000" w:themeColor="text1"/>
          <w:lang w:val="en-US"/>
        </w:rPr>
      </w:pPr>
    </w:p>
    <w:p w14:paraId="5653EE73" w14:textId="3A6B48DE" w:rsidR="00D53A84" w:rsidRPr="00DD0E4A" w:rsidRDefault="00741FAB" w:rsidP="00680B63">
      <w:pPr>
        <w:pStyle w:val="Ttulo1"/>
        <w:jc w:val="both"/>
        <w:rPr>
          <w:rFonts w:cs="Times New Roman"/>
          <w:color w:val="000000" w:themeColor="text1"/>
          <w:sz w:val="24"/>
          <w:szCs w:val="24"/>
          <w:lang w:val="es-US"/>
        </w:rPr>
      </w:pPr>
      <w:proofErr w:type="spellStart"/>
      <w:r w:rsidRPr="00DD0E4A">
        <w:rPr>
          <w:rFonts w:cs="Times New Roman"/>
          <w:color w:val="000000" w:themeColor="text1"/>
          <w:sz w:val="24"/>
          <w:szCs w:val="24"/>
          <w:lang w:val="es-US"/>
        </w:rPr>
        <w:t>References</w:t>
      </w:r>
      <w:proofErr w:type="spellEnd"/>
    </w:p>
    <w:p w14:paraId="4114185E" w14:textId="77777777" w:rsidR="00722D6A" w:rsidRPr="00DD0E4A" w:rsidRDefault="00743DA9" w:rsidP="00722D6A">
      <w:pPr>
        <w:pStyle w:val="EndNoteBibliography"/>
        <w:ind w:left="720" w:hanging="720"/>
        <w:rPr>
          <w:color w:val="000000" w:themeColor="text1"/>
        </w:rPr>
      </w:pPr>
      <w:r w:rsidRPr="00DD0E4A">
        <w:rPr>
          <w:color w:val="000000" w:themeColor="text1"/>
          <w:szCs w:val="24"/>
        </w:rPr>
        <w:fldChar w:fldCharType="begin"/>
      </w:r>
      <w:r w:rsidRPr="00DD0E4A">
        <w:rPr>
          <w:color w:val="000000" w:themeColor="text1"/>
          <w:szCs w:val="24"/>
          <w:lang w:val="es-US"/>
        </w:rPr>
        <w:instrText xml:space="preserve"> ADDIN EN.REFLIST </w:instrText>
      </w:r>
      <w:r w:rsidRPr="00DD0E4A">
        <w:rPr>
          <w:color w:val="000000" w:themeColor="text1"/>
          <w:szCs w:val="24"/>
        </w:rPr>
        <w:fldChar w:fldCharType="separate"/>
      </w:r>
      <w:r w:rsidR="00722D6A" w:rsidRPr="00DD0E4A">
        <w:rPr>
          <w:color w:val="000000" w:themeColor="text1"/>
          <w:lang w:val="es-US"/>
        </w:rPr>
        <w:t xml:space="preserve">Allenson K, Castillo J, San Lucas FA, Scelo G, Kim DU, Bernard V, et al. </w:t>
      </w:r>
      <w:r w:rsidR="00722D6A" w:rsidRPr="00DD0E4A">
        <w:rPr>
          <w:color w:val="000000" w:themeColor="text1"/>
        </w:rPr>
        <w:t>High prevalence of mutant KRAS in circulating exosome-derived DNA from early-stage pancreatic cancer patients. Ann Oncol 2017;28(4):741-7.</w:t>
      </w:r>
    </w:p>
    <w:p w14:paraId="102AD352" w14:textId="77777777" w:rsidR="00722D6A" w:rsidRPr="00DD0E4A" w:rsidRDefault="00722D6A" w:rsidP="00722D6A">
      <w:pPr>
        <w:pStyle w:val="EndNoteBibliography"/>
        <w:ind w:left="720" w:hanging="720"/>
        <w:rPr>
          <w:color w:val="000000" w:themeColor="text1"/>
          <w:lang w:val="es-US"/>
        </w:rPr>
      </w:pPr>
      <w:r w:rsidRPr="00DD0E4A">
        <w:rPr>
          <w:color w:val="000000" w:themeColor="text1"/>
        </w:rPr>
        <w:t xml:space="preserve">Barbour AP, Tang YH, Armour N, Dutton-Regester K, Krause L, Loffler KA, et al. BRAF mutation status is an independent prognostic factor for resected stage IIIB and IIIC melanoma: implications for melanoma staging and adjuvant therapy. </w:t>
      </w:r>
      <w:r w:rsidRPr="00DD0E4A">
        <w:rPr>
          <w:color w:val="000000" w:themeColor="text1"/>
          <w:lang w:val="es-US"/>
        </w:rPr>
        <w:t>Eur J Cancer 2014;50(15):2668-76.</w:t>
      </w:r>
    </w:p>
    <w:p w14:paraId="2EFA9181" w14:textId="77777777" w:rsidR="00722D6A" w:rsidRPr="00DD0E4A" w:rsidRDefault="00722D6A" w:rsidP="00722D6A">
      <w:pPr>
        <w:pStyle w:val="EndNoteBibliography"/>
        <w:ind w:left="720" w:hanging="720"/>
        <w:rPr>
          <w:color w:val="000000" w:themeColor="text1"/>
        </w:rPr>
      </w:pPr>
      <w:r w:rsidRPr="00DD0E4A">
        <w:rPr>
          <w:color w:val="000000" w:themeColor="text1"/>
          <w:lang w:val="es-US"/>
        </w:rPr>
        <w:t xml:space="preserve">Castellanos-Rizaldos E, Grimm DG, Tadigotla V, Hurley J, Healy J, Neal PL, et al. </w:t>
      </w:r>
      <w:r w:rsidRPr="00DD0E4A">
        <w:rPr>
          <w:color w:val="000000" w:themeColor="text1"/>
        </w:rPr>
        <w:t>Exosome-based Detection of EGFR T790M in Plasma from Non-Small Cell Lung Cancer Patients. Clin Cancer Res 2018.</w:t>
      </w:r>
    </w:p>
    <w:p w14:paraId="62404053" w14:textId="77777777" w:rsidR="00722D6A" w:rsidRPr="00DD0E4A" w:rsidRDefault="00722D6A" w:rsidP="00722D6A">
      <w:pPr>
        <w:pStyle w:val="EndNoteBibliography"/>
        <w:ind w:left="720" w:hanging="720"/>
        <w:rPr>
          <w:color w:val="000000" w:themeColor="text1"/>
          <w:lang w:val="es-US"/>
        </w:rPr>
      </w:pPr>
      <w:r w:rsidRPr="00DD0E4A">
        <w:rPr>
          <w:color w:val="000000" w:themeColor="text1"/>
        </w:rPr>
        <w:t xml:space="preserve">Figueroa JM, Skog J, Akers J, Li H, Komotar R, Jensen R, et al. Detection of wild-type EGFR amplification and EGFRvIII mutation in CSF-derived extracellular vesicles of glioblastoma patients. </w:t>
      </w:r>
      <w:r w:rsidRPr="00DD0E4A">
        <w:rPr>
          <w:color w:val="000000" w:themeColor="text1"/>
          <w:lang w:val="es-US"/>
        </w:rPr>
        <w:t>Neuro Oncol 2017;19(11):1494-502.</w:t>
      </w:r>
    </w:p>
    <w:p w14:paraId="5345A1E5" w14:textId="77777777" w:rsidR="00722D6A" w:rsidRPr="00DD0E4A" w:rsidRDefault="00722D6A" w:rsidP="00722D6A">
      <w:pPr>
        <w:pStyle w:val="EndNoteBibliography"/>
        <w:ind w:left="720" w:hanging="720"/>
        <w:rPr>
          <w:color w:val="000000" w:themeColor="text1"/>
        </w:rPr>
      </w:pPr>
      <w:r w:rsidRPr="00DD0E4A">
        <w:rPr>
          <w:color w:val="000000" w:themeColor="text1"/>
          <w:lang w:val="es-US"/>
        </w:rPr>
        <w:t xml:space="preserve">García-Silva S, Benito-Martín A, Sánchez-Redondo S, Hernández-Barranco A, Ximénez-Embún P, Nogués L, et al. </w:t>
      </w:r>
      <w:r w:rsidRPr="00DD0E4A">
        <w:rPr>
          <w:color w:val="000000" w:themeColor="text1"/>
        </w:rPr>
        <w:t>Use of extracellular vesicles from lymphatic drainage as surrogate markers of melanoma progression and BRAF (V600E) mutation. J Exp Med 2019;216(5):1061-70.</w:t>
      </w:r>
    </w:p>
    <w:p w14:paraId="219BFF03" w14:textId="77777777" w:rsidR="00722D6A" w:rsidRPr="00DD0E4A" w:rsidRDefault="00722D6A" w:rsidP="00722D6A">
      <w:pPr>
        <w:pStyle w:val="EndNoteBibliography"/>
        <w:ind w:left="720" w:hanging="720"/>
        <w:rPr>
          <w:color w:val="000000" w:themeColor="text1"/>
        </w:rPr>
      </w:pPr>
      <w:r w:rsidRPr="00DD0E4A">
        <w:rPr>
          <w:color w:val="000000" w:themeColor="text1"/>
        </w:rPr>
        <w:t>García-Silva S, Gallardo M, Peinado H. DNA-Loaded Extracellular Vesicles in Liquid Biopsy: Tiny Players With Big Potential? Front Cell Dev Biol 2020;8:622579.</w:t>
      </w:r>
    </w:p>
    <w:p w14:paraId="721E3AFA" w14:textId="77777777" w:rsidR="00722D6A" w:rsidRPr="00DD0E4A" w:rsidRDefault="00722D6A" w:rsidP="00722D6A">
      <w:pPr>
        <w:pStyle w:val="EndNoteBibliography"/>
        <w:ind w:left="720" w:hanging="720"/>
        <w:rPr>
          <w:color w:val="000000" w:themeColor="text1"/>
        </w:rPr>
      </w:pPr>
      <w:r w:rsidRPr="00DD0E4A">
        <w:rPr>
          <w:color w:val="000000" w:themeColor="text1"/>
        </w:rPr>
        <w:t>Krug AK, Enderle D, Karlovich C, Priewasser T, Bentink S, Spiel A, et al. Improved EGFR mutation detection using combined exosomal RNA and circulating tumor DNA in NSCLC patient plasma. Ann Oncol 2018;29(10):2143.</w:t>
      </w:r>
    </w:p>
    <w:p w14:paraId="28FF6F59" w14:textId="77777777" w:rsidR="00722D6A" w:rsidRPr="00DD0E4A" w:rsidRDefault="00722D6A" w:rsidP="00722D6A">
      <w:pPr>
        <w:pStyle w:val="EndNoteBibliography"/>
        <w:ind w:left="720" w:hanging="720"/>
        <w:rPr>
          <w:color w:val="000000" w:themeColor="text1"/>
        </w:rPr>
      </w:pPr>
      <w:r w:rsidRPr="00DD0E4A">
        <w:rPr>
          <w:color w:val="000000" w:themeColor="text1"/>
        </w:rPr>
        <w:t>Luke JJ, Flaherty KT, Ribas A, Long GV. Targeted agents and immunotherapies: optimizing outcomes in melanoma. Nat Rev Clin Oncol 2017;14(8):463-82.</w:t>
      </w:r>
    </w:p>
    <w:p w14:paraId="26E648D5" w14:textId="77777777" w:rsidR="00722D6A" w:rsidRPr="00DD0E4A" w:rsidRDefault="00722D6A" w:rsidP="00722D6A">
      <w:pPr>
        <w:pStyle w:val="EndNoteBibliography"/>
        <w:ind w:left="720" w:hanging="720"/>
        <w:rPr>
          <w:color w:val="000000" w:themeColor="text1"/>
          <w:lang w:val="es-US"/>
        </w:rPr>
      </w:pPr>
      <w:r w:rsidRPr="00DD0E4A">
        <w:rPr>
          <w:color w:val="000000" w:themeColor="text1"/>
        </w:rPr>
        <w:t xml:space="preserve">Ny L, Hernberg M, Nyakas M, Koivunen J, Oddershede L, Yoon M, et al. BRAF mutational status as a prognostic marker for survival in malignant melanoma: a systematic review and meta-analysis. </w:t>
      </w:r>
      <w:r w:rsidRPr="00DD0E4A">
        <w:rPr>
          <w:color w:val="000000" w:themeColor="text1"/>
          <w:lang w:val="es-US"/>
        </w:rPr>
        <w:t>Acta Oncol 2020;59(7):833-44.</w:t>
      </w:r>
    </w:p>
    <w:p w14:paraId="22FFAD0C" w14:textId="77777777" w:rsidR="00722D6A" w:rsidRPr="00DD0E4A" w:rsidRDefault="00722D6A" w:rsidP="00722D6A">
      <w:pPr>
        <w:pStyle w:val="EndNoteBibliography"/>
        <w:ind w:left="720" w:hanging="720"/>
        <w:rPr>
          <w:color w:val="000000" w:themeColor="text1"/>
        </w:rPr>
      </w:pPr>
      <w:r w:rsidRPr="00DD0E4A">
        <w:rPr>
          <w:color w:val="000000" w:themeColor="text1"/>
          <w:lang w:val="es-US"/>
        </w:rPr>
        <w:t xml:space="preserve">Peinado H, Alečković M, Lavotshkin S, Matei I, Costa-Silva B, Moreno-Bueno G, et al. </w:t>
      </w:r>
      <w:r w:rsidRPr="00DD0E4A">
        <w:rPr>
          <w:color w:val="000000" w:themeColor="text1"/>
        </w:rPr>
        <w:t>Melanoma exosomes educate bone marrow progenitor cells toward a pro-metastatic phenotype through MET. Nat Med 2012;18(6):883-91.</w:t>
      </w:r>
    </w:p>
    <w:p w14:paraId="2ED718D3" w14:textId="77777777" w:rsidR="00722D6A" w:rsidRPr="00DD0E4A" w:rsidRDefault="00722D6A" w:rsidP="00722D6A">
      <w:pPr>
        <w:pStyle w:val="EndNoteBibliography"/>
        <w:ind w:left="720" w:hanging="720"/>
        <w:rPr>
          <w:color w:val="000000" w:themeColor="text1"/>
        </w:rPr>
      </w:pPr>
      <w:r w:rsidRPr="00DD0E4A">
        <w:rPr>
          <w:color w:val="000000" w:themeColor="text1"/>
        </w:rPr>
        <w:t>Robert C, Grob JJ, Stroyakovskiy D, Karaszewska B, Hauschild A, Levchenko E, et al. Five-Year Outcomes with Dabrafenib plus Trametinib in Metastatic Melanoma. N Engl J Med 2019;381(7):626-36.</w:t>
      </w:r>
    </w:p>
    <w:p w14:paraId="10749AA8" w14:textId="77777777" w:rsidR="00722D6A" w:rsidRPr="00DD0E4A" w:rsidRDefault="00722D6A" w:rsidP="00722D6A">
      <w:pPr>
        <w:pStyle w:val="EndNoteBibliography"/>
        <w:ind w:left="720" w:hanging="720"/>
        <w:rPr>
          <w:color w:val="000000" w:themeColor="text1"/>
        </w:rPr>
      </w:pPr>
      <w:r w:rsidRPr="00DD0E4A">
        <w:rPr>
          <w:color w:val="000000" w:themeColor="text1"/>
        </w:rPr>
        <w:t>Tkach M, Théry C. Communication by Extracellular Vesicles: Where We Are and Where We Need to Go. Cell 2016;164(6):1226-32.</w:t>
      </w:r>
    </w:p>
    <w:p w14:paraId="3857CCA8" w14:textId="77777777" w:rsidR="00722D6A" w:rsidRPr="00DD0E4A" w:rsidRDefault="00722D6A" w:rsidP="00722D6A">
      <w:pPr>
        <w:pStyle w:val="EndNoteBibliography"/>
        <w:ind w:left="720" w:hanging="720"/>
        <w:rPr>
          <w:color w:val="000000" w:themeColor="text1"/>
        </w:rPr>
      </w:pPr>
      <w:r w:rsidRPr="00DD0E4A">
        <w:rPr>
          <w:color w:val="000000" w:themeColor="text1"/>
        </w:rPr>
        <w:t>Yang S, Che SP, Kurywchak P, Tavormina JL, Gansmo LB, Correa de Sampaio P, et al. Detection of mutant KRAS and TP53 DNA in circulating exosomes from healthy individuals and patients with pancreatic cancer. Cancer Biol Ther 2017;18(3):158-65.</w:t>
      </w:r>
    </w:p>
    <w:p w14:paraId="5057C0F3" w14:textId="7C8FEBD9" w:rsidR="00B37AD4" w:rsidRPr="00DD0E4A" w:rsidRDefault="00743DA9" w:rsidP="00680B63">
      <w:pPr>
        <w:jc w:val="both"/>
        <w:rPr>
          <w:color w:val="000000" w:themeColor="text1"/>
          <w:lang w:val="en-US"/>
        </w:rPr>
      </w:pPr>
      <w:r w:rsidRPr="00DD0E4A">
        <w:rPr>
          <w:color w:val="000000" w:themeColor="text1"/>
        </w:rPr>
        <w:fldChar w:fldCharType="end"/>
      </w:r>
    </w:p>
    <w:p w14:paraId="0631A394" w14:textId="2D5BBEF0" w:rsidR="001C74E2" w:rsidRPr="00DD0E4A" w:rsidRDefault="00EF6A96" w:rsidP="00D020B2">
      <w:pPr>
        <w:spacing w:after="200" w:line="276" w:lineRule="auto"/>
        <w:rPr>
          <w:color w:val="000000" w:themeColor="text1"/>
          <w:lang w:val="en-US"/>
        </w:rPr>
      </w:pPr>
      <w:r w:rsidRPr="00DD0E4A">
        <w:rPr>
          <w:color w:val="000000" w:themeColor="text1"/>
          <w:lang w:val="en-US"/>
        </w:rPr>
        <w:br w:type="page"/>
      </w:r>
    </w:p>
    <w:tbl>
      <w:tblPr>
        <w:tblpPr w:leftFromText="141" w:rightFromText="141" w:horzAnchor="page" w:tblpX="448" w:tblpY="435"/>
        <w:tblW w:w="11025" w:type="dxa"/>
        <w:tblCellMar>
          <w:left w:w="70" w:type="dxa"/>
          <w:right w:w="70" w:type="dxa"/>
        </w:tblCellMar>
        <w:tblLook w:val="0000" w:firstRow="0" w:lastRow="0" w:firstColumn="0" w:lastColumn="0" w:noHBand="0" w:noVBand="0"/>
      </w:tblPr>
      <w:tblGrid>
        <w:gridCol w:w="690"/>
        <w:gridCol w:w="440"/>
        <w:gridCol w:w="670"/>
        <w:gridCol w:w="681"/>
        <w:gridCol w:w="730"/>
        <w:gridCol w:w="840"/>
        <w:gridCol w:w="647"/>
        <w:gridCol w:w="647"/>
        <w:gridCol w:w="758"/>
        <w:gridCol w:w="759"/>
        <w:gridCol w:w="777"/>
        <w:gridCol w:w="792"/>
        <w:gridCol w:w="859"/>
        <w:gridCol w:w="985"/>
        <w:gridCol w:w="750"/>
      </w:tblGrid>
      <w:tr w:rsidR="00DD0E4A" w:rsidRPr="00DD0E4A" w14:paraId="1881B2E0" w14:textId="77777777" w:rsidTr="00E0219B">
        <w:trPr>
          <w:trHeight w:val="1408"/>
        </w:trPr>
        <w:tc>
          <w:tcPr>
            <w:tcW w:w="690" w:type="dxa"/>
            <w:tcBorders>
              <w:top w:val="single" w:sz="12" w:space="0" w:color="auto"/>
              <w:left w:val="single" w:sz="12" w:space="0" w:color="auto"/>
              <w:bottom w:val="single" w:sz="6" w:space="0" w:color="auto"/>
              <w:right w:val="single" w:sz="6" w:space="0" w:color="auto"/>
            </w:tcBorders>
            <w:shd w:val="clear" w:color="auto" w:fill="D9E2F3" w:themeFill="accent1" w:themeFillTint="33"/>
          </w:tcPr>
          <w:p w14:paraId="26A5463A"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proofErr w:type="spellStart"/>
            <w:r w:rsidRPr="00DD0E4A">
              <w:rPr>
                <w:rFonts w:eastAsiaTheme="minorEastAsia"/>
                <w:b/>
                <w:bCs/>
                <w:color w:val="000000" w:themeColor="text1"/>
                <w:sz w:val="18"/>
                <w:szCs w:val="18"/>
                <w:lang w:val="es-MX" w:eastAsia="en-US"/>
              </w:rPr>
              <w:lastRenderedPageBreak/>
              <w:t>Patient</w:t>
            </w:r>
            <w:proofErr w:type="spellEnd"/>
            <w:r w:rsidRPr="00DD0E4A">
              <w:rPr>
                <w:rFonts w:eastAsiaTheme="minorEastAsia"/>
                <w:b/>
                <w:bCs/>
                <w:color w:val="000000" w:themeColor="text1"/>
                <w:sz w:val="18"/>
                <w:szCs w:val="18"/>
                <w:lang w:val="es-MX" w:eastAsia="en-US"/>
              </w:rPr>
              <w:t xml:space="preserve"> ID</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2D83F7B6"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r w:rsidRPr="00DD0E4A">
              <w:rPr>
                <w:rFonts w:eastAsiaTheme="minorEastAsia"/>
                <w:b/>
                <w:bCs/>
                <w:color w:val="000000" w:themeColor="text1"/>
                <w:sz w:val="18"/>
                <w:szCs w:val="18"/>
                <w:lang w:val="es-MX" w:eastAsia="en-US"/>
              </w:rPr>
              <w:t>Age</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3AC2D663"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r w:rsidRPr="00DD0E4A">
              <w:rPr>
                <w:rFonts w:eastAsiaTheme="minorEastAsia"/>
                <w:b/>
                <w:bCs/>
                <w:color w:val="000000" w:themeColor="text1"/>
                <w:sz w:val="18"/>
                <w:szCs w:val="18"/>
                <w:lang w:val="es-MX" w:eastAsia="en-US"/>
              </w:rPr>
              <w:t>Sex</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5FA76290"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r w:rsidRPr="00DD0E4A">
              <w:rPr>
                <w:rFonts w:eastAsiaTheme="minorEastAsia"/>
                <w:b/>
                <w:bCs/>
                <w:color w:val="000000" w:themeColor="text1"/>
                <w:sz w:val="18"/>
                <w:szCs w:val="18"/>
                <w:lang w:val="es-MX" w:eastAsia="en-US"/>
              </w:rPr>
              <w:t xml:space="preserve">Tumor </w:t>
            </w:r>
            <w:proofErr w:type="spellStart"/>
            <w:r w:rsidRPr="00DD0E4A">
              <w:rPr>
                <w:rFonts w:eastAsiaTheme="minorEastAsia"/>
                <w:b/>
                <w:bCs/>
                <w:color w:val="000000" w:themeColor="text1"/>
                <w:sz w:val="18"/>
                <w:szCs w:val="18"/>
                <w:lang w:val="es-MX" w:eastAsia="en-US"/>
              </w:rPr>
              <w:t>stage</w:t>
            </w:r>
            <w:proofErr w:type="spellEnd"/>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337D1CE8"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Follow-up after liquid biopsy (days)</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5157BE80"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proofErr w:type="spellStart"/>
            <w:r w:rsidRPr="00DD0E4A">
              <w:rPr>
                <w:rFonts w:eastAsiaTheme="minorEastAsia"/>
                <w:b/>
                <w:bCs/>
                <w:color w:val="000000" w:themeColor="text1"/>
                <w:sz w:val="18"/>
                <w:szCs w:val="18"/>
                <w:lang w:val="es-MX" w:eastAsia="en-US"/>
              </w:rPr>
              <w:t>Patient</w:t>
            </w:r>
            <w:proofErr w:type="spellEnd"/>
          </w:p>
          <w:p w14:paraId="61CACE04" w14:textId="14AD2456"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proofErr w:type="spellStart"/>
            <w:r w:rsidRPr="00DD0E4A">
              <w:rPr>
                <w:rFonts w:eastAsiaTheme="minorEastAsia"/>
                <w:b/>
                <w:bCs/>
                <w:color w:val="000000" w:themeColor="text1"/>
                <w:sz w:val="18"/>
                <w:szCs w:val="18"/>
                <w:lang w:val="es-MX" w:eastAsia="en-US"/>
              </w:rPr>
              <w:t>Outcome</w:t>
            </w:r>
            <w:proofErr w:type="spellEnd"/>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3C4E5236"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 xml:space="preserve">LN </w:t>
            </w:r>
            <w:proofErr w:type="spellStart"/>
            <w:r w:rsidRPr="00DD0E4A">
              <w:rPr>
                <w:rFonts w:eastAsiaTheme="minorEastAsia"/>
                <w:b/>
                <w:bCs/>
                <w:color w:val="000000" w:themeColor="text1"/>
                <w:sz w:val="18"/>
                <w:szCs w:val="18"/>
                <w:lang w:val="en-US" w:eastAsia="en-US"/>
              </w:rPr>
              <w:t>mets</w:t>
            </w:r>
            <w:proofErr w:type="spellEnd"/>
            <w:r w:rsidRPr="00DD0E4A">
              <w:rPr>
                <w:rFonts w:eastAsiaTheme="minorEastAsia"/>
                <w:b/>
                <w:bCs/>
                <w:color w:val="000000" w:themeColor="text1"/>
                <w:sz w:val="18"/>
                <w:szCs w:val="18"/>
                <w:lang w:val="en-US" w:eastAsia="en-US"/>
              </w:rPr>
              <w:t xml:space="preserve"> at first biopsy</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23B4A488"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 xml:space="preserve">Distal </w:t>
            </w:r>
            <w:proofErr w:type="spellStart"/>
            <w:r w:rsidRPr="00DD0E4A">
              <w:rPr>
                <w:rFonts w:eastAsiaTheme="minorEastAsia"/>
                <w:b/>
                <w:bCs/>
                <w:color w:val="000000" w:themeColor="text1"/>
                <w:sz w:val="18"/>
                <w:szCs w:val="18"/>
                <w:lang w:val="en-US" w:eastAsia="en-US"/>
              </w:rPr>
              <w:t>mets</w:t>
            </w:r>
            <w:proofErr w:type="spellEnd"/>
            <w:r w:rsidRPr="00DD0E4A">
              <w:rPr>
                <w:rFonts w:eastAsiaTheme="minorEastAsia"/>
                <w:b/>
                <w:bCs/>
                <w:color w:val="000000" w:themeColor="text1"/>
                <w:sz w:val="18"/>
                <w:szCs w:val="18"/>
                <w:lang w:val="en-US" w:eastAsia="en-US"/>
              </w:rPr>
              <w:t xml:space="preserve"> at first biopsy</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6418B0BF"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 xml:space="preserve">LN </w:t>
            </w:r>
            <w:proofErr w:type="spellStart"/>
            <w:r w:rsidRPr="00DD0E4A">
              <w:rPr>
                <w:rFonts w:eastAsiaTheme="minorEastAsia"/>
                <w:b/>
                <w:bCs/>
                <w:color w:val="000000" w:themeColor="text1"/>
                <w:sz w:val="18"/>
                <w:szCs w:val="18"/>
                <w:lang w:val="en-US" w:eastAsia="en-US"/>
              </w:rPr>
              <w:t>mets</w:t>
            </w:r>
            <w:proofErr w:type="spellEnd"/>
            <w:r w:rsidRPr="00DD0E4A">
              <w:rPr>
                <w:rFonts w:eastAsiaTheme="minorEastAsia"/>
                <w:b/>
                <w:bCs/>
                <w:color w:val="000000" w:themeColor="text1"/>
                <w:sz w:val="18"/>
                <w:szCs w:val="18"/>
                <w:lang w:val="en-US" w:eastAsia="en-US"/>
              </w:rPr>
              <w:t xml:space="preserve"> at plasma analysis</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22418A32"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 xml:space="preserve">Distal </w:t>
            </w:r>
            <w:proofErr w:type="spellStart"/>
            <w:r w:rsidRPr="00DD0E4A">
              <w:rPr>
                <w:rFonts w:eastAsiaTheme="minorEastAsia"/>
                <w:b/>
                <w:bCs/>
                <w:color w:val="000000" w:themeColor="text1"/>
                <w:sz w:val="18"/>
                <w:szCs w:val="18"/>
                <w:lang w:val="en-US" w:eastAsia="en-US"/>
              </w:rPr>
              <w:t>mets</w:t>
            </w:r>
            <w:proofErr w:type="spellEnd"/>
            <w:r w:rsidRPr="00DD0E4A">
              <w:rPr>
                <w:rFonts w:eastAsiaTheme="minorEastAsia"/>
                <w:b/>
                <w:bCs/>
                <w:color w:val="000000" w:themeColor="text1"/>
                <w:sz w:val="18"/>
                <w:szCs w:val="18"/>
                <w:lang w:val="en-US" w:eastAsia="en-US"/>
              </w:rPr>
              <w:t xml:space="preserve"> at plasma analysis</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475F6ED7"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Time gap between tests (days)</w:t>
            </w:r>
          </w:p>
        </w:tc>
        <w:tc>
          <w:tcPr>
            <w:tcW w:w="0" w:type="auto"/>
            <w:tcBorders>
              <w:top w:val="single" w:sz="12" w:space="0" w:color="auto"/>
              <w:left w:val="single" w:sz="6" w:space="0" w:color="auto"/>
              <w:bottom w:val="single" w:sz="6" w:space="0" w:color="auto"/>
              <w:right w:val="single" w:sz="12" w:space="0" w:color="auto"/>
            </w:tcBorders>
            <w:shd w:val="clear" w:color="auto" w:fill="D9E2F3" w:themeFill="accent1" w:themeFillTint="33"/>
          </w:tcPr>
          <w:p w14:paraId="332BFD4E"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n-US" w:eastAsia="en-US"/>
              </w:rPr>
            </w:pPr>
            <w:r w:rsidRPr="00DD0E4A">
              <w:rPr>
                <w:rFonts w:eastAsiaTheme="minorEastAsia"/>
                <w:b/>
                <w:bCs/>
                <w:color w:val="000000" w:themeColor="text1"/>
                <w:sz w:val="18"/>
                <w:szCs w:val="18"/>
                <w:lang w:val="en-US" w:eastAsia="en-US"/>
              </w:rPr>
              <w:t>BRAF V600E detected by Cobas® in tissue</w:t>
            </w:r>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39A172F3"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r w:rsidRPr="00DD0E4A">
              <w:rPr>
                <w:rFonts w:eastAsiaTheme="minorEastAsia"/>
                <w:b/>
                <w:bCs/>
                <w:color w:val="000000" w:themeColor="text1"/>
                <w:sz w:val="18"/>
                <w:szCs w:val="18"/>
                <w:lang w:val="es-MX" w:eastAsia="en-US"/>
              </w:rPr>
              <w:t xml:space="preserve">Plasma BRAF V600E/K </w:t>
            </w:r>
            <w:proofErr w:type="spellStart"/>
            <w:r w:rsidRPr="00DD0E4A">
              <w:rPr>
                <w:rFonts w:eastAsiaTheme="minorEastAsia"/>
                <w:b/>
                <w:bCs/>
                <w:color w:val="000000" w:themeColor="text1"/>
                <w:sz w:val="18"/>
                <w:szCs w:val="18"/>
                <w:lang w:val="es-MX" w:eastAsia="en-US"/>
              </w:rPr>
              <w:t>detected</w:t>
            </w:r>
            <w:proofErr w:type="spellEnd"/>
          </w:p>
        </w:tc>
        <w:tc>
          <w:tcPr>
            <w:tcW w:w="0" w:type="auto"/>
            <w:tcBorders>
              <w:top w:val="single" w:sz="12" w:space="0" w:color="auto"/>
              <w:left w:val="single" w:sz="6" w:space="0" w:color="auto"/>
              <w:bottom w:val="single" w:sz="6" w:space="0" w:color="auto"/>
              <w:right w:val="single" w:sz="6" w:space="0" w:color="auto"/>
            </w:tcBorders>
            <w:shd w:val="clear" w:color="auto" w:fill="D9E2F3" w:themeFill="accent1" w:themeFillTint="33"/>
          </w:tcPr>
          <w:p w14:paraId="01C3B769"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r w:rsidRPr="00DD0E4A">
              <w:rPr>
                <w:rFonts w:eastAsiaTheme="minorEastAsia"/>
                <w:b/>
                <w:bCs/>
                <w:color w:val="000000" w:themeColor="text1"/>
                <w:sz w:val="18"/>
                <w:szCs w:val="18"/>
                <w:lang w:val="es-MX" w:eastAsia="en-US"/>
              </w:rPr>
              <w:t>BRAF V600E (copies/ml)</w:t>
            </w:r>
          </w:p>
        </w:tc>
        <w:tc>
          <w:tcPr>
            <w:tcW w:w="720" w:type="dxa"/>
            <w:tcBorders>
              <w:top w:val="single" w:sz="12" w:space="0" w:color="auto"/>
              <w:left w:val="single" w:sz="6" w:space="0" w:color="auto"/>
              <w:bottom w:val="single" w:sz="6" w:space="0" w:color="auto"/>
              <w:right w:val="single" w:sz="12" w:space="0" w:color="auto"/>
            </w:tcBorders>
            <w:shd w:val="clear" w:color="auto" w:fill="D9E2F3" w:themeFill="accent1" w:themeFillTint="33"/>
          </w:tcPr>
          <w:p w14:paraId="4C5FF689" w14:textId="77777777" w:rsidR="00E0219B" w:rsidRPr="00DD0E4A" w:rsidRDefault="00E0219B" w:rsidP="00E0219B">
            <w:pPr>
              <w:autoSpaceDE w:val="0"/>
              <w:autoSpaceDN w:val="0"/>
              <w:adjustRightInd w:val="0"/>
              <w:jc w:val="center"/>
              <w:rPr>
                <w:rFonts w:eastAsiaTheme="minorEastAsia"/>
                <w:b/>
                <w:bCs/>
                <w:color w:val="000000" w:themeColor="text1"/>
                <w:sz w:val="18"/>
                <w:szCs w:val="18"/>
                <w:lang w:val="es-MX" w:eastAsia="en-US"/>
              </w:rPr>
            </w:pPr>
            <w:proofErr w:type="spellStart"/>
            <w:r w:rsidRPr="00DD0E4A">
              <w:rPr>
                <w:rFonts w:eastAsiaTheme="minorEastAsia"/>
                <w:b/>
                <w:bCs/>
                <w:color w:val="000000" w:themeColor="text1"/>
                <w:sz w:val="18"/>
                <w:szCs w:val="18"/>
                <w:lang w:val="es-MX" w:eastAsia="en-US"/>
              </w:rPr>
              <w:t>Mutant</w:t>
            </w:r>
            <w:proofErr w:type="spellEnd"/>
            <w:r w:rsidRPr="00DD0E4A">
              <w:rPr>
                <w:rFonts w:eastAsiaTheme="minorEastAsia"/>
                <w:b/>
                <w:bCs/>
                <w:color w:val="000000" w:themeColor="text1"/>
                <w:sz w:val="18"/>
                <w:szCs w:val="18"/>
                <w:lang w:val="es-MX" w:eastAsia="en-US"/>
              </w:rPr>
              <w:t xml:space="preserve"> </w:t>
            </w:r>
            <w:proofErr w:type="spellStart"/>
            <w:r w:rsidRPr="00DD0E4A">
              <w:rPr>
                <w:rFonts w:eastAsiaTheme="minorEastAsia"/>
                <w:b/>
                <w:bCs/>
                <w:color w:val="000000" w:themeColor="text1"/>
                <w:sz w:val="18"/>
                <w:szCs w:val="18"/>
                <w:lang w:val="es-MX" w:eastAsia="en-US"/>
              </w:rPr>
              <w:t>allele</w:t>
            </w:r>
            <w:proofErr w:type="spellEnd"/>
            <w:r w:rsidRPr="00DD0E4A">
              <w:rPr>
                <w:rFonts w:eastAsiaTheme="minorEastAsia"/>
                <w:b/>
                <w:bCs/>
                <w:color w:val="000000" w:themeColor="text1"/>
                <w:sz w:val="18"/>
                <w:szCs w:val="18"/>
                <w:lang w:val="es-MX" w:eastAsia="en-US"/>
              </w:rPr>
              <w:t xml:space="preserve"> </w:t>
            </w:r>
            <w:proofErr w:type="spellStart"/>
            <w:r w:rsidRPr="00DD0E4A">
              <w:rPr>
                <w:rFonts w:eastAsiaTheme="minorEastAsia"/>
                <w:b/>
                <w:bCs/>
                <w:color w:val="000000" w:themeColor="text1"/>
                <w:sz w:val="18"/>
                <w:szCs w:val="18"/>
                <w:lang w:val="es-MX" w:eastAsia="en-US"/>
              </w:rPr>
              <w:t>fraction</w:t>
            </w:r>
            <w:proofErr w:type="spellEnd"/>
            <w:r w:rsidRPr="00DD0E4A">
              <w:rPr>
                <w:rFonts w:eastAsiaTheme="minorEastAsia"/>
                <w:b/>
                <w:bCs/>
                <w:color w:val="000000" w:themeColor="text1"/>
                <w:sz w:val="18"/>
                <w:szCs w:val="18"/>
                <w:lang w:val="es-MX" w:eastAsia="en-US"/>
              </w:rPr>
              <w:t xml:space="preserve"> [%]</w:t>
            </w:r>
          </w:p>
        </w:tc>
      </w:tr>
      <w:tr w:rsidR="00DD0E4A" w:rsidRPr="00DD0E4A" w14:paraId="4B853C67"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42B8025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w:t>
            </w:r>
          </w:p>
        </w:tc>
        <w:tc>
          <w:tcPr>
            <w:tcW w:w="0" w:type="auto"/>
            <w:tcBorders>
              <w:top w:val="single" w:sz="6" w:space="0" w:color="auto"/>
              <w:left w:val="single" w:sz="6" w:space="0" w:color="auto"/>
              <w:bottom w:val="single" w:sz="6" w:space="0" w:color="auto"/>
              <w:right w:val="single" w:sz="6" w:space="0" w:color="auto"/>
            </w:tcBorders>
          </w:tcPr>
          <w:p w14:paraId="283E513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65</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9BF939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458EAA9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0D32C09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2096</w:t>
            </w:r>
          </w:p>
        </w:tc>
        <w:tc>
          <w:tcPr>
            <w:tcW w:w="0" w:type="auto"/>
            <w:tcBorders>
              <w:top w:val="single" w:sz="6" w:space="0" w:color="auto"/>
              <w:left w:val="single" w:sz="6" w:space="0" w:color="auto"/>
              <w:bottom w:val="single" w:sz="6" w:space="0" w:color="auto"/>
              <w:right w:val="single" w:sz="6" w:space="0" w:color="auto"/>
            </w:tcBorders>
          </w:tcPr>
          <w:p w14:paraId="6F14207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722FA3B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28A7AB5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3662EE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42225A7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AF64FF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22</w:t>
            </w:r>
          </w:p>
        </w:tc>
        <w:tc>
          <w:tcPr>
            <w:tcW w:w="0" w:type="auto"/>
            <w:tcBorders>
              <w:top w:val="single" w:sz="6" w:space="0" w:color="auto"/>
              <w:left w:val="single" w:sz="6" w:space="0" w:color="auto"/>
              <w:bottom w:val="single" w:sz="6" w:space="0" w:color="auto"/>
              <w:right w:val="single" w:sz="12" w:space="0" w:color="auto"/>
            </w:tcBorders>
          </w:tcPr>
          <w:p w14:paraId="1665A4E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5474B97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1CFAF76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62F0D0C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280E1D42"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516B0F6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w:t>
            </w:r>
          </w:p>
        </w:tc>
        <w:tc>
          <w:tcPr>
            <w:tcW w:w="0" w:type="auto"/>
            <w:tcBorders>
              <w:top w:val="single" w:sz="6" w:space="0" w:color="auto"/>
              <w:left w:val="single" w:sz="6" w:space="0" w:color="auto"/>
              <w:bottom w:val="single" w:sz="6" w:space="0" w:color="auto"/>
              <w:right w:val="single" w:sz="6" w:space="0" w:color="auto"/>
            </w:tcBorders>
          </w:tcPr>
          <w:p w14:paraId="133B20B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55</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E63B43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3205C61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228C98C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2205</w:t>
            </w:r>
          </w:p>
        </w:tc>
        <w:tc>
          <w:tcPr>
            <w:tcW w:w="0" w:type="auto"/>
            <w:tcBorders>
              <w:top w:val="single" w:sz="6" w:space="0" w:color="auto"/>
              <w:left w:val="single" w:sz="6" w:space="0" w:color="auto"/>
              <w:bottom w:val="single" w:sz="6" w:space="0" w:color="auto"/>
              <w:right w:val="single" w:sz="6" w:space="0" w:color="auto"/>
            </w:tcBorders>
          </w:tcPr>
          <w:p w14:paraId="06CEB86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43852FA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78199D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1F6CEB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46498D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2478A6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29</w:t>
            </w:r>
          </w:p>
        </w:tc>
        <w:tc>
          <w:tcPr>
            <w:tcW w:w="0" w:type="auto"/>
            <w:tcBorders>
              <w:top w:val="single" w:sz="6" w:space="0" w:color="auto"/>
              <w:left w:val="single" w:sz="6" w:space="0" w:color="auto"/>
              <w:bottom w:val="single" w:sz="6" w:space="0" w:color="auto"/>
              <w:right w:val="single" w:sz="12" w:space="0" w:color="auto"/>
            </w:tcBorders>
          </w:tcPr>
          <w:p w14:paraId="4D96652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1DB3055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77E0F70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0C72B81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78EB10D4"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408535F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w:t>
            </w:r>
          </w:p>
        </w:tc>
        <w:tc>
          <w:tcPr>
            <w:tcW w:w="0" w:type="auto"/>
            <w:tcBorders>
              <w:top w:val="single" w:sz="6" w:space="0" w:color="auto"/>
              <w:left w:val="single" w:sz="6" w:space="0" w:color="auto"/>
              <w:bottom w:val="single" w:sz="6" w:space="0" w:color="auto"/>
              <w:right w:val="single" w:sz="6" w:space="0" w:color="auto"/>
            </w:tcBorders>
          </w:tcPr>
          <w:p w14:paraId="5173CEB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97</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62CD629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7C4B680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T4a</w:t>
            </w:r>
          </w:p>
        </w:tc>
        <w:tc>
          <w:tcPr>
            <w:tcW w:w="0" w:type="auto"/>
            <w:tcBorders>
              <w:top w:val="single" w:sz="6" w:space="0" w:color="auto"/>
              <w:left w:val="single" w:sz="6" w:space="0" w:color="auto"/>
              <w:bottom w:val="single" w:sz="6" w:space="0" w:color="auto"/>
              <w:right w:val="single" w:sz="6" w:space="0" w:color="auto"/>
            </w:tcBorders>
          </w:tcPr>
          <w:p w14:paraId="73E3EC4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923</w:t>
            </w:r>
          </w:p>
        </w:tc>
        <w:tc>
          <w:tcPr>
            <w:tcW w:w="0" w:type="auto"/>
            <w:tcBorders>
              <w:top w:val="single" w:sz="6" w:space="0" w:color="auto"/>
              <w:left w:val="single" w:sz="6" w:space="0" w:color="auto"/>
              <w:bottom w:val="single" w:sz="6" w:space="0" w:color="auto"/>
              <w:right w:val="single" w:sz="6" w:space="0" w:color="auto"/>
            </w:tcBorders>
          </w:tcPr>
          <w:p w14:paraId="09ED32B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6BBE9FB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0B02338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E7EB7C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0E5E087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876B04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w:t>
            </w:r>
          </w:p>
        </w:tc>
        <w:tc>
          <w:tcPr>
            <w:tcW w:w="0" w:type="auto"/>
            <w:tcBorders>
              <w:top w:val="single" w:sz="6" w:space="0" w:color="auto"/>
              <w:left w:val="single" w:sz="6" w:space="0" w:color="auto"/>
              <w:bottom w:val="single" w:sz="6" w:space="0" w:color="auto"/>
              <w:right w:val="single" w:sz="12" w:space="0" w:color="auto"/>
            </w:tcBorders>
          </w:tcPr>
          <w:p w14:paraId="0C55ED8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578674C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5C3A4E6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43DFB9E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6566A21C"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6CF18D4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w:t>
            </w:r>
          </w:p>
        </w:tc>
        <w:tc>
          <w:tcPr>
            <w:tcW w:w="0" w:type="auto"/>
            <w:tcBorders>
              <w:top w:val="single" w:sz="6" w:space="0" w:color="auto"/>
              <w:left w:val="single" w:sz="6" w:space="0" w:color="auto"/>
              <w:bottom w:val="single" w:sz="6" w:space="0" w:color="auto"/>
              <w:right w:val="single" w:sz="6" w:space="0" w:color="auto"/>
            </w:tcBorders>
          </w:tcPr>
          <w:p w14:paraId="09C5A4C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77</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E50156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6150F9F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T3a</w:t>
            </w:r>
          </w:p>
        </w:tc>
        <w:tc>
          <w:tcPr>
            <w:tcW w:w="0" w:type="auto"/>
            <w:tcBorders>
              <w:top w:val="single" w:sz="6" w:space="0" w:color="auto"/>
              <w:left w:val="single" w:sz="6" w:space="0" w:color="auto"/>
              <w:bottom w:val="single" w:sz="6" w:space="0" w:color="auto"/>
              <w:right w:val="single" w:sz="6" w:space="0" w:color="auto"/>
            </w:tcBorders>
          </w:tcPr>
          <w:p w14:paraId="7A92366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2474</w:t>
            </w:r>
          </w:p>
        </w:tc>
        <w:tc>
          <w:tcPr>
            <w:tcW w:w="0" w:type="auto"/>
            <w:tcBorders>
              <w:top w:val="single" w:sz="6" w:space="0" w:color="auto"/>
              <w:left w:val="single" w:sz="6" w:space="0" w:color="auto"/>
              <w:bottom w:val="single" w:sz="6" w:space="0" w:color="auto"/>
              <w:right w:val="single" w:sz="6" w:space="0" w:color="auto"/>
            </w:tcBorders>
          </w:tcPr>
          <w:p w14:paraId="563DAD5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172FA4C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19D0DBF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C92F6E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D17F9C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0BD52D2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630</w:t>
            </w:r>
          </w:p>
        </w:tc>
        <w:tc>
          <w:tcPr>
            <w:tcW w:w="0" w:type="auto"/>
            <w:tcBorders>
              <w:top w:val="single" w:sz="6" w:space="0" w:color="auto"/>
              <w:left w:val="single" w:sz="6" w:space="0" w:color="auto"/>
              <w:bottom w:val="single" w:sz="6" w:space="0" w:color="auto"/>
              <w:right w:val="single" w:sz="12" w:space="0" w:color="auto"/>
            </w:tcBorders>
          </w:tcPr>
          <w:p w14:paraId="0C328C1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0A35DE9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4FA85D0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0906D00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4544049C"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2D65EDA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w:t>
            </w:r>
          </w:p>
        </w:tc>
        <w:tc>
          <w:tcPr>
            <w:tcW w:w="0" w:type="auto"/>
            <w:tcBorders>
              <w:top w:val="single" w:sz="6" w:space="0" w:color="auto"/>
              <w:left w:val="single" w:sz="6" w:space="0" w:color="auto"/>
              <w:bottom w:val="single" w:sz="6" w:space="0" w:color="auto"/>
              <w:right w:val="single" w:sz="6" w:space="0" w:color="auto"/>
            </w:tcBorders>
          </w:tcPr>
          <w:p w14:paraId="3A5B059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53</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0F18D1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5DBE065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T1x</w:t>
            </w:r>
          </w:p>
        </w:tc>
        <w:tc>
          <w:tcPr>
            <w:tcW w:w="0" w:type="auto"/>
            <w:tcBorders>
              <w:top w:val="single" w:sz="6" w:space="0" w:color="auto"/>
              <w:left w:val="single" w:sz="6" w:space="0" w:color="auto"/>
              <w:bottom w:val="single" w:sz="6" w:space="0" w:color="auto"/>
              <w:right w:val="single" w:sz="6" w:space="0" w:color="auto"/>
            </w:tcBorders>
          </w:tcPr>
          <w:p w14:paraId="5E061BC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2206</w:t>
            </w:r>
          </w:p>
        </w:tc>
        <w:tc>
          <w:tcPr>
            <w:tcW w:w="0" w:type="auto"/>
            <w:tcBorders>
              <w:top w:val="single" w:sz="6" w:space="0" w:color="auto"/>
              <w:left w:val="single" w:sz="6" w:space="0" w:color="auto"/>
              <w:bottom w:val="single" w:sz="6" w:space="0" w:color="auto"/>
              <w:right w:val="single" w:sz="6" w:space="0" w:color="auto"/>
            </w:tcBorders>
          </w:tcPr>
          <w:p w14:paraId="2B64C23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537C7E4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A05DEC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E4183B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265E4A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0A00F1B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0" w:type="auto"/>
            <w:tcBorders>
              <w:top w:val="single" w:sz="6" w:space="0" w:color="auto"/>
              <w:left w:val="single" w:sz="6" w:space="0" w:color="auto"/>
              <w:bottom w:val="single" w:sz="6" w:space="0" w:color="auto"/>
              <w:right w:val="single" w:sz="12" w:space="0" w:color="auto"/>
            </w:tcBorders>
          </w:tcPr>
          <w:p w14:paraId="6145012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2F49CD3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3D52C2F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2B0DA37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455FA6F9"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5D71B75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w:t>
            </w:r>
          </w:p>
        </w:tc>
        <w:tc>
          <w:tcPr>
            <w:tcW w:w="0" w:type="auto"/>
            <w:tcBorders>
              <w:top w:val="single" w:sz="6" w:space="0" w:color="auto"/>
              <w:left w:val="single" w:sz="6" w:space="0" w:color="auto"/>
              <w:bottom w:val="single" w:sz="6" w:space="0" w:color="auto"/>
              <w:right w:val="single" w:sz="6" w:space="0" w:color="auto"/>
            </w:tcBorders>
          </w:tcPr>
          <w:p w14:paraId="6E93DA0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52</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391F17D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78E1F4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Tx</w:t>
            </w:r>
            <w:proofErr w:type="spellEnd"/>
          </w:p>
        </w:tc>
        <w:tc>
          <w:tcPr>
            <w:tcW w:w="0" w:type="auto"/>
            <w:tcBorders>
              <w:top w:val="single" w:sz="6" w:space="0" w:color="auto"/>
              <w:left w:val="single" w:sz="6" w:space="0" w:color="auto"/>
              <w:bottom w:val="single" w:sz="6" w:space="0" w:color="auto"/>
              <w:right w:val="single" w:sz="6" w:space="0" w:color="auto"/>
            </w:tcBorders>
          </w:tcPr>
          <w:p w14:paraId="0F60A21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177</w:t>
            </w:r>
          </w:p>
        </w:tc>
        <w:tc>
          <w:tcPr>
            <w:tcW w:w="0" w:type="auto"/>
            <w:tcBorders>
              <w:top w:val="single" w:sz="6" w:space="0" w:color="auto"/>
              <w:left w:val="single" w:sz="6" w:space="0" w:color="auto"/>
              <w:bottom w:val="single" w:sz="6" w:space="0" w:color="auto"/>
              <w:right w:val="single" w:sz="6" w:space="0" w:color="auto"/>
            </w:tcBorders>
          </w:tcPr>
          <w:p w14:paraId="0935F94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76A9253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52054B3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3023DC5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6AC8E18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377FDAE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75</w:t>
            </w:r>
          </w:p>
        </w:tc>
        <w:tc>
          <w:tcPr>
            <w:tcW w:w="0" w:type="auto"/>
            <w:tcBorders>
              <w:top w:val="single" w:sz="6" w:space="0" w:color="auto"/>
              <w:left w:val="single" w:sz="6" w:space="0" w:color="auto"/>
              <w:bottom w:val="single" w:sz="6" w:space="0" w:color="auto"/>
              <w:right w:val="single" w:sz="12" w:space="0" w:color="auto"/>
            </w:tcBorders>
          </w:tcPr>
          <w:p w14:paraId="3EFE471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3BFAB99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1CADB29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72</w:t>
            </w:r>
          </w:p>
        </w:tc>
        <w:tc>
          <w:tcPr>
            <w:tcW w:w="720" w:type="dxa"/>
            <w:tcBorders>
              <w:top w:val="single" w:sz="6" w:space="0" w:color="auto"/>
              <w:left w:val="single" w:sz="6" w:space="0" w:color="auto"/>
              <w:bottom w:val="single" w:sz="6" w:space="0" w:color="auto"/>
              <w:right w:val="single" w:sz="12" w:space="0" w:color="auto"/>
            </w:tcBorders>
          </w:tcPr>
          <w:p w14:paraId="4EA9063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3,43</w:t>
            </w:r>
          </w:p>
        </w:tc>
      </w:tr>
      <w:tr w:rsidR="00DD0E4A" w:rsidRPr="00DD0E4A" w14:paraId="278AFB95"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01956D2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w:t>
            </w:r>
          </w:p>
        </w:tc>
        <w:tc>
          <w:tcPr>
            <w:tcW w:w="0" w:type="auto"/>
            <w:tcBorders>
              <w:top w:val="single" w:sz="6" w:space="0" w:color="auto"/>
              <w:left w:val="single" w:sz="6" w:space="0" w:color="auto"/>
              <w:bottom w:val="single" w:sz="6" w:space="0" w:color="auto"/>
              <w:right w:val="single" w:sz="6" w:space="0" w:color="auto"/>
            </w:tcBorders>
          </w:tcPr>
          <w:p w14:paraId="5C88808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52</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BB87AD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6F4D525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045C8AF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143</w:t>
            </w:r>
          </w:p>
        </w:tc>
        <w:tc>
          <w:tcPr>
            <w:tcW w:w="0" w:type="auto"/>
            <w:tcBorders>
              <w:top w:val="single" w:sz="6" w:space="0" w:color="auto"/>
              <w:left w:val="single" w:sz="6" w:space="0" w:color="auto"/>
              <w:bottom w:val="single" w:sz="6" w:space="0" w:color="auto"/>
              <w:right w:val="single" w:sz="6" w:space="0" w:color="auto"/>
            </w:tcBorders>
          </w:tcPr>
          <w:p w14:paraId="6D4C7BA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2A307F8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199FB9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B55D8F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1771B1B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7FBC34A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87</w:t>
            </w:r>
          </w:p>
        </w:tc>
        <w:tc>
          <w:tcPr>
            <w:tcW w:w="0" w:type="auto"/>
            <w:tcBorders>
              <w:top w:val="single" w:sz="6" w:space="0" w:color="auto"/>
              <w:left w:val="single" w:sz="6" w:space="0" w:color="auto"/>
              <w:bottom w:val="single" w:sz="6" w:space="0" w:color="auto"/>
              <w:right w:val="single" w:sz="12" w:space="0" w:color="auto"/>
            </w:tcBorders>
          </w:tcPr>
          <w:p w14:paraId="723C4C0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0E3D50E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615690B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&lt;10</w:t>
            </w:r>
          </w:p>
        </w:tc>
        <w:tc>
          <w:tcPr>
            <w:tcW w:w="720" w:type="dxa"/>
            <w:tcBorders>
              <w:top w:val="single" w:sz="6" w:space="0" w:color="auto"/>
              <w:left w:val="single" w:sz="6" w:space="0" w:color="auto"/>
              <w:bottom w:val="single" w:sz="6" w:space="0" w:color="auto"/>
              <w:right w:val="single" w:sz="12" w:space="0" w:color="auto"/>
            </w:tcBorders>
          </w:tcPr>
          <w:p w14:paraId="50FA25D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0,01</w:t>
            </w:r>
          </w:p>
        </w:tc>
      </w:tr>
      <w:tr w:rsidR="00DD0E4A" w:rsidRPr="00DD0E4A" w14:paraId="216D2F92"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19E23F6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8</w:t>
            </w:r>
          </w:p>
        </w:tc>
        <w:tc>
          <w:tcPr>
            <w:tcW w:w="0" w:type="auto"/>
            <w:tcBorders>
              <w:top w:val="single" w:sz="6" w:space="0" w:color="auto"/>
              <w:left w:val="single" w:sz="6" w:space="0" w:color="auto"/>
              <w:bottom w:val="single" w:sz="6" w:space="0" w:color="auto"/>
              <w:right w:val="single" w:sz="6" w:space="0" w:color="auto"/>
            </w:tcBorders>
          </w:tcPr>
          <w:p w14:paraId="17A5FAD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32</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59540C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59E30C5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T3b</w:t>
            </w:r>
          </w:p>
        </w:tc>
        <w:tc>
          <w:tcPr>
            <w:tcW w:w="0" w:type="auto"/>
            <w:tcBorders>
              <w:top w:val="single" w:sz="6" w:space="0" w:color="auto"/>
              <w:left w:val="single" w:sz="6" w:space="0" w:color="auto"/>
              <w:bottom w:val="single" w:sz="6" w:space="0" w:color="auto"/>
              <w:right w:val="single" w:sz="6" w:space="0" w:color="auto"/>
            </w:tcBorders>
          </w:tcPr>
          <w:p w14:paraId="765DAE6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123</w:t>
            </w:r>
          </w:p>
        </w:tc>
        <w:tc>
          <w:tcPr>
            <w:tcW w:w="0" w:type="auto"/>
            <w:tcBorders>
              <w:top w:val="single" w:sz="6" w:space="0" w:color="auto"/>
              <w:left w:val="single" w:sz="6" w:space="0" w:color="auto"/>
              <w:bottom w:val="single" w:sz="6" w:space="0" w:color="auto"/>
              <w:right w:val="single" w:sz="6" w:space="0" w:color="auto"/>
            </w:tcBorders>
          </w:tcPr>
          <w:p w14:paraId="02F8EA8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224B1F8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70564F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5006B2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5C1B427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1CD252E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660</w:t>
            </w:r>
          </w:p>
        </w:tc>
        <w:tc>
          <w:tcPr>
            <w:tcW w:w="0" w:type="auto"/>
            <w:tcBorders>
              <w:top w:val="single" w:sz="6" w:space="0" w:color="auto"/>
              <w:left w:val="single" w:sz="6" w:space="0" w:color="auto"/>
              <w:bottom w:val="single" w:sz="6" w:space="0" w:color="auto"/>
              <w:right w:val="single" w:sz="12" w:space="0" w:color="auto"/>
            </w:tcBorders>
          </w:tcPr>
          <w:p w14:paraId="4BC4640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483E4C2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18FBD4A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1018C5E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028CE8DB"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74C6C9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9</w:t>
            </w:r>
          </w:p>
        </w:tc>
        <w:tc>
          <w:tcPr>
            <w:tcW w:w="0" w:type="auto"/>
            <w:tcBorders>
              <w:top w:val="single" w:sz="6" w:space="0" w:color="auto"/>
              <w:left w:val="single" w:sz="6" w:space="0" w:color="auto"/>
              <w:bottom w:val="single" w:sz="6" w:space="0" w:color="auto"/>
              <w:right w:val="single" w:sz="6" w:space="0" w:color="auto"/>
            </w:tcBorders>
          </w:tcPr>
          <w:p w14:paraId="091FEA9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52</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2876408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5B952C1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T2x</w:t>
            </w:r>
          </w:p>
        </w:tc>
        <w:tc>
          <w:tcPr>
            <w:tcW w:w="0" w:type="auto"/>
            <w:tcBorders>
              <w:top w:val="single" w:sz="6" w:space="0" w:color="auto"/>
              <w:left w:val="single" w:sz="6" w:space="0" w:color="auto"/>
              <w:bottom w:val="single" w:sz="6" w:space="0" w:color="auto"/>
              <w:right w:val="single" w:sz="6" w:space="0" w:color="auto"/>
            </w:tcBorders>
          </w:tcPr>
          <w:p w14:paraId="04C9540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709</w:t>
            </w:r>
          </w:p>
        </w:tc>
        <w:tc>
          <w:tcPr>
            <w:tcW w:w="0" w:type="auto"/>
            <w:tcBorders>
              <w:top w:val="single" w:sz="6" w:space="0" w:color="auto"/>
              <w:left w:val="single" w:sz="6" w:space="0" w:color="auto"/>
              <w:bottom w:val="single" w:sz="6" w:space="0" w:color="auto"/>
              <w:right w:val="single" w:sz="6" w:space="0" w:color="auto"/>
            </w:tcBorders>
          </w:tcPr>
          <w:p w14:paraId="3AA9A36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18EE80D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10D2349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B3949D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0FD1CE8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EEC4D8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749</w:t>
            </w:r>
          </w:p>
        </w:tc>
        <w:tc>
          <w:tcPr>
            <w:tcW w:w="0" w:type="auto"/>
            <w:tcBorders>
              <w:top w:val="single" w:sz="6" w:space="0" w:color="auto"/>
              <w:left w:val="single" w:sz="6" w:space="0" w:color="auto"/>
              <w:bottom w:val="single" w:sz="6" w:space="0" w:color="auto"/>
              <w:right w:val="single" w:sz="12" w:space="0" w:color="auto"/>
            </w:tcBorders>
          </w:tcPr>
          <w:p w14:paraId="4A67415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7643301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0A9837F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0CA7204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24C58F69"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72CDD67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w:t>
            </w:r>
          </w:p>
        </w:tc>
        <w:tc>
          <w:tcPr>
            <w:tcW w:w="0" w:type="auto"/>
            <w:tcBorders>
              <w:top w:val="single" w:sz="6" w:space="0" w:color="auto"/>
              <w:left w:val="single" w:sz="6" w:space="0" w:color="auto"/>
              <w:bottom w:val="single" w:sz="6" w:space="0" w:color="auto"/>
              <w:right w:val="single" w:sz="6" w:space="0" w:color="auto"/>
            </w:tcBorders>
          </w:tcPr>
          <w:p w14:paraId="5DA9D3A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39</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729633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69D1167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T3a</w:t>
            </w:r>
          </w:p>
        </w:tc>
        <w:tc>
          <w:tcPr>
            <w:tcW w:w="0" w:type="auto"/>
            <w:tcBorders>
              <w:top w:val="single" w:sz="6" w:space="0" w:color="auto"/>
              <w:left w:val="single" w:sz="6" w:space="0" w:color="auto"/>
              <w:bottom w:val="single" w:sz="6" w:space="0" w:color="auto"/>
              <w:right w:val="single" w:sz="6" w:space="0" w:color="auto"/>
            </w:tcBorders>
          </w:tcPr>
          <w:p w14:paraId="1558B8D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2323</w:t>
            </w:r>
          </w:p>
        </w:tc>
        <w:tc>
          <w:tcPr>
            <w:tcW w:w="0" w:type="auto"/>
            <w:tcBorders>
              <w:top w:val="single" w:sz="6" w:space="0" w:color="auto"/>
              <w:left w:val="single" w:sz="6" w:space="0" w:color="auto"/>
              <w:bottom w:val="single" w:sz="6" w:space="0" w:color="auto"/>
              <w:right w:val="single" w:sz="6" w:space="0" w:color="auto"/>
            </w:tcBorders>
          </w:tcPr>
          <w:p w14:paraId="07B8CF0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57EA0F3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495761A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3849992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A867A4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140E370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w:t>
            </w:r>
          </w:p>
        </w:tc>
        <w:tc>
          <w:tcPr>
            <w:tcW w:w="0" w:type="auto"/>
            <w:tcBorders>
              <w:top w:val="single" w:sz="6" w:space="0" w:color="auto"/>
              <w:left w:val="single" w:sz="6" w:space="0" w:color="auto"/>
              <w:bottom w:val="single" w:sz="6" w:space="0" w:color="auto"/>
              <w:right w:val="single" w:sz="12" w:space="0" w:color="auto"/>
            </w:tcBorders>
          </w:tcPr>
          <w:p w14:paraId="0062192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4E6ADE0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74D59B7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22</w:t>
            </w:r>
          </w:p>
        </w:tc>
        <w:tc>
          <w:tcPr>
            <w:tcW w:w="720" w:type="dxa"/>
            <w:tcBorders>
              <w:top w:val="single" w:sz="6" w:space="0" w:color="auto"/>
              <w:left w:val="single" w:sz="6" w:space="0" w:color="auto"/>
              <w:bottom w:val="single" w:sz="6" w:space="0" w:color="auto"/>
              <w:right w:val="single" w:sz="12" w:space="0" w:color="auto"/>
            </w:tcBorders>
          </w:tcPr>
          <w:p w14:paraId="41BA57C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3,0</w:t>
            </w:r>
          </w:p>
        </w:tc>
      </w:tr>
      <w:tr w:rsidR="00DD0E4A" w:rsidRPr="00DD0E4A" w14:paraId="32698E44"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4A1B722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11</w:t>
            </w:r>
          </w:p>
        </w:tc>
        <w:tc>
          <w:tcPr>
            <w:tcW w:w="0" w:type="auto"/>
            <w:tcBorders>
              <w:top w:val="single" w:sz="6" w:space="0" w:color="auto"/>
              <w:left w:val="single" w:sz="6" w:space="0" w:color="auto"/>
              <w:bottom w:val="single" w:sz="6" w:space="0" w:color="auto"/>
              <w:right w:val="single" w:sz="6" w:space="0" w:color="auto"/>
            </w:tcBorders>
          </w:tcPr>
          <w:p w14:paraId="19F644A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47</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17B4FE1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15843AA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T2b</w:t>
            </w:r>
          </w:p>
        </w:tc>
        <w:tc>
          <w:tcPr>
            <w:tcW w:w="0" w:type="auto"/>
            <w:tcBorders>
              <w:top w:val="single" w:sz="6" w:space="0" w:color="auto"/>
              <w:left w:val="single" w:sz="6" w:space="0" w:color="auto"/>
              <w:bottom w:val="single" w:sz="6" w:space="0" w:color="auto"/>
              <w:right w:val="single" w:sz="6" w:space="0" w:color="auto"/>
            </w:tcBorders>
          </w:tcPr>
          <w:p w14:paraId="0CCBF0E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563</w:t>
            </w:r>
          </w:p>
        </w:tc>
        <w:tc>
          <w:tcPr>
            <w:tcW w:w="0" w:type="auto"/>
            <w:tcBorders>
              <w:top w:val="single" w:sz="6" w:space="0" w:color="auto"/>
              <w:left w:val="single" w:sz="6" w:space="0" w:color="auto"/>
              <w:bottom w:val="single" w:sz="6" w:space="0" w:color="auto"/>
              <w:right w:val="single" w:sz="6" w:space="0" w:color="auto"/>
            </w:tcBorders>
          </w:tcPr>
          <w:p w14:paraId="06E51FD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1F0339B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9CB288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1DEC29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39DB3AB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2A68A35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670</w:t>
            </w:r>
          </w:p>
        </w:tc>
        <w:tc>
          <w:tcPr>
            <w:tcW w:w="0" w:type="auto"/>
            <w:tcBorders>
              <w:top w:val="single" w:sz="6" w:space="0" w:color="auto"/>
              <w:left w:val="single" w:sz="6" w:space="0" w:color="auto"/>
              <w:bottom w:val="single" w:sz="6" w:space="0" w:color="auto"/>
              <w:right w:val="single" w:sz="12" w:space="0" w:color="auto"/>
            </w:tcBorders>
          </w:tcPr>
          <w:p w14:paraId="0B4E720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5B787BC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3832A02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720" w:type="dxa"/>
            <w:tcBorders>
              <w:top w:val="single" w:sz="6" w:space="0" w:color="auto"/>
              <w:left w:val="single" w:sz="6" w:space="0" w:color="auto"/>
              <w:bottom w:val="single" w:sz="6" w:space="0" w:color="auto"/>
              <w:right w:val="single" w:sz="12" w:space="0" w:color="auto"/>
            </w:tcBorders>
          </w:tcPr>
          <w:p w14:paraId="0937880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7F161811"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1683A2D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12</w:t>
            </w:r>
          </w:p>
        </w:tc>
        <w:tc>
          <w:tcPr>
            <w:tcW w:w="0" w:type="auto"/>
            <w:tcBorders>
              <w:top w:val="single" w:sz="6" w:space="0" w:color="auto"/>
              <w:left w:val="single" w:sz="6" w:space="0" w:color="auto"/>
              <w:bottom w:val="nil"/>
              <w:right w:val="single" w:sz="6" w:space="0" w:color="auto"/>
            </w:tcBorders>
          </w:tcPr>
          <w:p w14:paraId="530BE2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61</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09F00BA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nil"/>
              <w:right w:val="single" w:sz="6" w:space="0" w:color="auto"/>
            </w:tcBorders>
          </w:tcPr>
          <w:p w14:paraId="58FAAC9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Tx</w:t>
            </w:r>
            <w:proofErr w:type="spellEnd"/>
          </w:p>
        </w:tc>
        <w:tc>
          <w:tcPr>
            <w:tcW w:w="0" w:type="auto"/>
            <w:tcBorders>
              <w:top w:val="single" w:sz="6" w:space="0" w:color="auto"/>
              <w:left w:val="single" w:sz="6" w:space="0" w:color="auto"/>
              <w:bottom w:val="nil"/>
              <w:right w:val="single" w:sz="6" w:space="0" w:color="auto"/>
            </w:tcBorders>
          </w:tcPr>
          <w:p w14:paraId="23BC619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860</w:t>
            </w:r>
          </w:p>
        </w:tc>
        <w:tc>
          <w:tcPr>
            <w:tcW w:w="0" w:type="auto"/>
            <w:tcBorders>
              <w:top w:val="single" w:sz="6" w:space="0" w:color="auto"/>
              <w:left w:val="single" w:sz="6" w:space="0" w:color="auto"/>
              <w:bottom w:val="nil"/>
              <w:right w:val="single" w:sz="6" w:space="0" w:color="auto"/>
            </w:tcBorders>
          </w:tcPr>
          <w:p w14:paraId="0CF9C3C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nil"/>
              <w:right w:val="single" w:sz="6" w:space="0" w:color="auto"/>
            </w:tcBorders>
          </w:tcPr>
          <w:p w14:paraId="64D8EA9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nil"/>
              <w:right w:val="single" w:sz="6" w:space="0" w:color="auto"/>
            </w:tcBorders>
          </w:tcPr>
          <w:p w14:paraId="70AD2E6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EDAD79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nil"/>
              <w:right w:val="single" w:sz="6" w:space="0" w:color="auto"/>
            </w:tcBorders>
          </w:tcPr>
          <w:p w14:paraId="6C8D036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nil"/>
              <w:right w:val="single" w:sz="6" w:space="0" w:color="auto"/>
            </w:tcBorders>
          </w:tcPr>
          <w:p w14:paraId="78C99BC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722</w:t>
            </w:r>
          </w:p>
        </w:tc>
        <w:tc>
          <w:tcPr>
            <w:tcW w:w="0" w:type="auto"/>
            <w:tcBorders>
              <w:top w:val="single" w:sz="6" w:space="0" w:color="auto"/>
              <w:left w:val="single" w:sz="6" w:space="0" w:color="auto"/>
              <w:bottom w:val="nil"/>
              <w:right w:val="single" w:sz="12" w:space="0" w:color="auto"/>
            </w:tcBorders>
          </w:tcPr>
          <w:p w14:paraId="696A153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nil"/>
              <w:right w:val="single" w:sz="6" w:space="0" w:color="auto"/>
            </w:tcBorders>
          </w:tcPr>
          <w:p w14:paraId="25BC6C1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nil"/>
              <w:right w:val="single" w:sz="6" w:space="0" w:color="auto"/>
            </w:tcBorders>
          </w:tcPr>
          <w:p w14:paraId="488BA66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720" w:type="dxa"/>
            <w:tcBorders>
              <w:top w:val="single" w:sz="6" w:space="0" w:color="auto"/>
              <w:left w:val="single" w:sz="6" w:space="0" w:color="auto"/>
              <w:bottom w:val="single" w:sz="6" w:space="0" w:color="auto"/>
              <w:right w:val="single" w:sz="12" w:space="0" w:color="auto"/>
            </w:tcBorders>
          </w:tcPr>
          <w:p w14:paraId="307B23B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64529468"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0DA6364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13</w:t>
            </w:r>
          </w:p>
        </w:tc>
        <w:tc>
          <w:tcPr>
            <w:tcW w:w="0" w:type="auto"/>
            <w:tcBorders>
              <w:top w:val="single" w:sz="6" w:space="0" w:color="auto"/>
              <w:left w:val="single" w:sz="6" w:space="0" w:color="auto"/>
              <w:bottom w:val="single" w:sz="6" w:space="0" w:color="auto"/>
              <w:right w:val="single" w:sz="6" w:space="0" w:color="auto"/>
            </w:tcBorders>
          </w:tcPr>
          <w:p w14:paraId="3C7DA74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41</w:t>
            </w:r>
          </w:p>
        </w:tc>
        <w:tc>
          <w:tcPr>
            <w:tcW w:w="0" w:type="auto"/>
            <w:tcBorders>
              <w:top w:val="single" w:sz="6" w:space="0" w:color="auto"/>
              <w:left w:val="single" w:sz="6" w:space="0" w:color="auto"/>
              <w:bottom w:val="single" w:sz="6" w:space="0" w:color="auto"/>
              <w:right w:val="single" w:sz="6" w:space="0" w:color="auto"/>
            </w:tcBorders>
          </w:tcPr>
          <w:p w14:paraId="3B87F67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6A06DD4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T2a</w:t>
            </w:r>
          </w:p>
        </w:tc>
        <w:tc>
          <w:tcPr>
            <w:tcW w:w="0" w:type="auto"/>
            <w:tcBorders>
              <w:top w:val="single" w:sz="6" w:space="0" w:color="auto"/>
              <w:left w:val="single" w:sz="6" w:space="0" w:color="auto"/>
              <w:bottom w:val="single" w:sz="6" w:space="0" w:color="auto"/>
              <w:right w:val="single" w:sz="6" w:space="0" w:color="auto"/>
            </w:tcBorders>
          </w:tcPr>
          <w:p w14:paraId="24634FB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1012</w:t>
            </w:r>
          </w:p>
        </w:tc>
        <w:tc>
          <w:tcPr>
            <w:tcW w:w="0" w:type="auto"/>
            <w:tcBorders>
              <w:top w:val="single" w:sz="6" w:space="0" w:color="auto"/>
              <w:left w:val="single" w:sz="6" w:space="0" w:color="auto"/>
              <w:bottom w:val="single" w:sz="6" w:space="0" w:color="auto"/>
              <w:right w:val="single" w:sz="6" w:space="0" w:color="auto"/>
            </w:tcBorders>
          </w:tcPr>
          <w:p w14:paraId="10F633C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502CAB9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CBF7AF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8DD885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25C50C7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137BD8F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w:t>
            </w:r>
          </w:p>
        </w:tc>
        <w:tc>
          <w:tcPr>
            <w:tcW w:w="0" w:type="auto"/>
            <w:tcBorders>
              <w:top w:val="single" w:sz="6" w:space="0" w:color="auto"/>
              <w:left w:val="single" w:sz="6" w:space="0" w:color="auto"/>
              <w:bottom w:val="single" w:sz="6" w:space="0" w:color="auto"/>
              <w:right w:val="single" w:sz="6" w:space="0" w:color="auto"/>
            </w:tcBorders>
          </w:tcPr>
          <w:p w14:paraId="113E79B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24D0CF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79A7EB4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39FAC48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25A9038F"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4F14556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14</w:t>
            </w:r>
          </w:p>
        </w:tc>
        <w:tc>
          <w:tcPr>
            <w:tcW w:w="0" w:type="auto"/>
            <w:tcBorders>
              <w:top w:val="single" w:sz="6" w:space="0" w:color="auto"/>
              <w:left w:val="single" w:sz="6" w:space="0" w:color="auto"/>
              <w:bottom w:val="single" w:sz="6" w:space="0" w:color="auto"/>
              <w:right w:val="single" w:sz="6" w:space="0" w:color="auto"/>
            </w:tcBorders>
          </w:tcPr>
          <w:p w14:paraId="5A1D921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46</w:t>
            </w:r>
          </w:p>
        </w:tc>
        <w:tc>
          <w:tcPr>
            <w:tcW w:w="0" w:type="auto"/>
            <w:tcBorders>
              <w:top w:val="single" w:sz="6" w:space="0" w:color="auto"/>
              <w:left w:val="single" w:sz="6" w:space="0" w:color="auto"/>
              <w:bottom w:val="single" w:sz="6" w:space="0" w:color="auto"/>
              <w:right w:val="single" w:sz="6" w:space="0" w:color="auto"/>
            </w:tcBorders>
          </w:tcPr>
          <w:p w14:paraId="3B7B046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7964C12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T3a</w:t>
            </w:r>
          </w:p>
        </w:tc>
        <w:tc>
          <w:tcPr>
            <w:tcW w:w="0" w:type="auto"/>
            <w:tcBorders>
              <w:top w:val="single" w:sz="6" w:space="0" w:color="auto"/>
              <w:left w:val="single" w:sz="6" w:space="0" w:color="auto"/>
              <w:bottom w:val="single" w:sz="6" w:space="0" w:color="auto"/>
              <w:right w:val="single" w:sz="6" w:space="0" w:color="auto"/>
            </w:tcBorders>
          </w:tcPr>
          <w:p w14:paraId="2952D7E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1141</w:t>
            </w:r>
          </w:p>
        </w:tc>
        <w:tc>
          <w:tcPr>
            <w:tcW w:w="0" w:type="auto"/>
            <w:tcBorders>
              <w:top w:val="single" w:sz="6" w:space="0" w:color="auto"/>
              <w:left w:val="single" w:sz="6" w:space="0" w:color="auto"/>
              <w:bottom w:val="single" w:sz="6" w:space="0" w:color="auto"/>
              <w:right w:val="single" w:sz="6" w:space="0" w:color="auto"/>
            </w:tcBorders>
          </w:tcPr>
          <w:p w14:paraId="6A3262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29EC882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7230F28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AD5DAA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5931DA7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896B7A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764</w:t>
            </w:r>
          </w:p>
        </w:tc>
        <w:tc>
          <w:tcPr>
            <w:tcW w:w="0" w:type="auto"/>
            <w:tcBorders>
              <w:top w:val="single" w:sz="6" w:space="0" w:color="auto"/>
              <w:left w:val="single" w:sz="6" w:space="0" w:color="auto"/>
              <w:bottom w:val="single" w:sz="6" w:space="0" w:color="auto"/>
              <w:right w:val="single" w:sz="6" w:space="0" w:color="auto"/>
            </w:tcBorders>
          </w:tcPr>
          <w:p w14:paraId="790FA8B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not</w:t>
            </w:r>
            <w:proofErr w:type="spellEnd"/>
            <w:r w:rsidRPr="00DD0E4A">
              <w:rPr>
                <w:rFonts w:eastAsiaTheme="minorEastAsia"/>
                <w:color w:val="000000" w:themeColor="text1"/>
                <w:sz w:val="18"/>
                <w:szCs w:val="18"/>
                <w:lang w:val="es-MX" w:eastAsia="en-US"/>
              </w:rPr>
              <w:t xml:space="preserve"> done</w:t>
            </w:r>
          </w:p>
        </w:tc>
        <w:tc>
          <w:tcPr>
            <w:tcW w:w="0" w:type="auto"/>
            <w:tcBorders>
              <w:top w:val="single" w:sz="6" w:space="0" w:color="auto"/>
              <w:left w:val="single" w:sz="6" w:space="0" w:color="auto"/>
              <w:bottom w:val="single" w:sz="6" w:space="0" w:color="auto"/>
              <w:right w:val="single" w:sz="6" w:space="0" w:color="auto"/>
            </w:tcBorders>
          </w:tcPr>
          <w:p w14:paraId="68C8D07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7AF270D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41DF115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3C7A74E7"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5FFA4D5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15</w:t>
            </w:r>
          </w:p>
        </w:tc>
        <w:tc>
          <w:tcPr>
            <w:tcW w:w="0" w:type="auto"/>
            <w:tcBorders>
              <w:top w:val="single" w:sz="6" w:space="0" w:color="auto"/>
              <w:left w:val="single" w:sz="6" w:space="0" w:color="auto"/>
              <w:bottom w:val="single" w:sz="6" w:space="0" w:color="auto"/>
              <w:right w:val="single" w:sz="6" w:space="0" w:color="auto"/>
            </w:tcBorders>
          </w:tcPr>
          <w:p w14:paraId="20757B3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40</w:t>
            </w:r>
          </w:p>
        </w:tc>
        <w:tc>
          <w:tcPr>
            <w:tcW w:w="0" w:type="auto"/>
            <w:tcBorders>
              <w:top w:val="single" w:sz="6" w:space="0" w:color="auto"/>
              <w:left w:val="single" w:sz="6" w:space="0" w:color="auto"/>
              <w:bottom w:val="single" w:sz="6" w:space="0" w:color="auto"/>
              <w:right w:val="single" w:sz="6" w:space="0" w:color="auto"/>
            </w:tcBorders>
          </w:tcPr>
          <w:p w14:paraId="5603BAF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6827E64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5DBAF2A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1120</w:t>
            </w:r>
          </w:p>
        </w:tc>
        <w:tc>
          <w:tcPr>
            <w:tcW w:w="0" w:type="auto"/>
            <w:tcBorders>
              <w:top w:val="single" w:sz="6" w:space="0" w:color="auto"/>
              <w:left w:val="single" w:sz="6" w:space="0" w:color="auto"/>
              <w:bottom w:val="single" w:sz="6" w:space="0" w:color="auto"/>
              <w:right w:val="single" w:sz="6" w:space="0" w:color="auto"/>
            </w:tcBorders>
          </w:tcPr>
          <w:p w14:paraId="67FB28C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295985F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A75E6E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4827AA9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34C7728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6281E74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182</w:t>
            </w:r>
          </w:p>
        </w:tc>
        <w:tc>
          <w:tcPr>
            <w:tcW w:w="0" w:type="auto"/>
            <w:tcBorders>
              <w:top w:val="single" w:sz="6" w:space="0" w:color="auto"/>
              <w:left w:val="single" w:sz="6" w:space="0" w:color="auto"/>
              <w:bottom w:val="single" w:sz="6" w:space="0" w:color="auto"/>
              <w:right w:val="single" w:sz="6" w:space="0" w:color="auto"/>
            </w:tcBorders>
          </w:tcPr>
          <w:p w14:paraId="2C91A1A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69F2380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0C5BB07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1,1</w:t>
            </w:r>
          </w:p>
        </w:tc>
        <w:tc>
          <w:tcPr>
            <w:tcW w:w="720" w:type="dxa"/>
            <w:tcBorders>
              <w:top w:val="single" w:sz="6" w:space="0" w:color="auto"/>
              <w:left w:val="single" w:sz="6" w:space="0" w:color="auto"/>
              <w:bottom w:val="single" w:sz="6" w:space="0" w:color="auto"/>
              <w:right w:val="single" w:sz="12" w:space="0" w:color="auto"/>
            </w:tcBorders>
          </w:tcPr>
          <w:p w14:paraId="348DBC3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0,21</w:t>
            </w:r>
          </w:p>
        </w:tc>
      </w:tr>
      <w:tr w:rsidR="00DD0E4A" w:rsidRPr="00DD0E4A" w14:paraId="61A77F1E"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40E3A37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16</w:t>
            </w:r>
          </w:p>
        </w:tc>
        <w:tc>
          <w:tcPr>
            <w:tcW w:w="0" w:type="auto"/>
            <w:tcBorders>
              <w:top w:val="single" w:sz="6" w:space="0" w:color="auto"/>
              <w:left w:val="single" w:sz="6" w:space="0" w:color="auto"/>
              <w:bottom w:val="single" w:sz="6" w:space="0" w:color="auto"/>
              <w:right w:val="single" w:sz="6" w:space="0" w:color="auto"/>
            </w:tcBorders>
          </w:tcPr>
          <w:p w14:paraId="780345D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57</w:t>
            </w:r>
          </w:p>
        </w:tc>
        <w:tc>
          <w:tcPr>
            <w:tcW w:w="0" w:type="auto"/>
            <w:tcBorders>
              <w:top w:val="single" w:sz="6" w:space="0" w:color="auto"/>
              <w:left w:val="single" w:sz="6" w:space="0" w:color="auto"/>
              <w:bottom w:val="single" w:sz="6" w:space="0" w:color="auto"/>
              <w:right w:val="single" w:sz="6" w:space="0" w:color="auto"/>
            </w:tcBorders>
          </w:tcPr>
          <w:p w14:paraId="309AACE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38E91B4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T2</w:t>
            </w:r>
          </w:p>
        </w:tc>
        <w:tc>
          <w:tcPr>
            <w:tcW w:w="0" w:type="auto"/>
            <w:tcBorders>
              <w:top w:val="single" w:sz="6" w:space="0" w:color="auto"/>
              <w:left w:val="single" w:sz="6" w:space="0" w:color="auto"/>
              <w:bottom w:val="single" w:sz="6" w:space="0" w:color="auto"/>
              <w:right w:val="single" w:sz="6" w:space="0" w:color="auto"/>
            </w:tcBorders>
          </w:tcPr>
          <w:p w14:paraId="61C82D1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155</w:t>
            </w:r>
          </w:p>
        </w:tc>
        <w:tc>
          <w:tcPr>
            <w:tcW w:w="0" w:type="auto"/>
            <w:tcBorders>
              <w:top w:val="single" w:sz="6" w:space="0" w:color="auto"/>
              <w:left w:val="single" w:sz="6" w:space="0" w:color="auto"/>
              <w:bottom w:val="single" w:sz="6" w:space="0" w:color="auto"/>
              <w:right w:val="single" w:sz="6" w:space="0" w:color="auto"/>
            </w:tcBorders>
          </w:tcPr>
          <w:p w14:paraId="57768AF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79BE2E1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0FFB656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A6DDEA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404B73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63F68CE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519</w:t>
            </w:r>
          </w:p>
        </w:tc>
        <w:tc>
          <w:tcPr>
            <w:tcW w:w="0" w:type="auto"/>
            <w:tcBorders>
              <w:top w:val="single" w:sz="6" w:space="0" w:color="auto"/>
              <w:left w:val="single" w:sz="6" w:space="0" w:color="auto"/>
              <w:bottom w:val="single" w:sz="6" w:space="0" w:color="auto"/>
              <w:right w:val="single" w:sz="6" w:space="0" w:color="auto"/>
            </w:tcBorders>
          </w:tcPr>
          <w:p w14:paraId="0489644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25D894C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00D0EE8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1.847</w:t>
            </w:r>
          </w:p>
        </w:tc>
        <w:tc>
          <w:tcPr>
            <w:tcW w:w="720" w:type="dxa"/>
            <w:tcBorders>
              <w:top w:val="single" w:sz="6" w:space="0" w:color="auto"/>
              <w:left w:val="single" w:sz="6" w:space="0" w:color="auto"/>
              <w:bottom w:val="single" w:sz="6" w:space="0" w:color="auto"/>
              <w:right w:val="single" w:sz="12" w:space="0" w:color="auto"/>
            </w:tcBorders>
          </w:tcPr>
          <w:p w14:paraId="6A5BDFD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0,76</w:t>
            </w:r>
          </w:p>
        </w:tc>
      </w:tr>
      <w:tr w:rsidR="00DD0E4A" w:rsidRPr="00DD0E4A" w14:paraId="4C90A9D3"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71C48DC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17</w:t>
            </w:r>
          </w:p>
        </w:tc>
        <w:tc>
          <w:tcPr>
            <w:tcW w:w="0" w:type="auto"/>
            <w:tcBorders>
              <w:top w:val="single" w:sz="6" w:space="0" w:color="auto"/>
              <w:left w:val="single" w:sz="6" w:space="0" w:color="auto"/>
              <w:bottom w:val="single" w:sz="6" w:space="0" w:color="auto"/>
              <w:right w:val="single" w:sz="6" w:space="0" w:color="auto"/>
            </w:tcBorders>
          </w:tcPr>
          <w:p w14:paraId="1C80942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79</w:t>
            </w:r>
          </w:p>
        </w:tc>
        <w:tc>
          <w:tcPr>
            <w:tcW w:w="0" w:type="auto"/>
            <w:tcBorders>
              <w:top w:val="single" w:sz="6" w:space="0" w:color="auto"/>
              <w:left w:val="single" w:sz="6" w:space="0" w:color="auto"/>
              <w:bottom w:val="single" w:sz="6" w:space="0" w:color="auto"/>
              <w:right w:val="single" w:sz="6" w:space="0" w:color="auto"/>
            </w:tcBorders>
          </w:tcPr>
          <w:p w14:paraId="0BC0ECF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0350AF0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495788D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366</w:t>
            </w:r>
          </w:p>
        </w:tc>
        <w:tc>
          <w:tcPr>
            <w:tcW w:w="0" w:type="auto"/>
            <w:tcBorders>
              <w:top w:val="single" w:sz="6" w:space="0" w:color="auto"/>
              <w:left w:val="single" w:sz="6" w:space="0" w:color="auto"/>
              <w:bottom w:val="single" w:sz="6" w:space="0" w:color="auto"/>
              <w:right w:val="single" w:sz="6" w:space="0" w:color="auto"/>
            </w:tcBorders>
          </w:tcPr>
          <w:p w14:paraId="3E289BA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Died</w:t>
            </w:r>
            <w:proofErr w:type="spellEnd"/>
          </w:p>
        </w:tc>
        <w:tc>
          <w:tcPr>
            <w:tcW w:w="0" w:type="auto"/>
            <w:tcBorders>
              <w:top w:val="single" w:sz="6" w:space="0" w:color="auto"/>
              <w:left w:val="single" w:sz="6" w:space="0" w:color="auto"/>
              <w:bottom w:val="single" w:sz="6" w:space="0" w:color="auto"/>
              <w:right w:val="single" w:sz="6" w:space="0" w:color="auto"/>
            </w:tcBorders>
          </w:tcPr>
          <w:p w14:paraId="36E7814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A582C9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3B3202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19E551B6"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0D7C68E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11</w:t>
            </w:r>
          </w:p>
        </w:tc>
        <w:tc>
          <w:tcPr>
            <w:tcW w:w="0" w:type="auto"/>
            <w:tcBorders>
              <w:top w:val="single" w:sz="6" w:space="0" w:color="auto"/>
              <w:left w:val="single" w:sz="6" w:space="0" w:color="auto"/>
              <w:bottom w:val="single" w:sz="6" w:space="0" w:color="auto"/>
              <w:right w:val="single" w:sz="6" w:space="0" w:color="auto"/>
            </w:tcBorders>
          </w:tcPr>
          <w:p w14:paraId="78D1C2E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222E24D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5F47B2D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1,01</w:t>
            </w:r>
          </w:p>
        </w:tc>
        <w:tc>
          <w:tcPr>
            <w:tcW w:w="720" w:type="dxa"/>
            <w:tcBorders>
              <w:top w:val="single" w:sz="6" w:space="0" w:color="auto"/>
              <w:left w:val="single" w:sz="6" w:space="0" w:color="auto"/>
              <w:bottom w:val="single" w:sz="6" w:space="0" w:color="auto"/>
              <w:right w:val="single" w:sz="12" w:space="0" w:color="auto"/>
            </w:tcBorders>
          </w:tcPr>
          <w:p w14:paraId="5CA54D3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0,03</w:t>
            </w:r>
          </w:p>
        </w:tc>
      </w:tr>
      <w:tr w:rsidR="00DD0E4A" w:rsidRPr="00DD0E4A" w14:paraId="29745169"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64CFD1E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18</w:t>
            </w:r>
          </w:p>
        </w:tc>
        <w:tc>
          <w:tcPr>
            <w:tcW w:w="0" w:type="auto"/>
            <w:tcBorders>
              <w:top w:val="single" w:sz="6" w:space="0" w:color="auto"/>
              <w:left w:val="single" w:sz="6" w:space="0" w:color="auto"/>
              <w:bottom w:val="single" w:sz="6" w:space="0" w:color="auto"/>
              <w:right w:val="single" w:sz="6" w:space="0" w:color="auto"/>
            </w:tcBorders>
          </w:tcPr>
          <w:p w14:paraId="13B3707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69</w:t>
            </w:r>
          </w:p>
        </w:tc>
        <w:tc>
          <w:tcPr>
            <w:tcW w:w="0" w:type="auto"/>
            <w:tcBorders>
              <w:top w:val="single" w:sz="6" w:space="0" w:color="auto"/>
              <w:left w:val="single" w:sz="6" w:space="0" w:color="auto"/>
              <w:bottom w:val="single" w:sz="6" w:space="0" w:color="auto"/>
              <w:right w:val="single" w:sz="6" w:space="0" w:color="auto"/>
            </w:tcBorders>
          </w:tcPr>
          <w:p w14:paraId="65EF5DC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2AEC6FA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4B836E5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1013</w:t>
            </w:r>
          </w:p>
        </w:tc>
        <w:tc>
          <w:tcPr>
            <w:tcW w:w="0" w:type="auto"/>
            <w:tcBorders>
              <w:top w:val="single" w:sz="6" w:space="0" w:color="auto"/>
              <w:left w:val="single" w:sz="6" w:space="0" w:color="auto"/>
              <w:bottom w:val="single" w:sz="6" w:space="0" w:color="auto"/>
              <w:right w:val="single" w:sz="6" w:space="0" w:color="auto"/>
            </w:tcBorders>
          </w:tcPr>
          <w:p w14:paraId="0C2E082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5CFBB19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ED987A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A363E0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DF57D8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DDCD99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0" w:type="auto"/>
            <w:tcBorders>
              <w:top w:val="single" w:sz="6" w:space="0" w:color="auto"/>
              <w:left w:val="single" w:sz="6" w:space="0" w:color="auto"/>
              <w:bottom w:val="single" w:sz="6" w:space="0" w:color="auto"/>
              <w:right w:val="single" w:sz="6" w:space="0" w:color="auto"/>
            </w:tcBorders>
          </w:tcPr>
          <w:p w14:paraId="7C93546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3B19231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4E64345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753911F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0D78BDDB"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6E63E0A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19</w:t>
            </w:r>
          </w:p>
        </w:tc>
        <w:tc>
          <w:tcPr>
            <w:tcW w:w="0" w:type="auto"/>
            <w:tcBorders>
              <w:top w:val="single" w:sz="6" w:space="0" w:color="auto"/>
              <w:left w:val="single" w:sz="6" w:space="0" w:color="auto"/>
              <w:bottom w:val="single" w:sz="6" w:space="0" w:color="auto"/>
              <w:right w:val="single" w:sz="6" w:space="0" w:color="auto"/>
            </w:tcBorders>
          </w:tcPr>
          <w:p w14:paraId="08AECA7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67</w:t>
            </w:r>
          </w:p>
        </w:tc>
        <w:tc>
          <w:tcPr>
            <w:tcW w:w="0" w:type="auto"/>
            <w:tcBorders>
              <w:top w:val="single" w:sz="6" w:space="0" w:color="auto"/>
              <w:left w:val="single" w:sz="6" w:space="0" w:color="auto"/>
              <w:bottom w:val="single" w:sz="6" w:space="0" w:color="auto"/>
              <w:right w:val="single" w:sz="6" w:space="0" w:color="auto"/>
            </w:tcBorders>
          </w:tcPr>
          <w:p w14:paraId="34997EC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7FA2ADA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T2a</w:t>
            </w:r>
          </w:p>
        </w:tc>
        <w:tc>
          <w:tcPr>
            <w:tcW w:w="0" w:type="auto"/>
            <w:tcBorders>
              <w:top w:val="single" w:sz="6" w:space="0" w:color="auto"/>
              <w:left w:val="single" w:sz="6" w:space="0" w:color="auto"/>
              <w:bottom w:val="single" w:sz="6" w:space="0" w:color="auto"/>
              <w:right w:val="single" w:sz="6" w:space="0" w:color="auto"/>
            </w:tcBorders>
          </w:tcPr>
          <w:p w14:paraId="1EECD36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1046</w:t>
            </w:r>
          </w:p>
        </w:tc>
        <w:tc>
          <w:tcPr>
            <w:tcW w:w="0" w:type="auto"/>
            <w:tcBorders>
              <w:top w:val="single" w:sz="6" w:space="0" w:color="auto"/>
              <w:left w:val="single" w:sz="6" w:space="0" w:color="auto"/>
              <w:bottom w:val="single" w:sz="6" w:space="0" w:color="auto"/>
              <w:right w:val="single" w:sz="6" w:space="0" w:color="auto"/>
            </w:tcBorders>
          </w:tcPr>
          <w:p w14:paraId="7E78153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5FD32BF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34B3B3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82A75B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FF26F5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22A6BE4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0" w:type="auto"/>
            <w:tcBorders>
              <w:top w:val="single" w:sz="6" w:space="0" w:color="auto"/>
              <w:left w:val="single" w:sz="6" w:space="0" w:color="auto"/>
              <w:bottom w:val="single" w:sz="6" w:space="0" w:color="auto"/>
              <w:right w:val="single" w:sz="6" w:space="0" w:color="auto"/>
            </w:tcBorders>
          </w:tcPr>
          <w:p w14:paraId="71DEFA9E"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1241622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V600K</w:t>
            </w:r>
          </w:p>
        </w:tc>
        <w:tc>
          <w:tcPr>
            <w:tcW w:w="0" w:type="auto"/>
            <w:tcBorders>
              <w:top w:val="single" w:sz="6" w:space="0" w:color="auto"/>
              <w:left w:val="single" w:sz="6" w:space="0" w:color="auto"/>
              <w:bottom w:val="single" w:sz="6" w:space="0" w:color="auto"/>
              <w:right w:val="single" w:sz="6" w:space="0" w:color="auto"/>
            </w:tcBorders>
          </w:tcPr>
          <w:p w14:paraId="715F5B9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0,24</w:t>
            </w:r>
          </w:p>
        </w:tc>
        <w:tc>
          <w:tcPr>
            <w:tcW w:w="720" w:type="dxa"/>
            <w:tcBorders>
              <w:top w:val="single" w:sz="6" w:space="0" w:color="auto"/>
              <w:left w:val="single" w:sz="6" w:space="0" w:color="auto"/>
              <w:bottom w:val="single" w:sz="6" w:space="0" w:color="auto"/>
              <w:right w:val="single" w:sz="12" w:space="0" w:color="auto"/>
            </w:tcBorders>
          </w:tcPr>
          <w:p w14:paraId="72499F7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3918F479"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6C1831A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20</w:t>
            </w:r>
          </w:p>
        </w:tc>
        <w:tc>
          <w:tcPr>
            <w:tcW w:w="0" w:type="auto"/>
            <w:tcBorders>
              <w:top w:val="single" w:sz="6" w:space="0" w:color="auto"/>
              <w:left w:val="single" w:sz="6" w:space="0" w:color="auto"/>
              <w:bottom w:val="single" w:sz="6" w:space="0" w:color="auto"/>
              <w:right w:val="single" w:sz="6" w:space="0" w:color="auto"/>
            </w:tcBorders>
          </w:tcPr>
          <w:p w14:paraId="7734DAB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67</w:t>
            </w:r>
          </w:p>
        </w:tc>
        <w:tc>
          <w:tcPr>
            <w:tcW w:w="0" w:type="auto"/>
            <w:tcBorders>
              <w:top w:val="single" w:sz="6" w:space="0" w:color="auto"/>
              <w:left w:val="single" w:sz="6" w:space="0" w:color="auto"/>
              <w:bottom w:val="single" w:sz="6" w:space="0" w:color="auto"/>
              <w:right w:val="single" w:sz="6" w:space="0" w:color="auto"/>
            </w:tcBorders>
          </w:tcPr>
          <w:p w14:paraId="41B831D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6" w:space="0" w:color="auto"/>
              <w:right w:val="single" w:sz="6" w:space="0" w:color="auto"/>
            </w:tcBorders>
          </w:tcPr>
          <w:p w14:paraId="525CF35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T3a</w:t>
            </w:r>
          </w:p>
        </w:tc>
        <w:tc>
          <w:tcPr>
            <w:tcW w:w="0" w:type="auto"/>
            <w:tcBorders>
              <w:top w:val="single" w:sz="6" w:space="0" w:color="auto"/>
              <w:left w:val="single" w:sz="6" w:space="0" w:color="auto"/>
              <w:bottom w:val="single" w:sz="6" w:space="0" w:color="auto"/>
              <w:right w:val="single" w:sz="6" w:space="0" w:color="auto"/>
            </w:tcBorders>
          </w:tcPr>
          <w:p w14:paraId="52EF986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441</w:t>
            </w:r>
          </w:p>
        </w:tc>
        <w:tc>
          <w:tcPr>
            <w:tcW w:w="0" w:type="auto"/>
            <w:tcBorders>
              <w:top w:val="single" w:sz="6" w:space="0" w:color="auto"/>
              <w:left w:val="single" w:sz="6" w:space="0" w:color="auto"/>
              <w:bottom w:val="single" w:sz="6" w:space="0" w:color="auto"/>
              <w:right w:val="single" w:sz="6" w:space="0" w:color="auto"/>
            </w:tcBorders>
          </w:tcPr>
          <w:p w14:paraId="4CB6C52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1AB5DD7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4DFE84A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833299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1DCF97E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4002E05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w:t>
            </w:r>
          </w:p>
        </w:tc>
        <w:tc>
          <w:tcPr>
            <w:tcW w:w="0" w:type="auto"/>
            <w:tcBorders>
              <w:top w:val="single" w:sz="6" w:space="0" w:color="auto"/>
              <w:left w:val="single" w:sz="6" w:space="0" w:color="auto"/>
              <w:bottom w:val="single" w:sz="6" w:space="0" w:color="auto"/>
              <w:right w:val="single" w:sz="6" w:space="0" w:color="auto"/>
            </w:tcBorders>
          </w:tcPr>
          <w:p w14:paraId="496553A1"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4F46222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6" w:space="0" w:color="auto"/>
              <w:right w:val="single" w:sz="6" w:space="0" w:color="auto"/>
            </w:tcBorders>
          </w:tcPr>
          <w:p w14:paraId="509903C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6" w:space="0" w:color="auto"/>
              <w:right w:val="single" w:sz="12" w:space="0" w:color="auto"/>
            </w:tcBorders>
          </w:tcPr>
          <w:p w14:paraId="193248A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r w:rsidR="00DD0E4A" w:rsidRPr="00DD0E4A" w14:paraId="63994D99" w14:textId="77777777" w:rsidTr="00E0219B">
        <w:trPr>
          <w:trHeight w:val="277"/>
        </w:trPr>
        <w:tc>
          <w:tcPr>
            <w:tcW w:w="690" w:type="dxa"/>
            <w:tcBorders>
              <w:top w:val="single" w:sz="6" w:space="0" w:color="auto"/>
              <w:left w:val="single" w:sz="12" w:space="0" w:color="auto"/>
              <w:bottom w:val="single" w:sz="6" w:space="0" w:color="auto"/>
              <w:right w:val="single" w:sz="6" w:space="0" w:color="auto"/>
            </w:tcBorders>
          </w:tcPr>
          <w:p w14:paraId="0D67915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21</w:t>
            </w:r>
          </w:p>
        </w:tc>
        <w:tc>
          <w:tcPr>
            <w:tcW w:w="0" w:type="auto"/>
            <w:tcBorders>
              <w:top w:val="single" w:sz="6" w:space="0" w:color="auto"/>
              <w:left w:val="single" w:sz="6" w:space="0" w:color="auto"/>
              <w:bottom w:val="single" w:sz="6" w:space="0" w:color="auto"/>
              <w:right w:val="single" w:sz="6" w:space="0" w:color="auto"/>
            </w:tcBorders>
          </w:tcPr>
          <w:p w14:paraId="593F5FB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52</w:t>
            </w:r>
          </w:p>
        </w:tc>
        <w:tc>
          <w:tcPr>
            <w:tcW w:w="0" w:type="auto"/>
            <w:tcBorders>
              <w:top w:val="single" w:sz="6" w:space="0" w:color="auto"/>
              <w:left w:val="single" w:sz="6" w:space="0" w:color="auto"/>
              <w:bottom w:val="single" w:sz="6" w:space="0" w:color="auto"/>
              <w:right w:val="single" w:sz="6" w:space="0" w:color="auto"/>
            </w:tcBorders>
          </w:tcPr>
          <w:p w14:paraId="6F48CB2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Male</w:t>
            </w:r>
          </w:p>
        </w:tc>
        <w:tc>
          <w:tcPr>
            <w:tcW w:w="0" w:type="auto"/>
            <w:tcBorders>
              <w:top w:val="single" w:sz="6" w:space="0" w:color="auto"/>
              <w:left w:val="single" w:sz="6" w:space="0" w:color="auto"/>
              <w:bottom w:val="single" w:sz="6" w:space="0" w:color="auto"/>
              <w:right w:val="single" w:sz="6" w:space="0" w:color="auto"/>
            </w:tcBorders>
          </w:tcPr>
          <w:p w14:paraId="56A6437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T4b</w:t>
            </w:r>
          </w:p>
        </w:tc>
        <w:tc>
          <w:tcPr>
            <w:tcW w:w="0" w:type="auto"/>
            <w:tcBorders>
              <w:top w:val="single" w:sz="6" w:space="0" w:color="auto"/>
              <w:left w:val="single" w:sz="6" w:space="0" w:color="auto"/>
              <w:bottom w:val="single" w:sz="6" w:space="0" w:color="auto"/>
              <w:right w:val="single" w:sz="6" w:space="0" w:color="auto"/>
            </w:tcBorders>
          </w:tcPr>
          <w:p w14:paraId="43767A1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371</w:t>
            </w:r>
          </w:p>
        </w:tc>
        <w:tc>
          <w:tcPr>
            <w:tcW w:w="0" w:type="auto"/>
            <w:tcBorders>
              <w:top w:val="single" w:sz="6" w:space="0" w:color="auto"/>
              <w:left w:val="single" w:sz="6" w:space="0" w:color="auto"/>
              <w:bottom w:val="single" w:sz="6" w:space="0" w:color="auto"/>
              <w:right w:val="single" w:sz="6" w:space="0" w:color="auto"/>
            </w:tcBorders>
          </w:tcPr>
          <w:p w14:paraId="333723C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6" w:space="0" w:color="auto"/>
              <w:right w:val="single" w:sz="6" w:space="0" w:color="auto"/>
            </w:tcBorders>
          </w:tcPr>
          <w:p w14:paraId="6564EF3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6C3B2F2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358DFC1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6" w:space="0" w:color="auto"/>
              <w:right w:val="single" w:sz="6" w:space="0" w:color="auto"/>
            </w:tcBorders>
          </w:tcPr>
          <w:p w14:paraId="230D968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No</w:t>
            </w:r>
          </w:p>
        </w:tc>
        <w:tc>
          <w:tcPr>
            <w:tcW w:w="0" w:type="auto"/>
            <w:tcBorders>
              <w:top w:val="single" w:sz="6" w:space="0" w:color="auto"/>
              <w:left w:val="single" w:sz="6" w:space="0" w:color="auto"/>
              <w:bottom w:val="single" w:sz="6" w:space="0" w:color="auto"/>
              <w:right w:val="single" w:sz="6" w:space="0" w:color="auto"/>
            </w:tcBorders>
          </w:tcPr>
          <w:p w14:paraId="5B53FF5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w:t>
            </w:r>
          </w:p>
        </w:tc>
        <w:tc>
          <w:tcPr>
            <w:tcW w:w="0" w:type="auto"/>
            <w:tcBorders>
              <w:top w:val="single" w:sz="6" w:space="0" w:color="auto"/>
              <w:left w:val="single" w:sz="6" w:space="0" w:color="auto"/>
              <w:bottom w:val="single" w:sz="6" w:space="0" w:color="auto"/>
              <w:right w:val="single" w:sz="6" w:space="0" w:color="auto"/>
            </w:tcBorders>
          </w:tcPr>
          <w:p w14:paraId="4077D86B"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V600E</w:t>
            </w:r>
          </w:p>
        </w:tc>
        <w:tc>
          <w:tcPr>
            <w:tcW w:w="0" w:type="auto"/>
            <w:tcBorders>
              <w:top w:val="single" w:sz="6" w:space="0" w:color="auto"/>
              <w:left w:val="single" w:sz="6" w:space="0" w:color="auto"/>
              <w:bottom w:val="single" w:sz="6" w:space="0" w:color="auto"/>
              <w:right w:val="single" w:sz="6" w:space="0" w:color="auto"/>
            </w:tcBorders>
          </w:tcPr>
          <w:p w14:paraId="50B6479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V600K</w:t>
            </w:r>
          </w:p>
        </w:tc>
        <w:tc>
          <w:tcPr>
            <w:tcW w:w="0" w:type="auto"/>
            <w:tcBorders>
              <w:top w:val="single" w:sz="6" w:space="0" w:color="auto"/>
              <w:left w:val="single" w:sz="6" w:space="0" w:color="auto"/>
              <w:bottom w:val="single" w:sz="6" w:space="0" w:color="auto"/>
              <w:right w:val="single" w:sz="6" w:space="0" w:color="auto"/>
            </w:tcBorders>
          </w:tcPr>
          <w:p w14:paraId="7BE5CAC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0,25</w:t>
            </w:r>
          </w:p>
        </w:tc>
        <w:tc>
          <w:tcPr>
            <w:tcW w:w="720" w:type="dxa"/>
            <w:tcBorders>
              <w:top w:val="single" w:sz="6" w:space="0" w:color="auto"/>
              <w:left w:val="single" w:sz="6" w:space="0" w:color="auto"/>
              <w:bottom w:val="single" w:sz="6" w:space="0" w:color="auto"/>
              <w:right w:val="single" w:sz="12" w:space="0" w:color="auto"/>
            </w:tcBorders>
          </w:tcPr>
          <w:p w14:paraId="39A0A9A7"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0,02</w:t>
            </w:r>
          </w:p>
        </w:tc>
      </w:tr>
      <w:tr w:rsidR="00DD0E4A" w:rsidRPr="00DD0E4A" w14:paraId="0DB2075E" w14:textId="77777777" w:rsidTr="00E0219B">
        <w:trPr>
          <w:trHeight w:val="78"/>
        </w:trPr>
        <w:tc>
          <w:tcPr>
            <w:tcW w:w="690" w:type="dxa"/>
            <w:tcBorders>
              <w:top w:val="single" w:sz="6" w:space="0" w:color="auto"/>
              <w:left w:val="single" w:sz="12" w:space="0" w:color="auto"/>
              <w:bottom w:val="single" w:sz="12" w:space="0" w:color="auto"/>
              <w:right w:val="single" w:sz="6" w:space="0" w:color="auto"/>
            </w:tcBorders>
          </w:tcPr>
          <w:p w14:paraId="0B42CFEF"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22</w:t>
            </w:r>
          </w:p>
        </w:tc>
        <w:tc>
          <w:tcPr>
            <w:tcW w:w="0" w:type="auto"/>
            <w:tcBorders>
              <w:top w:val="single" w:sz="6" w:space="0" w:color="auto"/>
              <w:left w:val="single" w:sz="6" w:space="0" w:color="auto"/>
              <w:bottom w:val="single" w:sz="12" w:space="0" w:color="auto"/>
              <w:right w:val="single" w:sz="6" w:space="0" w:color="auto"/>
            </w:tcBorders>
          </w:tcPr>
          <w:p w14:paraId="1D2FC623"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85</w:t>
            </w:r>
          </w:p>
        </w:tc>
        <w:tc>
          <w:tcPr>
            <w:tcW w:w="0" w:type="auto"/>
            <w:tcBorders>
              <w:top w:val="single" w:sz="6" w:space="0" w:color="auto"/>
              <w:left w:val="single" w:sz="6" w:space="0" w:color="auto"/>
              <w:bottom w:val="single" w:sz="12" w:space="0" w:color="auto"/>
              <w:right w:val="single" w:sz="6" w:space="0" w:color="auto"/>
            </w:tcBorders>
          </w:tcPr>
          <w:p w14:paraId="4CD0FD0A"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Female</w:t>
            </w:r>
            <w:proofErr w:type="spellEnd"/>
          </w:p>
        </w:tc>
        <w:tc>
          <w:tcPr>
            <w:tcW w:w="0" w:type="auto"/>
            <w:tcBorders>
              <w:top w:val="single" w:sz="6" w:space="0" w:color="auto"/>
              <w:left w:val="single" w:sz="6" w:space="0" w:color="auto"/>
              <w:bottom w:val="single" w:sz="12" w:space="0" w:color="auto"/>
              <w:right w:val="single" w:sz="6" w:space="0" w:color="auto"/>
            </w:tcBorders>
          </w:tcPr>
          <w:p w14:paraId="088837B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Tx</w:t>
            </w:r>
            <w:proofErr w:type="spellEnd"/>
          </w:p>
        </w:tc>
        <w:tc>
          <w:tcPr>
            <w:tcW w:w="0" w:type="auto"/>
            <w:tcBorders>
              <w:top w:val="single" w:sz="6" w:space="0" w:color="auto"/>
              <w:left w:val="single" w:sz="6" w:space="0" w:color="auto"/>
              <w:bottom w:val="single" w:sz="12" w:space="0" w:color="auto"/>
              <w:right w:val="single" w:sz="6" w:space="0" w:color="auto"/>
            </w:tcBorders>
          </w:tcPr>
          <w:p w14:paraId="6CCD004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1015</w:t>
            </w:r>
          </w:p>
        </w:tc>
        <w:tc>
          <w:tcPr>
            <w:tcW w:w="0" w:type="auto"/>
            <w:tcBorders>
              <w:top w:val="single" w:sz="6" w:space="0" w:color="auto"/>
              <w:left w:val="single" w:sz="6" w:space="0" w:color="auto"/>
              <w:bottom w:val="single" w:sz="12" w:space="0" w:color="auto"/>
              <w:right w:val="single" w:sz="6" w:space="0" w:color="auto"/>
            </w:tcBorders>
          </w:tcPr>
          <w:p w14:paraId="0F8F82A0"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proofErr w:type="spellStart"/>
            <w:r w:rsidRPr="00DD0E4A">
              <w:rPr>
                <w:rFonts w:eastAsiaTheme="minorEastAsia"/>
                <w:color w:val="000000" w:themeColor="text1"/>
                <w:sz w:val="18"/>
                <w:szCs w:val="18"/>
                <w:lang w:val="es-MX" w:eastAsia="en-US"/>
              </w:rPr>
              <w:t>Alive</w:t>
            </w:r>
            <w:proofErr w:type="spellEnd"/>
          </w:p>
        </w:tc>
        <w:tc>
          <w:tcPr>
            <w:tcW w:w="0" w:type="auto"/>
            <w:tcBorders>
              <w:top w:val="single" w:sz="6" w:space="0" w:color="auto"/>
              <w:left w:val="single" w:sz="6" w:space="0" w:color="auto"/>
              <w:bottom w:val="single" w:sz="12" w:space="0" w:color="auto"/>
              <w:right w:val="single" w:sz="6" w:space="0" w:color="auto"/>
            </w:tcBorders>
          </w:tcPr>
          <w:p w14:paraId="0F92F2D8"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12" w:space="0" w:color="auto"/>
              <w:right w:val="single" w:sz="6" w:space="0" w:color="auto"/>
            </w:tcBorders>
          </w:tcPr>
          <w:p w14:paraId="137AFD39"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12" w:space="0" w:color="auto"/>
              <w:right w:val="single" w:sz="6" w:space="0" w:color="auto"/>
            </w:tcBorders>
          </w:tcPr>
          <w:p w14:paraId="70512262"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12" w:space="0" w:color="auto"/>
              <w:right w:val="single" w:sz="6" w:space="0" w:color="auto"/>
            </w:tcBorders>
          </w:tcPr>
          <w:p w14:paraId="73A11005"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Yes</w:t>
            </w:r>
          </w:p>
        </w:tc>
        <w:tc>
          <w:tcPr>
            <w:tcW w:w="0" w:type="auto"/>
            <w:tcBorders>
              <w:top w:val="single" w:sz="6" w:space="0" w:color="auto"/>
              <w:left w:val="single" w:sz="6" w:space="0" w:color="auto"/>
              <w:bottom w:val="single" w:sz="12" w:space="0" w:color="auto"/>
              <w:right w:val="single" w:sz="6" w:space="0" w:color="auto"/>
            </w:tcBorders>
          </w:tcPr>
          <w:p w14:paraId="04F08AE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3</w:t>
            </w:r>
          </w:p>
        </w:tc>
        <w:tc>
          <w:tcPr>
            <w:tcW w:w="0" w:type="auto"/>
            <w:tcBorders>
              <w:top w:val="single" w:sz="6" w:space="0" w:color="auto"/>
              <w:left w:val="single" w:sz="6" w:space="0" w:color="auto"/>
              <w:bottom w:val="single" w:sz="12" w:space="0" w:color="auto"/>
              <w:right w:val="single" w:sz="12" w:space="0" w:color="auto"/>
            </w:tcBorders>
          </w:tcPr>
          <w:p w14:paraId="1B0E6A5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12" w:space="0" w:color="auto"/>
              <w:right w:val="single" w:sz="6" w:space="0" w:color="auto"/>
            </w:tcBorders>
          </w:tcPr>
          <w:p w14:paraId="1313111C"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negative</w:t>
            </w:r>
          </w:p>
        </w:tc>
        <w:tc>
          <w:tcPr>
            <w:tcW w:w="0" w:type="auto"/>
            <w:tcBorders>
              <w:top w:val="single" w:sz="6" w:space="0" w:color="auto"/>
              <w:left w:val="single" w:sz="6" w:space="0" w:color="auto"/>
              <w:bottom w:val="single" w:sz="12" w:space="0" w:color="auto"/>
              <w:right w:val="single" w:sz="6" w:space="0" w:color="auto"/>
            </w:tcBorders>
          </w:tcPr>
          <w:p w14:paraId="5D840FCD"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ND</w:t>
            </w:r>
          </w:p>
        </w:tc>
        <w:tc>
          <w:tcPr>
            <w:tcW w:w="720" w:type="dxa"/>
            <w:tcBorders>
              <w:top w:val="single" w:sz="6" w:space="0" w:color="auto"/>
              <w:left w:val="single" w:sz="6" w:space="0" w:color="auto"/>
              <w:bottom w:val="single" w:sz="12" w:space="0" w:color="auto"/>
              <w:right w:val="single" w:sz="12" w:space="0" w:color="auto"/>
            </w:tcBorders>
          </w:tcPr>
          <w:p w14:paraId="2E5F00E4" w14:textId="77777777" w:rsidR="00E0219B" w:rsidRPr="00DD0E4A" w:rsidRDefault="00E0219B" w:rsidP="00E0219B">
            <w:pPr>
              <w:autoSpaceDE w:val="0"/>
              <w:autoSpaceDN w:val="0"/>
              <w:adjustRightInd w:val="0"/>
              <w:jc w:val="center"/>
              <w:rPr>
                <w:rFonts w:eastAsiaTheme="minorEastAsia"/>
                <w:color w:val="000000" w:themeColor="text1"/>
                <w:sz w:val="18"/>
                <w:szCs w:val="18"/>
                <w:lang w:val="es-MX" w:eastAsia="en-US"/>
              </w:rPr>
            </w:pPr>
            <w:r w:rsidRPr="00DD0E4A">
              <w:rPr>
                <w:rFonts w:eastAsiaTheme="minorEastAsia"/>
                <w:color w:val="000000" w:themeColor="text1"/>
                <w:sz w:val="18"/>
                <w:szCs w:val="18"/>
                <w:lang w:val="es-MX" w:eastAsia="en-US"/>
              </w:rPr>
              <w:t>0,0</w:t>
            </w:r>
          </w:p>
        </w:tc>
      </w:tr>
    </w:tbl>
    <w:p w14:paraId="395D0E5A" w14:textId="237DA9FB" w:rsidR="001C74E2" w:rsidRPr="00DD0E4A" w:rsidRDefault="001C74E2" w:rsidP="005578ED">
      <w:pPr>
        <w:ind w:right="26"/>
        <w:rPr>
          <w:color w:val="000000" w:themeColor="text1"/>
          <w:lang w:val="en-US"/>
        </w:rPr>
      </w:pPr>
    </w:p>
    <w:p w14:paraId="1E8FF993" w14:textId="1AB53610" w:rsidR="00E0219B" w:rsidRPr="00DD0E4A" w:rsidRDefault="00E0219B" w:rsidP="00680B63">
      <w:pPr>
        <w:jc w:val="both"/>
        <w:rPr>
          <w:color w:val="000000" w:themeColor="text1"/>
          <w:lang w:val="en-US"/>
        </w:rPr>
      </w:pPr>
    </w:p>
    <w:p w14:paraId="34E7C53A" w14:textId="77777777" w:rsidR="00E0219B" w:rsidRPr="00DD0E4A" w:rsidRDefault="00E0219B" w:rsidP="00680B63">
      <w:pPr>
        <w:jc w:val="both"/>
        <w:rPr>
          <w:b/>
          <w:color w:val="000000" w:themeColor="text1"/>
          <w:lang w:val="en-US"/>
        </w:rPr>
      </w:pPr>
    </w:p>
    <w:p w14:paraId="2EE02111" w14:textId="77777777" w:rsidR="00E0219B" w:rsidRPr="00DD0E4A" w:rsidRDefault="00E0219B" w:rsidP="00680B63">
      <w:pPr>
        <w:jc w:val="both"/>
        <w:rPr>
          <w:b/>
          <w:color w:val="000000" w:themeColor="text1"/>
          <w:lang w:val="en-US"/>
        </w:rPr>
      </w:pPr>
    </w:p>
    <w:p w14:paraId="1D4BABB3" w14:textId="77777777" w:rsidR="00E0219B" w:rsidRPr="00DD0E4A" w:rsidRDefault="00E0219B" w:rsidP="00680B63">
      <w:pPr>
        <w:jc w:val="both"/>
        <w:rPr>
          <w:b/>
          <w:color w:val="000000" w:themeColor="text1"/>
          <w:lang w:val="en-US"/>
        </w:rPr>
      </w:pPr>
    </w:p>
    <w:p w14:paraId="389818CE" w14:textId="77777777" w:rsidR="00E656F2" w:rsidRPr="00DD0E4A" w:rsidRDefault="00E656F2">
      <w:pPr>
        <w:spacing w:after="200" w:line="276" w:lineRule="auto"/>
        <w:rPr>
          <w:b/>
          <w:bCs/>
          <w:color w:val="000000" w:themeColor="text1"/>
          <w:lang w:val="en-US"/>
        </w:rPr>
      </w:pPr>
      <w:r w:rsidRPr="00DD0E4A">
        <w:rPr>
          <w:b/>
          <w:bCs/>
          <w:color w:val="000000" w:themeColor="text1"/>
          <w:lang w:val="en-US"/>
        </w:rPr>
        <w:br w:type="page"/>
      </w:r>
    </w:p>
    <w:p w14:paraId="77143D83" w14:textId="0955B89D" w:rsidR="00E0219B" w:rsidRPr="00DD0E4A" w:rsidRDefault="00E0219B" w:rsidP="00E0219B">
      <w:pPr>
        <w:jc w:val="both"/>
        <w:rPr>
          <w:b/>
          <w:bCs/>
          <w:color w:val="000000" w:themeColor="text1"/>
          <w:lang w:val="en-US"/>
        </w:rPr>
      </w:pPr>
      <w:r w:rsidRPr="00DD0E4A">
        <w:rPr>
          <w:b/>
          <w:bCs/>
          <w:color w:val="000000" w:themeColor="text1"/>
          <w:lang w:val="en-US"/>
        </w:rPr>
        <w:lastRenderedPageBreak/>
        <w:t>Table legend</w:t>
      </w:r>
    </w:p>
    <w:p w14:paraId="5E88B9B5" w14:textId="77777777" w:rsidR="00E0219B" w:rsidRPr="00DD0E4A" w:rsidRDefault="00E0219B" w:rsidP="00E0219B">
      <w:pPr>
        <w:jc w:val="both"/>
        <w:rPr>
          <w:color w:val="000000" w:themeColor="text1"/>
          <w:lang w:val="en-US"/>
        </w:rPr>
      </w:pPr>
    </w:p>
    <w:p w14:paraId="3E493CFB" w14:textId="3A9F4131" w:rsidR="00E0219B" w:rsidRPr="00DD0E4A" w:rsidRDefault="00E0219B" w:rsidP="00E0219B">
      <w:pPr>
        <w:jc w:val="both"/>
        <w:rPr>
          <w:color w:val="000000" w:themeColor="text1"/>
          <w:lang w:val="en-US"/>
        </w:rPr>
      </w:pPr>
      <w:r w:rsidRPr="00DD0E4A">
        <w:rPr>
          <w:b/>
          <w:bCs/>
          <w:color w:val="000000" w:themeColor="text1"/>
          <w:lang w:val="en-US"/>
        </w:rPr>
        <w:t xml:space="preserve">Table 1. </w:t>
      </w:r>
      <w:r w:rsidRPr="00DD0E4A">
        <w:rPr>
          <w:color w:val="000000" w:themeColor="text1"/>
          <w:lang w:val="en-US"/>
        </w:rPr>
        <w:t xml:space="preserve"> </w:t>
      </w:r>
      <w:r w:rsidRPr="00DD0E4A">
        <w:rPr>
          <w:b/>
          <w:bCs/>
          <w:color w:val="000000" w:themeColor="text1"/>
          <w:lang w:val="en-US"/>
        </w:rPr>
        <w:t xml:space="preserve">Clinical characteristics of melanoma patients and BRAF status information for liquid biopsy test compared to tissue analysis. </w:t>
      </w:r>
      <w:r w:rsidRPr="00DD0E4A">
        <w:rPr>
          <w:color w:val="000000" w:themeColor="text1"/>
          <w:lang w:val="en-US"/>
        </w:rPr>
        <w:t>ND, not detected; &lt;10 copies, sample positive but below limit of quantification.</w:t>
      </w:r>
    </w:p>
    <w:p w14:paraId="0A94CBA5" w14:textId="0955406D" w:rsidR="00E656F2" w:rsidRPr="00DD0E4A" w:rsidRDefault="00E656F2" w:rsidP="00E0219B">
      <w:pPr>
        <w:jc w:val="both"/>
        <w:rPr>
          <w:color w:val="000000" w:themeColor="text1"/>
          <w:lang w:val="en-US"/>
        </w:rPr>
      </w:pPr>
    </w:p>
    <w:p w14:paraId="26955404" w14:textId="49C4DCB1" w:rsidR="00E656F2" w:rsidRPr="00DD0E4A" w:rsidRDefault="00E656F2" w:rsidP="00E0219B">
      <w:pPr>
        <w:jc w:val="both"/>
        <w:rPr>
          <w:color w:val="000000" w:themeColor="text1"/>
          <w:lang w:val="en-US"/>
        </w:rPr>
      </w:pPr>
    </w:p>
    <w:p w14:paraId="205357D5" w14:textId="385D3E93" w:rsidR="00E656F2" w:rsidRPr="00DD0E4A" w:rsidRDefault="00E656F2" w:rsidP="00E0219B">
      <w:pPr>
        <w:jc w:val="both"/>
        <w:rPr>
          <w:color w:val="000000" w:themeColor="text1"/>
          <w:lang w:val="en-US"/>
        </w:rPr>
      </w:pPr>
    </w:p>
    <w:p w14:paraId="6C367015" w14:textId="7F76B7EE" w:rsidR="00E656F2" w:rsidRPr="00DD0E4A" w:rsidRDefault="00E656F2" w:rsidP="00E0219B">
      <w:pPr>
        <w:jc w:val="both"/>
        <w:rPr>
          <w:color w:val="000000" w:themeColor="text1"/>
          <w:lang w:val="en-US"/>
        </w:rPr>
      </w:pPr>
    </w:p>
    <w:p w14:paraId="087B31A8" w14:textId="77777777" w:rsidR="00E656F2" w:rsidRPr="00DD0E4A" w:rsidRDefault="00E656F2" w:rsidP="00E0219B">
      <w:pPr>
        <w:jc w:val="both"/>
        <w:rPr>
          <w:color w:val="000000" w:themeColor="text1"/>
          <w:lang w:val="en-US"/>
        </w:rPr>
      </w:pPr>
    </w:p>
    <w:p w14:paraId="15747D99" w14:textId="792CA7CF" w:rsidR="00276922" w:rsidRPr="00DD0E4A" w:rsidRDefault="00491B4E" w:rsidP="00E656F2">
      <w:pPr>
        <w:spacing w:after="200" w:line="276" w:lineRule="auto"/>
        <w:rPr>
          <w:b/>
          <w:color w:val="000000" w:themeColor="text1"/>
          <w:lang w:val="en-US"/>
        </w:rPr>
      </w:pPr>
      <w:r w:rsidRPr="00DD0E4A">
        <w:rPr>
          <w:b/>
          <w:color w:val="000000" w:themeColor="text1"/>
          <w:lang w:val="en-US"/>
        </w:rPr>
        <w:t>Figure legend</w:t>
      </w:r>
    </w:p>
    <w:p w14:paraId="2337E155" w14:textId="0C0E28DA" w:rsidR="00491B4E" w:rsidRPr="00DD0E4A" w:rsidRDefault="00491B4E" w:rsidP="00680B63">
      <w:pPr>
        <w:jc w:val="both"/>
        <w:rPr>
          <w:color w:val="000000" w:themeColor="text1"/>
          <w:lang w:val="en-US"/>
        </w:rPr>
      </w:pPr>
      <w:r w:rsidRPr="00DD0E4A">
        <w:rPr>
          <w:b/>
          <w:bCs/>
          <w:color w:val="000000" w:themeColor="text1"/>
          <w:lang w:val="en-US"/>
        </w:rPr>
        <w:t>Fig 1.</w:t>
      </w:r>
      <w:r w:rsidRPr="00DD0E4A">
        <w:rPr>
          <w:color w:val="000000" w:themeColor="text1"/>
          <w:lang w:val="en-US"/>
        </w:rPr>
        <w:t xml:space="preserve"> </w:t>
      </w:r>
      <w:r w:rsidRPr="00DD0E4A">
        <w:rPr>
          <w:b/>
          <w:bCs/>
          <w:color w:val="000000" w:themeColor="text1"/>
          <w:lang w:val="en-US"/>
        </w:rPr>
        <w:t>Overall survival data for melanoma patients according to BRAF status.</w:t>
      </w:r>
      <w:r w:rsidRPr="00DD0E4A">
        <w:rPr>
          <w:color w:val="000000" w:themeColor="text1"/>
          <w:lang w:val="en-US"/>
        </w:rPr>
        <w:t xml:space="preserve"> (a) Kaplan Meier curve displaying overall survival in melanoma patients considering to BRAF V600E mutation status analyzed by Cobas test performed on tumor tissue</w:t>
      </w:r>
      <w:r w:rsidR="00172C3B" w:rsidRPr="00DD0E4A">
        <w:rPr>
          <w:color w:val="000000" w:themeColor="text1"/>
          <w:lang w:val="en-US"/>
        </w:rPr>
        <w:t xml:space="preserve"> together with BRAF status on corresponding plasma samples</w:t>
      </w:r>
      <w:r w:rsidRPr="00DD0E4A">
        <w:rPr>
          <w:color w:val="000000" w:themeColor="text1"/>
          <w:lang w:val="en-US"/>
        </w:rPr>
        <w:t xml:space="preserve">. (b) </w:t>
      </w:r>
      <w:r w:rsidR="00172C3B" w:rsidRPr="00DD0E4A">
        <w:rPr>
          <w:color w:val="000000" w:themeColor="text1"/>
          <w:lang w:val="en-US"/>
        </w:rPr>
        <w:t xml:space="preserve">Kaplan Meier curve displaying 2-years </w:t>
      </w:r>
      <w:r w:rsidR="00446D3E" w:rsidRPr="00DD0E4A">
        <w:rPr>
          <w:color w:val="000000" w:themeColor="text1"/>
          <w:lang w:val="en-US"/>
        </w:rPr>
        <w:t xml:space="preserve">overall </w:t>
      </w:r>
      <w:r w:rsidR="00172C3B" w:rsidRPr="00DD0E4A">
        <w:rPr>
          <w:color w:val="000000" w:themeColor="text1"/>
          <w:lang w:val="en-US"/>
        </w:rPr>
        <w:t>survival in patients according to BRAF status in tissue and liquid biopsy performed in plasma samples</w:t>
      </w:r>
      <w:r w:rsidR="00172C3B" w:rsidRPr="00DD0E4A" w:rsidDel="00172C3B">
        <w:rPr>
          <w:color w:val="000000" w:themeColor="text1"/>
          <w:lang w:val="en-US"/>
        </w:rPr>
        <w:t xml:space="preserve"> </w:t>
      </w:r>
      <w:r w:rsidRPr="00DD0E4A">
        <w:rPr>
          <w:color w:val="000000" w:themeColor="text1"/>
          <w:lang w:val="en-US"/>
        </w:rPr>
        <w:t xml:space="preserve">(c) Kaplan Meier curve displaying </w:t>
      </w:r>
      <w:r w:rsidR="00446D3E" w:rsidRPr="00DD0E4A">
        <w:rPr>
          <w:color w:val="000000" w:themeColor="text1"/>
          <w:lang w:val="en-US"/>
        </w:rPr>
        <w:t xml:space="preserve">2-years </w:t>
      </w:r>
      <w:r w:rsidRPr="00DD0E4A">
        <w:rPr>
          <w:color w:val="000000" w:themeColor="text1"/>
          <w:lang w:val="en-US"/>
        </w:rPr>
        <w:t xml:space="preserve">overall survival in patients according to </w:t>
      </w:r>
      <w:r w:rsidR="00172C3B" w:rsidRPr="00DD0E4A">
        <w:rPr>
          <w:color w:val="000000" w:themeColor="text1"/>
          <w:lang w:val="en-US"/>
        </w:rPr>
        <w:t>BRAF status in tissue biopsy samples</w:t>
      </w:r>
      <w:r w:rsidRPr="00DD0E4A">
        <w:rPr>
          <w:color w:val="000000" w:themeColor="text1"/>
          <w:lang w:val="en-US"/>
        </w:rPr>
        <w:t xml:space="preserve">. (d) </w:t>
      </w:r>
      <w:r w:rsidR="00172C3B" w:rsidRPr="00DD0E4A">
        <w:rPr>
          <w:color w:val="000000" w:themeColor="text1"/>
          <w:lang w:val="en-US"/>
        </w:rPr>
        <w:t>Kaplan Meier curve displaying 2-years survival in patients based on liquid biopsy samples.</w:t>
      </w:r>
      <w:r w:rsidRPr="00DD0E4A">
        <w:rPr>
          <w:color w:val="000000" w:themeColor="text1"/>
          <w:lang w:val="en-US"/>
        </w:rPr>
        <w:t xml:space="preserve"> N=</w:t>
      </w:r>
      <w:r w:rsidR="00172C3B" w:rsidRPr="00DD0E4A">
        <w:rPr>
          <w:color w:val="000000" w:themeColor="text1"/>
          <w:lang w:val="en-US"/>
        </w:rPr>
        <w:t xml:space="preserve">22 </w:t>
      </w:r>
      <w:r w:rsidRPr="00DD0E4A">
        <w:rPr>
          <w:color w:val="000000" w:themeColor="text1"/>
          <w:lang w:val="en-US"/>
        </w:rPr>
        <w:t>patients</w:t>
      </w:r>
      <w:r w:rsidR="00D92A85" w:rsidRPr="00DD0E4A">
        <w:rPr>
          <w:color w:val="000000" w:themeColor="text1"/>
          <w:lang w:val="en-US"/>
        </w:rPr>
        <w:t>,</w:t>
      </w:r>
      <w:r w:rsidRPr="00DD0E4A">
        <w:rPr>
          <w:color w:val="000000" w:themeColor="text1"/>
          <w:lang w:val="en-US"/>
        </w:rPr>
        <w:t xml:space="preserve"> P-values represent Log-rank tests.</w:t>
      </w:r>
    </w:p>
    <w:p w14:paraId="1641E314" w14:textId="4C48195B" w:rsidR="001C74E2" w:rsidRPr="00DD0E4A" w:rsidRDefault="001C74E2" w:rsidP="00680B63">
      <w:pPr>
        <w:jc w:val="both"/>
        <w:rPr>
          <w:color w:val="000000" w:themeColor="text1"/>
          <w:lang w:val="en-US"/>
        </w:rPr>
      </w:pPr>
    </w:p>
    <w:p w14:paraId="050189BC" w14:textId="77777777" w:rsidR="001C74E2" w:rsidRPr="00DD0E4A" w:rsidRDefault="001C74E2" w:rsidP="00680B63">
      <w:pPr>
        <w:jc w:val="both"/>
        <w:rPr>
          <w:color w:val="000000" w:themeColor="text1"/>
          <w:lang w:val="en-US"/>
        </w:rPr>
      </w:pPr>
    </w:p>
    <w:p w14:paraId="3FFFCB2B" w14:textId="5322134D" w:rsidR="001C74E2" w:rsidRPr="00DD0E4A" w:rsidRDefault="001C74E2" w:rsidP="00680B63">
      <w:pPr>
        <w:jc w:val="both"/>
        <w:rPr>
          <w:color w:val="000000" w:themeColor="text1"/>
          <w:lang w:val="en-US"/>
        </w:rPr>
      </w:pPr>
    </w:p>
    <w:p w14:paraId="1981198A" w14:textId="77777777" w:rsidR="00C707D5" w:rsidRPr="00DD0E4A" w:rsidRDefault="00C707D5" w:rsidP="00C707D5">
      <w:pPr>
        <w:jc w:val="both"/>
        <w:rPr>
          <w:color w:val="000000" w:themeColor="text1"/>
          <w:lang w:val="en-US"/>
        </w:rPr>
      </w:pPr>
    </w:p>
    <w:p w14:paraId="08BD8C31" w14:textId="77777777" w:rsidR="00C707D5" w:rsidRPr="00DD0E4A" w:rsidRDefault="00C707D5" w:rsidP="00C707D5">
      <w:pPr>
        <w:jc w:val="both"/>
        <w:rPr>
          <w:color w:val="000000" w:themeColor="text1"/>
          <w:lang w:val="en-US"/>
        </w:rPr>
      </w:pPr>
    </w:p>
    <w:p w14:paraId="6AAA137B" w14:textId="77777777" w:rsidR="00C707D5" w:rsidRPr="00DD0E4A" w:rsidRDefault="00C707D5" w:rsidP="00680B63">
      <w:pPr>
        <w:jc w:val="both"/>
        <w:rPr>
          <w:color w:val="000000" w:themeColor="text1"/>
          <w:lang w:val="en-US"/>
        </w:rPr>
      </w:pPr>
    </w:p>
    <w:p w14:paraId="31CC3E4A" w14:textId="77777777" w:rsidR="00491B4E" w:rsidRPr="00DD0E4A" w:rsidRDefault="00491B4E" w:rsidP="00680B63">
      <w:pPr>
        <w:jc w:val="both"/>
        <w:rPr>
          <w:color w:val="000000" w:themeColor="text1"/>
          <w:lang w:val="en-US"/>
        </w:rPr>
      </w:pPr>
    </w:p>
    <w:p w14:paraId="7A9D9892" w14:textId="7896E3BD" w:rsidR="00491B4E" w:rsidRPr="00DD0E4A" w:rsidRDefault="00491B4E" w:rsidP="00680B63">
      <w:pPr>
        <w:jc w:val="both"/>
        <w:rPr>
          <w:color w:val="000000" w:themeColor="text1"/>
          <w:lang w:val="en-US"/>
        </w:rPr>
      </w:pPr>
    </w:p>
    <w:sectPr w:rsidR="00491B4E" w:rsidRPr="00DD0E4A" w:rsidSect="00CE083B">
      <w:footerReference w:type="even" r:id="rId22"/>
      <w:footerReference w:type="default" r:id="rId2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44E34" w14:textId="77777777" w:rsidR="00330431" w:rsidRDefault="00330431" w:rsidP="00895621">
      <w:r>
        <w:separator/>
      </w:r>
    </w:p>
  </w:endnote>
  <w:endnote w:type="continuationSeparator" w:id="0">
    <w:p w14:paraId="44E98C78" w14:textId="77777777" w:rsidR="00330431" w:rsidRDefault="00330431" w:rsidP="00895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83232447"/>
      <w:docPartObj>
        <w:docPartGallery w:val="Page Numbers (Bottom of Page)"/>
        <w:docPartUnique/>
      </w:docPartObj>
    </w:sdtPr>
    <w:sdtEndPr>
      <w:rPr>
        <w:rStyle w:val="Nmerodepgina"/>
      </w:rPr>
    </w:sdtEndPr>
    <w:sdtContent>
      <w:p w14:paraId="63656042" w14:textId="55AA4473" w:rsidR="00895621" w:rsidRDefault="00895621" w:rsidP="002515E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DFBE3F8" w14:textId="77777777" w:rsidR="00895621" w:rsidRDefault="00895621" w:rsidP="0089562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453319393"/>
      <w:docPartObj>
        <w:docPartGallery w:val="Page Numbers (Bottom of Page)"/>
        <w:docPartUnique/>
      </w:docPartObj>
    </w:sdtPr>
    <w:sdtEndPr>
      <w:rPr>
        <w:rStyle w:val="Nmerodepgina"/>
      </w:rPr>
    </w:sdtEndPr>
    <w:sdtContent>
      <w:p w14:paraId="09E69270" w14:textId="0F23285C" w:rsidR="00895621" w:rsidRDefault="00895621" w:rsidP="002515E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0706B">
          <w:rPr>
            <w:rStyle w:val="Nmerodepgina"/>
            <w:noProof/>
          </w:rPr>
          <w:t>4</w:t>
        </w:r>
        <w:r>
          <w:rPr>
            <w:rStyle w:val="Nmerodepgina"/>
          </w:rPr>
          <w:fldChar w:fldCharType="end"/>
        </w:r>
      </w:p>
    </w:sdtContent>
  </w:sdt>
  <w:p w14:paraId="241D0F74" w14:textId="77777777" w:rsidR="00895621" w:rsidRDefault="00895621" w:rsidP="0089562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30662" w14:textId="77777777" w:rsidR="00330431" w:rsidRDefault="00330431" w:rsidP="00895621">
      <w:r>
        <w:separator/>
      </w:r>
    </w:p>
  </w:footnote>
  <w:footnote w:type="continuationSeparator" w:id="0">
    <w:p w14:paraId="224DC783" w14:textId="77777777" w:rsidR="00330431" w:rsidRDefault="00330431" w:rsidP="008956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6044BB"/>
    <w:multiLevelType w:val="hybridMultilevel"/>
    <w:tmpl w:val="ADD42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CE0C51"/>
    <w:multiLevelType w:val="hybridMultilevel"/>
    <w:tmpl w:val="5BAC5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3E78DB"/>
    <w:multiLevelType w:val="hybridMultilevel"/>
    <w:tmpl w:val="8FFC2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53799C"/>
    <w:multiLevelType w:val="hybridMultilevel"/>
    <w:tmpl w:val="E1007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Investigative Der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fxd0e9z6efvs3effap5fzpdxt2rwfd9vv0t&quot;&gt;BRAF JID paper&lt;record-ids&gt;&lt;item&gt;1&lt;/item&gt;&lt;item&gt;2&lt;/item&gt;&lt;item&gt;3&lt;/item&gt;&lt;item&gt;4&lt;/item&gt;&lt;item&gt;5&lt;/item&gt;&lt;item&gt;6&lt;/item&gt;&lt;item&gt;7&lt;/item&gt;&lt;item&gt;8&lt;/item&gt;&lt;item&gt;9&lt;/item&gt;&lt;item&gt;10&lt;/item&gt;&lt;item&gt;11&lt;/item&gt;&lt;item&gt;12&lt;/item&gt;&lt;item&gt;13&lt;/item&gt;&lt;/record-ids&gt;&lt;/item&gt;&lt;/Libraries&gt;"/>
  </w:docVars>
  <w:rsids>
    <w:rsidRoot w:val="002B1C9D"/>
    <w:rsid w:val="00013D08"/>
    <w:rsid w:val="00087176"/>
    <w:rsid w:val="000943FA"/>
    <w:rsid w:val="000944AD"/>
    <w:rsid w:val="00095A64"/>
    <w:rsid w:val="000C3395"/>
    <w:rsid w:val="00115361"/>
    <w:rsid w:val="00126160"/>
    <w:rsid w:val="00150213"/>
    <w:rsid w:val="00163289"/>
    <w:rsid w:val="00172C3B"/>
    <w:rsid w:val="001809AA"/>
    <w:rsid w:val="00181232"/>
    <w:rsid w:val="001839A6"/>
    <w:rsid w:val="0019616F"/>
    <w:rsid w:val="001B4E5C"/>
    <w:rsid w:val="001C74E2"/>
    <w:rsid w:val="001D22F5"/>
    <w:rsid w:val="001D7633"/>
    <w:rsid w:val="001E6016"/>
    <w:rsid w:val="001F19C8"/>
    <w:rsid w:val="0020331E"/>
    <w:rsid w:val="00217B2B"/>
    <w:rsid w:val="00224DED"/>
    <w:rsid w:val="00260354"/>
    <w:rsid w:val="00262975"/>
    <w:rsid w:val="00266335"/>
    <w:rsid w:val="00271BD3"/>
    <w:rsid w:val="00276922"/>
    <w:rsid w:val="002855B5"/>
    <w:rsid w:val="00286DAD"/>
    <w:rsid w:val="00291E74"/>
    <w:rsid w:val="002B1C9D"/>
    <w:rsid w:val="002B213B"/>
    <w:rsid w:val="002B7E4D"/>
    <w:rsid w:val="002C17EA"/>
    <w:rsid w:val="002D69FB"/>
    <w:rsid w:val="002E706F"/>
    <w:rsid w:val="00301572"/>
    <w:rsid w:val="003048C5"/>
    <w:rsid w:val="0030607E"/>
    <w:rsid w:val="00330431"/>
    <w:rsid w:val="00372358"/>
    <w:rsid w:val="00384B8B"/>
    <w:rsid w:val="003B5170"/>
    <w:rsid w:val="003D355C"/>
    <w:rsid w:val="003F40B9"/>
    <w:rsid w:val="00405649"/>
    <w:rsid w:val="0042324E"/>
    <w:rsid w:val="00440AE3"/>
    <w:rsid w:val="004438B6"/>
    <w:rsid w:val="00446D3E"/>
    <w:rsid w:val="0047087C"/>
    <w:rsid w:val="004746C8"/>
    <w:rsid w:val="004759C1"/>
    <w:rsid w:val="0048010F"/>
    <w:rsid w:val="00482AE7"/>
    <w:rsid w:val="00490488"/>
    <w:rsid w:val="00491B4E"/>
    <w:rsid w:val="004A48BC"/>
    <w:rsid w:val="004C5F55"/>
    <w:rsid w:val="004D2CC4"/>
    <w:rsid w:val="004D54A5"/>
    <w:rsid w:val="004E1CAD"/>
    <w:rsid w:val="004F1448"/>
    <w:rsid w:val="004F6B0A"/>
    <w:rsid w:val="005177F0"/>
    <w:rsid w:val="00527C5D"/>
    <w:rsid w:val="005407B5"/>
    <w:rsid w:val="0054273F"/>
    <w:rsid w:val="005431EF"/>
    <w:rsid w:val="00553AD6"/>
    <w:rsid w:val="005578ED"/>
    <w:rsid w:val="00580B67"/>
    <w:rsid w:val="005927A0"/>
    <w:rsid w:val="00593C37"/>
    <w:rsid w:val="005A1994"/>
    <w:rsid w:val="005A517D"/>
    <w:rsid w:val="005A6D2F"/>
    <w:rsid w:val="005D09AB"/>
    <w:rsid w:val="005D2B1F"/>
    <w:rsid w:val="005E035E"/>
    <w:rsid w:val="005F546A"/>
    <w:rsid w:val="00605D81"/>
    <w:rsid w:val="00611904"/>
    <w:rsid w:val="0063417E"/>
    <w:rsid w:val="00654C92"/>
    <w:rsid w:val="00664E28"/>
    <w:rsid w:val="00680B63"/>
    <w:rsid w:val="00696C71"/>
    <w:rsid w:val="00697D10"/>
    <w:rsid w:val="006B62DD"/>
    <w:rsid w:val="006C5980"/>
    <w:rsid w:val="006C6B23"/>
    <w:rsid w:val="006D5FE1"/>
    <w:rsid w:val="006E1588"/>
    <w:rsid w:val="006F534F"/>
    <w:rsid w:val="007057A7"/>
    <w:rsid w:val="007162D2"/>
    <w:rsid w:val="00722D6A"/>
    <w:rsid w:val="0072716F"/>
    <w:rsid w:val="00741FAB"/>
    <w:rsid w:val="00743DA9"/>
    <w:rsid w:val="007465B3"/>
    <w:rsid w:val="00747AB8"/>
    <w:rsid w:val="00757AEC"/>
    <w:rsid w:val="007A016B"/>
    <w:rsid w:val="007C113E"/>
    <w:rsid w:val="007C7AC7"/>
    <w:rsid w:val="007D009C"/>
    <w:rsid w:val="007D0737"/>
    <w:rsid w:val="0080706B"/>
    <w:rsid w:val="008152B1"/>
    <w:rsid w:val="008542FB"/>
    <w:rsid w:val="00870B62"/>
    <w:rsid w:val="00895621"/>
    <w:rsid w:val="008B350D"/>
    <w:rsid w:val="008B68A8"/>
    <w:rsid w:val="00920C9D"/>
    <w:rsid w:val="00942F01"/>
    <w:rsid w:val="00970F41"/>
    <w:rsid w:val="00973352"/>
    <w:rsid w:val="00994973"/>
    <w:rsid w:val="00995005"/>
    <w:rsid w:val="009A16EC"/>
    <w:rsid w:val="009A685D"/>
    <w:rsid w:val="009B4068"/>
    <w:rsid w:val="009C7939"/>
    <w:rsid w:val="00A109EB"/>
    <w:rsid w:val="00A12F58"/>
    <w:rsid w:val="00A131B8"/>
    <w:rsid w:val="00A450DE"/>
    <w:rsid w:val="00A51EF1"/>
    <w:rsid w:val="00A51FE4"/>
    <w:rsid w:val="00A52BAB"/>
    <w:rsid w:val="00A5403B"/>
    <w:rsid w:val="00A6188D"/>
    <w:rsid w:val="00A61E16"/>
    <w:rsid w:val="00A81563"/>
    <w:rsid w:val="00A9026F"/>
    <w:rsid w:val="00AB2EC9"/>
    <w:rsid w:val="00AB3DA9"/>
    <w:rsid w:val="00AE1679"/>
    <w:rsid w:val="00AE5AAE"/>
    <w:rsid w:val="00B1094B"/>
    <w:rsid w:val="00B37AD4"/>
    <w:rsid w:val="00B75203"/>
    <w:rsid w:val="00B81BEB"/>
    <w:rsid w:val="00B83034"/>
    <w:rsid w:val="00B85EF6"/>
    <w:rsid w:val="00BA4A43"/>
    <w:rsid w:val="00BA7280"/>
    <w:rsid w:val="00BC2A32"/>
    <w:rsid w:val="00BE00AA"/>
    <w:rsid w:val="00BE452A"/>
    <w:rsid w:val="00BF4DF3"/>
    <w:rsid w:val="00C03B86"/>
    <w:rsid w:val="00C239AD"/>
    <w:rsid w:val="00C56CB0"/>
    <w:rsid w:val="00C576E2"/>
    <w:rsid w:val="00C707D5"/>
    <w:rsid w:val="00C70FBA"/>
    <w:rsid w:val="00C7741E"/>
    <w:rsid w:val="00C9171D"/>
    <w:rsid w:val="00CA6D3E"/>
    <w:rsid w:val="00CC2B69"/>
    <w:rsid w:val="00CE083B"/>
    <w:rsid w:val="00CE4BD2"/>
    <w:rsid w:val="00CF0F6F"/>
    <w:rsid w:val="00D020B2"/>
    <w:rsid w:val="00D53A84"/>
    <w:rsid w:val="00D61597"/>
    <w:rsid w:val="00D63E4D"/>
    <w:rsid w:val="00D92A85"/>
    <w:rsid w:val="00D95E2B"/>
    <w:rsid w:val="00D96701"/>
    <w:rsid w:val="00DA1CA9"/>
    <w:rsid w:val="00DD0E4A"/>
    <w:rsid w:val="00DF481D"/>
    <w:rsid w:val="00DF742D"/>
    <w:rsid w:val="00E0219B"/>
    <w:rsid w:val="00E11506"/>
    <w:rsid w:val="00E3592C"/>
    <w:rsid w:val="00E4202B"/>
    <w:rsid w:val="00E50263"/>
    <w:rsid w:val="00E656F2"/>
    <w:rsid w:val="00E75272"/>
    <w:rsid w:val="00E77E25"/>
    <w:rsid w:val="00E83C2E"/>
    <w:rsid w:val="00E91DCD"/>
    <w:rsid w:val="00E94BAB"/>
    <w:rsid w:val="00E9602B"/>
    <w:rsid w:val="00ED3C1F"/>
    <w:rsid w:val="00EF1A72"/>
    <w:rsid w:val="00EF6A96"/>
    <w:rsid w:val="00F914CD"/>
    <w:rsid w:val="00F97593"/>
    <w:rsid w:val="00FA2224"/>
    <w:rsid w:val="00FA7BBB"/>
    <w:rsid w:val="00FD3709"/>
    <w:rsid w:val="00FE2BAF"/>
    <w:rsid w:val="00FF29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EA4B6E"/>
  <w15:chartTrackingRefBased/>
  <w15:docId w15:val="{3791A69D-9601-4780-873E-9481C32EE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219B"/>
    <w:pPr>
      <w:spacing w:after="0" w:line="240" w:lineRule="auto"/>
    </w:pPr>
    <w:rPr>
      <w:rFonts w:ascii="Times New Roman" w:eastAsia="Times New Roman" w:hAnsi="Times New Roman" w:cs="Times New Roman"/>
      <w:sz w:val="24"/>
      <w:szCs w:val="24"/>
      <w:lang w:val="es-US" w:eastAsia="es-ES_tradnl"/>
    </w:rPr>
  </w:style>
  <w:style w:type="paragraph" w:styleId="Ttulo1">
    <w:name w:val="heading 1"/>
    <w:basedOn w:val="Normal"/>
    <w:next w:val="Normal"/>
    <w:link w:val="Ttulo1Car"/>
    <w:uiPriority w:val="9"/>
    <w:qFormat/>
    <w:rsid w:val="002B1C9D"/>
    <w:pPr>
      <w:keepNext/>
      <w:keepLines/>
      <w:spacing w:line="360" w:lineRule="auto"/>
      <w:outlineLvl w:val="0"/>
    </w:pPr>
    <w:rPr>
      <w:rFonts w:eastAsiaTheme="majorEastAsia" w:cstheme="majorBidi"/>
      <w:b/>
      <w:bCs/>
      <w:sz w:val="28"/>
      <w:szCs w:val="28"/>
      <w:lang w:val="en-GB" w:eastAsia="en-US"/>
    </w:rPr>
  </w:style>
  <w:style w:type="paragraph" w:styleId="Ttulo2">
    <w:name w:val="heading 2"/>
    <w:basedOn w:val="Normal"/>
    <w:next w:val="Normal"/>
    <w:link w:val="Ttulo2Car"/>
    <w:uiPriority w:val="9"/>
    <w:semiHidden/>
    <w:unhideWhenUsed/>
    <w:qFormat/>
    <w:rsid w:val="002B1C9D"/>
    <w:pPr>
      <w:keepNext/>
      <w:keepLines/>
      <w:spacing w:line="360" w:lineRule="auto"/>
      <w:outlineLvl w:val="1"/>
    </w:pPr>
    <w:rPr>
      <w:rFonts w:eastAsiaTheme="majorEastAsia" w:cstheme="majorBidi"/>
      <w:b/>
      <w:bCs/>
      <w:szCs w:val="26"/>
      <w:lang w:val="en-GB" w:eastAsia="en-US"/>
    </w:rPr>
  </w:style>
  <w:style w:type="paragraph" w:styleId="Ttulo3">
    <w:name w:val="heading 3"/>
    <w:basedOn w:val="Normal"/>
    <w:next w:val="Normal"/>
    <w:link w:val="Ttulo3Car"/>
    <w:uiPriority w:val="9"/>
    <w:semiHidden/>
    <w:unhideWhenUsed/>
    <w:qFormat/>
    <w:rsid w:val="002B1C9D"/>
    <w:pPr>
      <w:keepNext/>
      <w:keepLines/>
      <w:spacing w:line="360" w:lineRule="auto"/>
      <w:outlineLvl w:val="2"/>
    </w:pPr>
    <w:rPr>
      <w:rFonts w:eastAsiaTheme="majorEastAsia" w:cstheme="majorBidi"/>
      <w:bCs/>
      <w:szCs w:val="22"/>
      <w:lang w:val="en-GB" w:eastAsia="en-US"/>
    </w:rPr>
  </w:style>
  <w:style w:type="paragraph" w:styleId="Ttulo4">
    <w:name w:val="heading 4"/>
    <w:basedOn w:val="Normal"/>
    <w:next w:val="Normal"/>
    <w:link w:val="Ttulo4Car"/>
    <w:uiPriority w:val="9"/>
    <w:semiHidden/>
    <w:unhideWhenUsed/>
    <w:qFormat/>
    <w:rsid w:val="002B1C9D"/>
    <w:pPr>
      <w:keepNext/>
      <w:keepLines/>
      <w:spacing w:line="360" w:lineRule="auto"/>
      <w:outlineLvl w:val="3"/>
    </w:pPr>
    <w:rPr>
      <w:rFonts w:eastAsiaTheme="majorEastAsia" w:cstheme="majorBidi"/>
      <w:bCs/>
      <w:i/>
      <w:iCs/>
      <w:szCs w:val="22"/>
      <w:lang w:val="en-GB" w:eastAsia="en-US"/>
    </w:rPr>
  </w:style>
  <w:style w:type="paragraph" w:styleId="Ttulo5">
    <w:name w:val="heading 5"/>
    <w:basedOn w:val="Normal"/>
    <w:next w:val="Normal"/>
    <w:link w:val="Ttulo5Car"/>
    <w:uiPriority w:val="9"/>
    <w:semiHidden/>
    <w:unhideWhenUsed/>
    <w:qFormat/>
    <w:rsid w:val="002B1C9D"/>
    <w:pPr>
      <w:keepNext/>
      <w:keepLines/>
      <w:spacing w:before="200" w:line="360" w:lineRule="auto"/>
      <w:outlineLvl w:val="4"/>
    </w:pPr>
    <w:rPr>
      <w:rFonts w:asciiTheme="majorHAnsi" w:eastAsiaTheme="majorEastAsia" w:hAnsiTheme="majorHAnsi" w:cstheme="majorBidi"/>
      <w:color w:val="1F3763" w:themeColor="accent1" w:themeShade="7F"/>
      <w:sz w:val="22"/>
      <w:szCs w:val="22"/>
      <w:lang w:val="en-GB" w:eastAsia="en-US"/>
    </w:rPr>
  </w:style>
  <w:style w:type="paragraph" w:styleId="Ttulo6">
    <w:name w:val="heading 6"/>
    <w:basedOn w:val="Normal"/>
    <w:next w:val="Normal"/>
    <w:link w:val="Ttulo6Car"/>
    <w:uiPriority w:val="9"/>
    <w:semiHidden/>
    <w:unhideWhenUsed/>
    <w:qFormat/>
    <w:rsid w:val="002B1C9D"/>
    <w:pPr>
      <w:keepNext/>
      <w:keepLines/>
      <w:spacing w:before="200" w:line="360" w:lineRule="auto"/>
      <w:outlineLvl w:val="5"/>
    </w:pPr>
    <w:rPr>
      <w:rFonts w:asciiTheme="majorHAnsi" w:eastAsiaTheme="majorEastAsia" w:hAnsiTheme="majorHAnsi" w:cstheme="majorBidi"/>
      <w:i/>
      <w:iCs/>
      <w:color w:val="1F3763" w:themeColor="accent1" w:themeShade="7F"/>
      <w:sz w:val="22"/>
      <w:szCs w:val="22"/>
      <w:lang w:val="en-GB" w:eastAsia="en-US"/>
    </w:rPr>
  </w:style>
  <w:style w:type="paragraph" w:styleId="Ttulo7">
    <w:name w:val="heading 7"/>
    <w:basedOn w:val="Normal"/>
    <w:next w:val="Normal"/>
    <w:link w:val="Ttulo7Car"/>
    <w:uiPriority w:val="9"/>
    <w:semiHidden/>
    <w:unhideWhenUsed/>
    <w:qFormat/>
    <w:rsid w:val="002B1C9D"/>
    <w:pPr>
      <w:keepNext/>
      <w:keepLines/>
      <w:spacing w:before="200" w:line="360" w:lineRule="auto"/>
      <w:outlineLvl w:val="6"/>
    </w:pPr>
    <w:rPr>
      <w:rFonts w:asciiTheme="majorHAnsi" w:eastAsiaTheme="majorEastAsia" w:hAnsiTheme="majorHAnsi" w:cstheme="majorBidi"/>
      <w:i/>
      <w:iCs/>
      <w:color w:val="404040" w:themeColor="text1" w:themeTint="BF"/>
      <w:sz w:val="22"/>
      <w:szCs w:val="22"/>
      <w:lang w:val="en-GB" w:eastAsia="en-US"/>
    </w:rPr>
  </w:style>
  <w:style w:type="paragraph" w:styleId="Ttulo8">
    <w:name w:val="heading 8"/>
    <w:basedOn w:val="Normal"/>
    <w:next w:val="Normal"/>
    <w:link w:val="Ttulo8Car"/>
    <w:uiPriority w:val="9"/>
    <w:semiHidden/>
    <w:unhideWhenUsed/>
    <w:qFormat/>
    <w:rsid w:val="002B1C9D"/>
    <w:pPr>
      <w:keepNext/>
      <w:keepLines/>
      <w:spacing w:before="200" w:line="360" w:lineRule="auto"/>
      <w:outlineLvl w:val="7"/>
    </w:pPr>
    <w:rPr>
      <w:rFonts w:asciiTheme="majorHAnsi" w:eastAsiaTheme="majorEastAsia" w:hAnsiTheme="majorHAnsi" w:cstheme="majorBidi"/>
      <w:color w:val="4472C4" w:themeColor="accent1"/>
      <w:sz w:val="20"/>
      <w:szCs w:val="20"/>
      <w:lang w:val="en-GB" w:eastAsia="en-US"/>
    </w:rPr>
  </w:style>
  <w:style w:type="paragraph" w:styleId="Ttulo9">
    <w:name w:val="heading 9"/>
    <w:basedOn w:val="Normal"/>
    <w:next w:val="Normal"/>
    <w:link w:val="Ttulo9Car"/>
    <w:uiPriority w:val="9"/>
    <w:semiHidden/>
    <w:unhideWhenUsed/>
    <w:qFormat/>
    <w:rsid w:val="002B1C9D"/>
    <w:pPr>
      <w:keepNext/>
      <w:keepLines/>
      <w:spacing w:before="200" w:line="360" w:lineRule="auto"/>
      <w:outlineLvl w:val="8"/>
    </w:pPr>
    <w:rPr>
      <w:rFonts w:asciiTheme="majorHAnsi" w:eastAsiaTheme="majorEastAsia" w:hAnsiTheme="majorHAnsi" w:cstheme="majorBidi"/>
      <w:i/>
      <w:iCs/>
      <w:color w:val="404040" w:themeColor="text1" w:themeTint="BF"/>
      <w:sz w:val="20"/>
      <w:szCs w:val="20"/>
      <w:lang w:val="en-GB"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B1C9D"/>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semiHidden/>
    <w:rsid w:val="002B1C9D"/>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semiHidden/>
    <w:rsid w:val="002B1C9D"/>
    <w:rPr>
      <w:rFonts w:ascii="Times New Roman" w:eastAsiaTheme="majorEastAsia" w:hAnsi="Times New Roman" w:cstheme="majorBidi"/>
      <w:bCs/>
      <w:sz w:val="24"/>
    </w:rPr>
  </w:style>
  <w:style w:type="character" w:customStyle="1" w:styleId="Ttulo4Car">
    <w:name w:val="Título 4 Car"/>
    <w:basedOn w:val="Fuentedeprrafopredeter"/>
    <w:link w:val="Ttulo4"/>
    <w:uiPriority w:val="9"/>
    <w:semiHidden/>
    <w:rsid w:val="002B1C9D"/>
    <w:rPr>
      <w:rFonts w:ascii="Times New Roman" w:eastAsiaTheme="majorEastAsia" w:hAnsi="Times New Roman" w:cstheme="majorBidi"/>
      <w:bCs/>
      <w:i/>
      <w:iCs/>
      <w:sz w:val="24"/>
    </w:rPr>
  </w:style>
  <w:style w:type="character" w:customStyle="1" w:styleId="Ttulo5Car">
    <w:name w:val="Título 5 Car"/>
    <w:basedOn w:val="Fuentedeprrafopredeter"/>
    <w:link w:val="Ttulo5"/>
    <w:uiPriority w:val="9"/>
    <w:semiHidden/>
    <w:rsid w:val="002B1C9D"/>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semiHidden/>
    <w:rsid w:val="002B1C9D"/>
    <w:rPr>
      <w:rFonts w:asciiTheme="majorHAnsi" w:eastAsiaTheme="majorEastAsia" w:hAnsiTheme="majorHAnsi" w:cstheme="majorBidi"/>
      <w:i/>
      <w:iCs/>
      <w:color w:val="1F3763" w:themeColor="accent1" w:themeShade="7F"/>
    </w:rPr>
  </w:style>
  <w:style w:type="character" w:customStyle="1" w:styleId="Ttulo7Car">
    <w:name w:val="Título 7 Car"/>
    <w:basedOn w:val="Fuentedeprrafopredeter"/>
    <w:link w:val="Ttulo7"/>
    <w:uiPriority w:val="9"/>
    <w:semiHidden/>
    <w:rsid w:val="002B1C9D"/>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2B1C9D"/>
    <w:rPr>
      <w:rFonts w:asciiTheme="majorHAnsi" w:eastAsiaTheme="majorEastAsia" w:hAnsiTheme="majorHAnsi" w:cstheme="majorBidi"/>
      <w:color w:val="4472C4" w:themeColor="accent1"/>
      <w:sz w:val="20"/>
      <w:szCs w:val="20"/>
    </w:rPr>
  </w:style>
  <w:style w:type="character" w:customStyle="1" w:styleId="Ttulo9Car">
    <w:name w:val="Título 9 Car"/>
    <w:basedOn w:val="Fuentedeprrafopredeter"/>
    <w:link w:val="Ttulo9"/>
    <w:uiPriority w:val="9"/>
    <w:semiHidden/>
    <w:rsid w:val="002B1C9D"/>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2B1C9D"/>
    <w:rPr>
      <w:rFonts w:eastAsiaTheme="minorEastAsia" w:cstheme="minorBidi"/>
      <w:b/>
      <w:bCs/>
      <w:color w:val="4472C4" w:themeColor="accent1"/>
      <w:sz w:val="18"/>
      <w:szCs w:val="18"/>
      <w:lang w:val="en-GB" w:eastAsia="en-US"/>
    </w:rPr>
  </w:style>
  <w:style w:type="paragraph" w:styleId="Ttulo">
    <w:name w:val="Title"/>
    <w:basedOn w:val="Normal"/>
    <w:next w:val="Normal"/>
    <w:link w:val="TtuloCar"/>
    <w:uiPriority w:val="10"/>
    <w:qFormat/>
    <w:rsid w:val="002B1C9D"/>
    <w:pPr>
      <w:spacing w:line="360" w:lineRule="auto"/>
      <w:contextualSpacing/>
    </w:pPr>
    <w:rPr>
      <w:rFonts w:eastAsiaTheme="majorEastAsia" w:cstheme="majorBidi"/>
      <w:b/>
      <w:spacing w:val="5"/>
      <w:kern w:val="28"/>
      <w:szCs w:val="52"/>
      <w:lang w:val="en-GB" w:eastAsia="en-US"/>
    </w:rPr>
  </w:style>
  <w:style w:type="character" w:customStyle="1" w:styleId="TtuloCar">
    <w:name w:val="Título Car"/>
    <w:basedOn w:val="Fuentedeprrafopredeter"/>
    <w:link w:val="Ttulo"/>
    <w:uiPriority w:val="10"/>
    <w:rsid w:val="002B1C9D"/>
    <w:rPr>
      <w:rFonts w:ascii="Times New Roman" w:eastAsiaTheme="majorEastAsia" w:hAnsi="Times New Roman" w:cstheme="majorBidi"/>
      <w:b/>
      <w:spacing w:val="5"/>
      <w:kern w:val="28"/>
      <w:sz w:val="24"/>
      <w:szCs w:val="52"/>
    </w:rPr>
  </w:style>
  <w:style w:type="paragraph" w:styleId="Subttulo">
    <w:name w:val="Subtitle"/>
    <w:basedOn w:val="Normal"/>
    <w:next w:val="Normal"/>
    <w:link w:val="SubttuloCar"/>
    <w:uiPriority w:val="11"/>
    <w:qFormat/>
    <w:rsid w:val="002B1C9D"/>
    <w:pPr>
      <w:numPr>
        <w:ilvl w:val="1"/>
      </w:numPr>
      <w:spacing w:line="360" w:lineRule="auto"/>
    </w:pPr>
    <w:rPr>
      <w:rFonts w:asciiTheme="majorHAnsi" w:eastAsiaTheme="majorEastAsia" w:hAnsiTheme="majorHAnsi" w:cstheme="majorBidi"/>
      <w:i/>
      <w:iCs/>
      <w:color w:val="4472C4" w:themeColor="accent1"/>
      <w:spacing w:val="15"/>
      <w:lang w:val="en-GB" w:eastAsia="en-US"/>
    </w:rPr>
  </w:style>
  <w:style w:type="character" w:customStyle="1" w:styleId="SubttuloCar">
    <w:name w:val="Subtítulo Car"/>
    <w:basedOn w:val="Fuentedeprrafopredeter"/>
    <w:link w:val="Subttulo"/>
    <w:uiPriority w:val="11"/>
    <w:rsid w:val="002B1C9D"/>
    <w:rPr>
      <w:rFonts w:asciiTheme="majorHAnsi" w:eastAsiaTheme="majorEastAsia" w:hAnsiTheme="majorHAnsi" w:cstheme="majorBidi"/>
      <w:i/>
      <w:iCs/>
      <w:color w:val="4472C4" w:themeColor="accent1"/>
      <w:spacing w:val="15"/>
      <w:sz w:val="24"/>
      <w:szCs w:val="24"/>
    </w:rPr>
  </w:style>
  <w:style w:type="character" w:styleId="Textoennegrita">
    <w:name w:val="Strong"/>
    <w:basedOn w:val="Fuentedeprrafopredeter"/>
    <w:uiPriority w:val="22"/>
    <w:qFormat/>
    <w:rsid w:val="002B1C9D"/>
    <w:rPr>
      <w:b/>
      <w:bCs/>
    </w:rPr>
  </w:style>
  <w:style w:type="character" w:styleId="nfasis">
    <w:name w:val="Emphasis"/>
    <w:basedOn w:val="Fuentedeprrafopredeter"/>
    <w:uiPriority w:val="20"/>
    <w:qFormat/>
    <w:rsid w:val="002B1C9D"/>
    <w:rPr>
      <w:i/>
      <w:iCs/>
    </w:rPr>
  </w:style>
  <w:style w:type="paragraph" w:styleId="Sinespaciado">
    <w:name w:val="No Spacing"/>
    <w:uiPriority w:val="1"/>
    <w:qFormat/>
    <w:rsid w:val="002B1C9D"/>
    <w:pPr>
      <w:spacing w:after="0" w:line="240" w:lineRule="auto"/>
    </w:pPr>
  </w:style>
  <w:style w:type="paragraph" w:styleId="Prrafodelista">
    <w:name w:val="List Paragraph"/>
    <w:basedOn w:val="Normal"/>
    <w:uiPriority w:val="34"/>
    <w:qFormat/>
    <w:rsid w:val="002B1C9D"/>
    <w:pPr>
      <w:spacing w:line="360" w:lineRule="auto"/>
      <w:ind w:left="720"/>
      <w:contextualSpacing/>
    </w:pPr>
    <w:rPr>
      <w:rFonts w:eastAsiaTheme="minorEastAsia" w:cstheme="minorBidi"/>
      <w:szCs w:val="22"/>
      <w:lang w:val="en-GB" w:eastAsia="en-US"/>
    </w:rPr>
  </w:style>
  <w:style w:type="paragraph" w:styleId="Cita">
    <w:name w:val="Quote"/>
    <w:basedOn w:val="Normal"/>
    <w:next w:val="Normal"/>
    <w:link w:val="CitaCar"/>
    <w:uiPriority w:val="29"/>
    <w:qFormat/>
    <w:rsid w:val="002B1C9D"/>
    <w:pPr>
      <w:spacing w:line="360" w:lineRule="auto"/>
    </w:pPr>
    <w:rPr>
      <w:rFonts w:asciiTheme="minorHAnsi" w:eastAsiaTheme="minorEastAsia" w:hAnsiTheme="minorHAnsi" w:cstheme="minorBidi"/>
      <w:i/>
      <w:iCs/>
      <w:color w:val="000000" w:themeColor="text1"/>
      <w:sz w:val="22"/>
      <w:szCs w:val="22"/>
      <w:lang w:val="en-GB" w:eastAsia="en-US"/>
    </w:rPr>
  </w:style>
  <w:style w:type="character" w:customStyle="1" w:styleId="CitaCar">
    <w:name w:val="Cita Car"/>
    <w:basedOn w:val="Fuentedeprrafopredeter"/>
    <w:link w:val="Cita"/>
    <w:uiPriority w:val="29"/>
    <w:rsid w:val="002B1C9D"/>
    <w:rPr>
      <w:i/>
      <w:iCs/>
      <w:color w:val="000000" w:themeColor="text1"/>
    </w:rPr>
  </w:style>
  <w:style w:type="paragraph" w:styleId="Citadestacada">
    <w:name w:val="Intense Quote"/>
    <w:basedOn w:val="Normal"/>
    <w:next w:val="Normal"/>
    <w:link w:val="CitadestacadaCar"/>
    <w:uiPriority w:val="30"/>
    <w:qFormat/>
    <w:rsid w:val="002B1C9D"/>
    <w:pPr>
      <w:pBdr>
        <w:bottom w:val="single" w:sz="4" w:space="4" w:color="4472C4" w:themeColor="accent1"/>
      </w:pBdr>
      <w:spacing w:before="200" w:after="280" w:line="360" w:lineRule="auto"/>
      <w:ind w:left="936" w:right="936"/>
    </w:pPr>
    <w:rPr>
      <w:rFonts w:asciiTheme="minorHAnsi" w:eastAsiaTheme="minorEastAsia" w:hAnsiTheme="minorHAnsi" w:cstheme="minorBidi"/>
      <w:b/>
      <w:bCs/>
      <w:i/>
      <w:iCs/>
      <w:color w:val="4472C4" w:themeColor="accent1"/>
      <w:sz w:val="22"/>
      <w:szCs w:val="22"/>
      <w:lang w:val="en-GB" w:eastAsia="en-US"/>
    </w:rPr>
  </w:style>
  <w:style w:type="character" w:customStyle="1" w:styleId="CitadestacadaCar">
    <w:name w:val="Cita destacada Car"/>
    <w:basedOn w:val="Fuentedeprrafopredeter"/>
    <w:link w:val="Citadestacada"/>
    <w:uiPriority w:val="30"/>
    <w:rsid w:val="002B1C9D"/>
    <w:rPr>
      <w:b/>
      <w:bCs/>
      <w:i/>
      <w:iCs/>
      <w:color w:val="4472C4" w:themeColor="accent1"/>
    </w:rPr>
  </w:style>
  <w:style w:type="character" w:styleId="nfasissutil">
    <w:name w:val="Subtle Emphasis"/>
    <w:basedOn w:val="Fuentedeprrafopredeter"/>
    <w:uiPriority w:val="19"/>
    <w:qFormat/>
    <w:rsid w:val="002B1C9D"/>
    <w:rPr>
      <w:i/>
      <w:iCs/>
      <w:color w:val="808080" w:themeColor="text1" w:themeTint="7F"/>
    </w:rPr>
  </w:style>
  <w:style w:type="character" w:styleId="nfasisintenso">
    <w:name w:val="Intense Emphasis"/>
    <w:basedOn w:val="Fuentedeprrafopredeter"/>
    <w:uiPriority w:val="21"/>
    <w:qFormat/>
    <w:rsid w:val="002B1C9D"/>
    <w:rPr>
      <w:b/>
      <w:bCs/>
      <w:i/>
      <w:iCs/>
      <w:color w:val="4472C4" w:themeColor="accent1"/>
    </w:rPr>
  </w:style>
  <w:style w:type="character" w:styleId="Referenciasutil">
    <w:name w:val="Subtle Reference"/>
    <w:basedOn w:val="Fuentedeprrafopredeter"/>
    <w:uiPriority w:val="31"/>
    <w:qFormat/>
    <w:rsid w:val="002B1C9D"/>
    <w:rPr>
      <w:smallCaps/>
      <w:color w:val="ED7D31" w:themeColor="accent2"/>
      <w:u w:val="single"/>
    </w:rPr>
  </w:style>
  <w:style w:type="character" w:styleId="Referenciaintensa">
    <w:name w:val="Intense Reference"/>
    <w:basedOn w:val="Fuentedeprrafopredeter"/>
    <w:uiPriority w:val="32"/>
    <w:qFormat/>
    <w:rsid w:val="002B1C9D"/>
    <w:rPr>
      <w:b/>
      <w:bCs/>
      <w:smallCaps/>
      <w:color w:val="ED7D31" w:themeColor="accent2"/>
      <w:spacing w:val="5"/>
      <w:u w:val="single"/>
    </w:rPr>
  </w:style>
  <w:style w:type="character" w:styleId="Ttulodellibro">
    <w:name w:val="Book Title"/>
    <w:basedOn w:val="Fuentedeprrafopredeter"/>
    <w:uiPriority w:val="33"/>
    <w:qFormat/>
    <w:rsid w:val="002B1C9D"/>
    <w:rPr>
      <w:b/>
      <w:bCs/>
      <w:smallCaps/>
      <w:spacing w:val="5"/>
    </w:rPr>
  </w:style>
  <w:style w:type="paragraph" w:styleId="TtuloTDC">
    <w:name w:val="TOC Heading"/>
    <w:basedOn w:val="Ttulo1"/>
    <w:next w:val="Normal"/>
    <w:uiPriority w:val="39"/>
    <w:semiHidden/>
    <w:unhideWhenUsed/>
    <w:qFormat/>
    <w:rsid w:val="002B1C9D"/>
    <w:pPr>
      <w:outlineLvl w:val="9"/>
    </w:pPr>
  </w:style>
  <w:style w:type="character" w:styleId="Hipervnculo">
    <w:name w:val="Hyperlink"/>
    <w:basedOn w:val="Fuentedeprrafopredeter"/>
    <w:uiPriority w:val="99"/>
    <w:unhideWhenUsed/>
    <w:rsid w:val="00741FAB"/>
    <w:rPr>
      <w:color w:val="0563C1" w:themeColor="hyperlink"/>
      <w:u w:val="single"/>
    </w:rPr>
  </w:style>
  <w:style w:type="character" w:styleId="Refdecomentario">
    <w:name w:val="annotation reference"/>
    <w:basedOn w:val="Fuentedeprrafopredeter"/>
    <w:uiPriority w:val="99"/>
    <w:semiHidden/>
    <w:unhideWhenUsed/>
    <w:rsid w:val="00D53A84"/>
    <w:rPr>
      <w:sz w:val="16"/>
      <w:szCs w:val="16"/>
    </w:rPr>
  </w:style>
  <w:style w:type="paragraph" w:styleId="Textocomentario">
    <w:name w:val="annotation text"/>
    <w:basedOn w:val="Normal"/>
    <w:link w:val="TextocomentarioCar"/>
    <w:uiPriority w:val="99"/>
    <w:unhideWhenUsed/>
    <w:rsid w:val="00D53A84"/>
    <w:rPr>
      <w:rFonts w:eastAsiaTheme="minorEastAsia" w:cstheme="minorBidi"/>
      <w:sz w:val="20"/>
      <w:szCs w:val="20"/>
      <w:lang w:val="en-GB" w:eastAsia="en-US"/>
    </w:rPr>
  </w:style>
  <w:style w:type="character" w:customStyle="1" w:styleId="TextocomentarioCar">
    <w:name w:val="Texto comentario Car"/>
    <w:basedOn w:val="Fuentedeprrafopredeter"/>
    <w:link w:val="Textocomentario"/>
    <w:uiPriority w:val="99"/>
    <w:rsid w:val="00D53A84"/>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D53A84"/>
    <w:rPr>
      <w:b/>
      <w:bCs/>
    </w:rPr>
  </w:style>
  <w:style w:type="character" w:customStyle="1" w:styleId="AsuntodelcomentarioCar">
    <w:name w:val="Asunto del comentario Car"/>
    <w:basedOn w:val="TextocomentarioCar"/>
    <w:link w:val="Asuntodelcomentario"/>
    <w:uiPriority w:val="99"/>
    <w:semiHidden/>
    <w:rsid w:val="00D53A84"/>
    <w:rPr>
      <w:rFonts w:ascii="Times New Roman" w:hAnsi="Times New Roman"/>
      <w:b/>
      <w:bCs/>
      <w:sz w:val="20"/>
      <w:szCs w:val="20"/>
    </w:rPr>
  </w:style>
  <w:style w:type="paragraph" w:styleId="Textodeglobo">
    <w:name w:val="Balloon Text"/>
    <w:basedOn w:val="Normal"/>
    <w:link w:val="TextodegloboCar"/>
    <w:uiPriority w:val="99"/>
    <w:semiHidden/>
    <w:unhideWhenUsed/>
    <w:rsid w:val="00D53A84"/>
    <w:rPr>
      <w:rFonts w:ascii="Segoe UI" w:eastAsiaTheme="minorEastAsia" w:hAnsi="Segoe UI" w:cs="Segoe UI"/>
      <w:sz w:val="18"/>
      <w:szCs w:val="18"/>
      <w:lang w:val="en-GB" w:eastAsia="en-US"/>
    </w:rPr>
  </w:style>
  <w:style w:type="character" w:customStyle="1" w:styleId="TextodegloboCar">
    <w:name w:val="Texto de globo Car"/>
    <w:basedOn w:val="Fuentedeprrafopredeter"/>
    <w:link w:val="Textodeglobo"/>
    <w:uiPriority w:val="99"/>
    <w:semiHidden/>
    <w:rsid w:val="00D53A84"/>
    <w:rPr>
      <w:rFonts w:ascii="Segoe UI" w:hAnsi="Segoe UI" w:cs="Segoe UI"/>
      <w:sz w:val="18"/>
      <w:szCs w:val="18"/>
    </w:rPr>
  </w:style>
  <w:style w:type="character" w:styleId="Hipervnculovisitado">
    <w:name w:val="FollowedHyperlink"/>
    <w:basedOn w:val="Fuentedeprrafopredeter"/>
    <w:uiPriority w:val="99"/>
    <w:semiHidden/>
    <w:unhideWhenUsed/>
    <w:rsid w:val="00271BD3"/>
    <w:rPr>
      <w:color w:val="954F72" w:themeColor="followedHyperlink"/>
      <w:u w:val="single"/>
    </w:rPr>
  </w:style>
  <w:style w:type="character" w:customStyle="1" w:styleId="Mencinsinresolver1">
    <w:name w:val="Mención sin resolver1"/>
    <w:basedOn w:val="Fuentedeprrafopredeter"/>
    <w:uiPriority w:val="99"/>
    <w:semiHidden/>
    <w:unhideWhenUsed/>
    <w:rsid w:val="00D95E2B"/>
    <w:rPr>
      <w:color w:val="605E5C"/>
      <w:shd w:val="clear" w:color="auto" w:fill="E1DFDD"/>
    </w:rPr>
  </w:style>
  <w:style w:type="paragraph" w:customStyle="1" w:styleId="EndNoteBibliographyTitle">
    <w:name w:val="EndNote Bibliography Title"/>
    <w:basedOn w:val="Normal"/>
    <w:link w:val="EndNoteBibliographyTitleCar"/>
    <w:rsid w:val="00743DA9"/>
    <w:pPr>
      <w:spacing w:line="360" w:lineRule="auto"/>
      <w:jc w:val="center"/>
    </w:pPr>
    <w:rPr>
      <w:rFonts w:eastAsiaTheme="minorEastAsia"/>
      <w:noProof/>
      <w:szCs w:val="22"/>
      <w:lang w:val="en-US" w:eastAsia="en-US"/>
    </w:rPr>
  </w:style>
  <w:style w:type="character" w:customStyle="1" w:styleId="EndNoteBibliographyTitleCar">
    <w:name w:val="EndNote Bibliography Title Car"/>
    <w:basedOn w:val="Fuentedeprrafopredeter"/>
    <w:link w:val="EndNoteBibliographyTitle"/>
    <w:rsid w:val="00743DA9"/>
    <w:rPr>
      <w:rFonts w:ascii="Times New Roman" w:hAnsi="Times New Roman" w:cs="Times New Roman"/>
      <w:noProof/>
      <w:sz w:val="24"/>
      <w:lang w:val="en-US"/>
    </w:rPr>
  </w:style>
  <w:style w:type="paragraph" w:customStyle="1" w:styleId="EndNoteBibliography">
    <w:name w:val="EndNote Bibliography"/>
    <w:basedOn w:val="Normal"/>
    <w:link w:val="EndNoteBibliographyCar"/>
    <w:rsid w:val="00743DA9"/>
    <w:rPr>
      <w:rFonts w:eastAsiaTheme="minorEastAsia"/>
      <w:noProof/>
      <w:szCs w:val="22"/>
      <w:lang w:val="en-US" w:eastAsia="en-US"/>
    </w:rPr>
  </w:style>
  <w:style w:type="character" w:customStyle="1" w:styleId="EndNoteBibliographyCar">
    <w:name w:val="EndNote Bibliography Car"/>
    <w:basedOn w:val="Fuentedeprrafopredeter"/>
    <w:link w:val="EndNoteBibliography"/>
    <w:rsid w:val="00743DA9"/>
    <w:rPr>
      <w:rFonts w:ascii="Times New Roman" w:hAnsi="Times New Roman" w:cs="Times New Roman"/>
      <w:noProof/>
      <w:sz w:val="24"/>
      <w:lang w:val="en-US"/>
    </w:rPr>
  </w:style>
  <w:style w:type="paragraph" w:styleId="Revisin">
    <w:name w:val="Revision"/>
    <w:hidden/>
    <w:uiPriority w:val="99"/>
    <w:semiHidden/>
    <w:rsid w:val="005927A0"/>
    <w:pPr>
      <w:spacing w:after="0" w:line="240" w:lineRule="auto"/>
    </w:pPr>
    <w:rPr>
      <w:rFonts w:ascii="Times New Roman" w:eastAsia="Times New Roman" w:hAnsi="Times New Roman" w:cs="Times New Roman"/>
      <w:sz w:val="24"/>
      <w:szCs w:val="24"/>
      <w:lang w:val="es-US" w:eastAsia="es-ES_tradnl"/>
    </w:rPr>
  </w:style>
  <w:style w:type="paragraph" w:styleId="Piedepgina">
    <w:name w:val="footer"/>
    <w:basedOn w:val="Normal"/>
    <w:link w:val="PiedepginaCar"/>
    <w:uiPriority w:val="99"/>
    <w:unhideWhenUsed/>
    <w:rsid w:val="00895621"/>
    <w:pPr>
      <w:tabs>
        <w:tab w:val="center" w:pos="4419"/>
        <w:tab w:val="right" w:pos="8838"/>
      </w:tabs>
    </w:pPr>
  </w:style>
  <w:style w:type="character" w:customStyle="1" w:styleId="PiedepginaCar">
    <w:name w:val="Pie de página Car"/>
    <w:basedOn w:val="Fuentedeprrafopredeter"/>
    <w:link w:val="Piedepgina"/>
    <w:uiPriority w:val="99"/>
    <w:rsid w:val="00895621"/>
    <w:rPr>
      <w:rFonts w:ascii="Times New Roman" w:eastAsia="Times New Roman" w:hAnsi="Times New Roman" w:cs="Times New Roman"/>
      <w:sz w:val="24"/>
      <w:szCs w:val="24"/>
      <w:lang w:val="es-US" w:eastAsia="es-ES_tradnl"/>
    </w:rPr>
  </w:style>
  <w:style w:type="character" w:styleId="Nmerodepgina">
    <w:name w:val="page number"/>
    <w:basedOn w:val="Fuentedeprrafopredeter"/>
    <w:uiPriority w:val="99"/>
    <w:semiHidden/>
    <w:unhideWhenUsed/>
    <w:rsid w:val="00895621"/>
  </w:style>
  <w:style w:type="character" w:customStyle="1" w:styleId="Mencinsinresolver2">
    <w:name w:val="Mención sin resolver2"/>
    <w:basedOn w:val="Fuentedeprrafopredeter"/>
    <w:uiPriority w:val="99"/>
    <w:semiHidden/>
    <w:unhideWhenUsed/>
    <w:rsid w:val="007C11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37664">
      <w:bodyDiv w:val="1"/>
      <w:marLeft w:val="0"/>
      <w:marRight w:val="0"/>
      <w:marTop w:val="0"/>
      <w:marBottom w:val="0"/>
      <w:divBdr>
        <w:top w:val="none" w:sz="0" w:space="0" w:color="auto"/>
        <w:left w:val="none" w:sz="0" w:space="0" w:color="auto"/>
        <w:bottom w:val="none" w:sz="0" w:space="0" w:color="auto"/>
        <w:right w:val="none" w:sz="0" w:space="0" w:color="auto"/>
      </w:divBdr>
      <w:divsChild>
        <w:div w:id="1095138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887137">
      <w:bodyDiv w:val="1"/>
      <w:marLeft w:val="0"/>
      <w:marRight w:val="0"/>
      <w:marTop w:val="0"/>
      <w:marBottom w:val="0"/>
      <w:divBdr>
        <w:top w:val="none" w:sz="0" w:space="0" w:color="auto"/>
        <w:left w:val="none" w:sz="0" w:space="0" w:color="auto"/>
        <w:bottom w:val="none" w:sz="0" w:space="0" w:color="auto"/>
        <w:right w:val="none" w:sz="0" w:space="0" w:color="auto"/>
      </w:divBdr>
    </w:div>
    <w:div w:id="373774705">
      <w:bodyDiv w:val="1"/>
      <w:marLeft w:val="0"/>
      <w:marRight w:val="0"/>
      <w:marTop w:val="0"/>
      <w:marBottom w:val="0"/>
      <w:divBdr>
        <w:top w:val="none" w:sz="0" w:space="0" w:color="auto"/>
        <w:left w:val="none" w:sz="0" w:space="0" w:color="auto"/>
        <w:bottom w:val="none" w:sz="0" w:space="0" w:color="auto"/>
        <w:right w:val="none" w:sz="0" w:space="0" w:color="auto"/>
      </w:divBdr>
    </w:div>
    <w:div w:id="604850028">
      <w:bodyDiv w:val="1"/>
      <w:marLeft w:val="0"/>
      <w:marRight w:val="0"/>
      <w:marTop w:val="0"/>
      <w:marBottom w:val="0"/>
      <w:divBdr>
        <w:top w:val="none" w:sz="0" w:space="0" w:color="auto"/>
        <w:left w:val="none" w:sz="0" w:space="0" w:color="auto"/>
        <w:bottom w:val="none" w:sz="0" w:space="0" w:color="auto"/>
        <w:right w:val="none" w:sz="0" w:space="0" w:color="auto"/>
      </w:divBdr>
    </w:div>
    <w:div w:id="1068916360">
      <w:bodyDiv w:val="1"/>
      <w:marLeft w:val="0"/>
      <w:marRight w:val="0"/>
      <w:marTop w:val="0"/>
      <w:marBottom w:val="0"/>
      <w:divBdr>
        <w:top w:val="none" w:sz="0" w:space="0" w:color="auto"/>
        <w:left w:val="none" w:sz="0" w:space="0" w:color="auto"/>
        <w:bottom w:val="none" w:sz="0" w:space="0" w:color="auto"/>
        <w:right w:val="none" w:sz="0" w:space="0" w:color="auto"/>
      </w:divBdr>
    </w:div>
    <w:div w:id="1384212633">
      <w:bodyDiv w:val="1"/>
      <w:marLeft w:val="0"/>
      <w:marRight w:val="0"/>
      <w:marTop w:val="0"/>
      <w:marBottom w:val="0"/>
      <w:divBdr>
        <w:top w:val="none" w:sz="0" w:space="0" w:color="auto"/>
        <w:left w:val="none" w:sz="0" w:space="0" w:color="auto"/>
        <w:bottom w:val="none" w:sz="0" w:space="0" w:color="auto"/>
        <w:right w:val="none" w:sz="0" w:space="0" w:color="auto"/>
      </w:divBdr>
    </w:div>
    <w:div w:id="2056469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rcid.org/0000-0002-3260-8905" TargetMode="External"/><Relationship Id="rId18" Type="http://schemas.openxmlformats.org/officeDocument/2006/relationships/hyperlink" Target="https://orcid.org/0000-0002-0926-1691" TargetMode="External"/><Relationship Id="rId3" Type="http://schemas.openxmlformats.org/officeDocument/2006/relationships/customXml" Target="../customXml/item3.xml"/><Relationship Id="rId21" Type="http://schemas.openxmlformats.org/officeDocument/2006/relationships/hyperlink" Target="https://orcid.org/0000-0002-4256-3413" TargetMode="External"/><Relationship Id="rId7" Type="http://schemas.openxmlformats.org/officeDocument/2006/relationships/settings" Target="settings.xml"/><Relationship Id="rId12" Type="http://schemas.openxmlformats.org/officeDocument/2006/relationships/hyperlink" Target="https://orcid.org/0000-0002-0342-8200" TargetMode="External"/><Relationship Id="rId17" Type="http://schemas.openxmlformats.org/officeDocument/2006/relationships/hyperlink" Target="https://orcid.org/0000-0002-8288-3067"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orcid.org/0000-0002-8818-9308" TargetMode="External"/><Relationship Id="rId20" Type="http://schemas.openxmlformats.org/officeDocument/2006/relationships/hyperlink" Target="https://orcid.org/0000-0003-2985-963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0-0003-1065-0245"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orcid.org/0000-0003-1838-3559"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orcid.org/0000-0002-6578-715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rcid.org/0000-0002-9343-6537"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d0147bf-7141-4d69-8fe7-cac0746a1bb2" xsi:nil="true"/>
    <lcf76f155ced4ddcb4097134ff3c332f xmlns="7700c991-fb67-4e61-90ab-11f24418f82e">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0FE5008169F144DB37194C86BE40C98" ma:contentTypeVersion="18" ma:contentTypeDescription="Crear nuevo documento." ma:contentTypeScope="" ma:versionID="79cef57ca9a46560bf0fb41f0264cb48">
  <xsd:schema xmlns:xsd="http://www.w3.org/2001/XMLSchema" xmlns:xs="http://www.w3.org/2001/XMLSchema" xmlns:p="http://schemas.microsoft.com/office/2006/metadata/properties" xmlns:ns2="7700c991-fb67-4e61-90ab-11f24418f82e" xmlns:ns3="2d0147bf-7141-4d69-8fe7-cac0746a1bb2" targetNamespace="http://schemas.microsoft.com/office/2006/metadata/properties" ma:root="true" ma:fieldsID="8d088ef535e1452c254200b6a57040f6" ns2:_="" ns3:_="">
    <xsd:import namespace="7700c991-fb67-4e61-90ab-11f24418f82e"/>
    <xsd:import namespace="2d0147bf-7141-4d69-8fe7-cac0746a1bb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00c991-fb67-4e61-90ab-11f24418f8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Etiquetas de imagen" ma:readOnly="false" ma:fieldId="{5cf76f15-5ced-4ddc-b409-7134ff3c332f}" ma:taxonomyMulti="true" ma:sspId="3512a400-685c-434f-bb1e-f210230cf20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0147bf-7141-4d69-8fe7-cac0746a1bb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7e8e250c-822f-41b0-b99c-d7c7f38214c0}" ma:internalName="TaxCatchAll" ma:showField="CatchAllData" ma:web="2d0147bf-7141-4d69-8fe7-cac0746a1b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BD81AD-7B62-40B5-8645-EB672765273A}">
  <ds:schemaRefs>
    <ds:schemaRef ds:uri="http://schemas.microsoft.com/office/2006/metadata/properties"/>
    <ds:schemaRef ds:uri="http://schemas.microsoft.com/office/infopath/2007/PartnerControls"/>
    <ds:schemaRef ds:uri="2d0147bf-7141-4d69-8fe7-cac0746a1bb2"/>
    <ds:schemaRef ds:uri="7700c991-fb67-4e61-90ab-11f24418f82e"/>
  </ds:schemaRefs>
</ds:datastoreItem>
</file>

<file path=customXml/itemProps2.xml><?xml version="1.0" encoding="utf-8"?>
<ds:datastoreItem xmlns:ds="http://schemas.openxmlformats.org/officeDocument/2006/customXml" ds:itemID="{327B6625-DF68-481B-BCB6-BD0FF0561785}">
  <ds:schemaRefs>
    <ds:schemaRef ds:uri="http://schemas.openxmlformats.org/officeDocument/2006/bibliography"/>
  </ds:schemaRefs>
</ds:datastoreItem>
</file>

<file path=customXml/itemProps3.xml><?xml version="1.0" encoding="utf-8"?>
<ds:datastoreItem xmlns:ds="http://schemas.openxmlformats.org/officeDocument/2006/customXml" ds:itemID="{D1EF9CF9-6ABD-4014-93F8-F73F85877DA6}">
  <ds:schemaRefs>
    <ds:schemaRef ds:uri="http://schemas.microsoft.com/sharepoint/v3/contenttype/forms"/>
  </ds:schemaRefs>
</ds:datastoreItem>
</file>

<file path=customXml/itemProps4.xml><?xml version="1.0" encoding="utf-8"?>
<ds:datastoreItem xmlns:ds="http://schemas.openxmlformats.org/officeDocument/2006/customXml" ds:itemID="{414A086E-D25F-4283-9036-BB5F428958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00c991-fb67-4e61-90ab-11f24418f82e"/>
    <ds:schemaRef ds:uri="2d0147bf-7141-4d69-8fe7-cac0746a1b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2848</Words>
  <Characters>15665</Characters>
  <Application>Microsoft Office Word</Application>
  <DocSecurity>0</DocSecurity>
  <Lines>130</Lines>
  <Paragraphs>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Owen</dc:creator>
  <cp:keywords/>
  <dc:description/>
  <cp:lastModifiedBy>Lopez.Victoria</cp:lastModifiedBy>
  <cp:revision>2</cp:revision>
  <cp:lastPrinted>2022-07-28T11:41:00Z</cp:lastPrinted>
  <dcterms:created xsi:type="dcterms:W3CDTF">2023-02-23T09:20:00Z</dcterms:created>
  <dcterms:modified xsi:type="dcterms:W3CDTF">2023-02-23T09:20:00Z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0x01010000FE5008169F144DB37194C86BE40C98</vt:lpwstr>
  </property>
</Properties>
</file>