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BDDEC" w14:textId="10469AA5" w:rsidR="0093530F" w:rsidRPr="006F4E93" w:rsidRDefault="0093530F" w:rsidP="0080003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F4E93">
        <w:rPr>
          <w:rFonts w:ascii="Times New Roman" w:hAnsi="Times New Roman" w:cs="Times New Roman"/>
          <w:b/>
          <w:sz w:val="24"/>
          <w:szCs w:val="24"/>
          <w:lang w:val="en-GB"/>
        </w:rPr>
        <w:t>Additional Table 1</w:t>
      </w:r>
      <w:r w:rsidRPr="006F4E93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. </w:t>
      </w:r>
      <w:r w:rsidRPr="006F4E9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Recombinant antigens evaluated in </w:t>
      </w:r>
      <w:proofErr w:type="spellStart"/>
      <w:r w:rsidRPr="006F4E93">
        <w:rPr>
          <w:rFonts w:ascii="Times New Roman" w:hAnsi="Times New Roman" w:cs="Times New Roman"/>
          <w:bCs/>
          <w:sz w:val="24"/>
          <w:szCs w:val="24"/>
          <w:lang w:val="en-US"/>
        </w:rPr>
        <w:t>leishmaniasis</w:t>
      </w:r>
      <w:proofErr w:type="spellEnd"/>
      <w:r w:rsidRPr="006F4E9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patient samples. The figure sum</w:t>
      </w:r>
      <w:bookmarkStart w:id="0" w:name="_GoBack"/>
      <w:bookmarkEnd w:id="0"/>
      <w:r w:rsidRPr="006F4E93">
        <w:rPr>
          <w:rFonts w:ascii="Times New Roman" w:hAnsi="Times New Roman" w:cs="Times New Roman"/>
          <w:bCs/>
          <w:sz w:val="24"/>
          <w:szCs w:val="24"/>
          <w:lang w:val="en-US"/>
        </w:rPr>
        <w:t>marizes the key features of each antigen, including their name, molecular composition, production source, database accession number, and molecular size.</w:t>
      </w:r>
      <w:r w:rsidRPr="006F4E9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tbl>
      <w:tblPr>
        <w:tblW w:w="12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4"/>
        <w:gridCol w:w="4366"/>
        <w:gridCol w:w="1402"/>
        <w:gridCol w:w="2027"/>
        <w:gridCol w:w="1559"/>
        <w:gridCol w:w="935"/>
        <w:gridCol w:w="1166"/>
      </w:tblGrid>
      <w:tr w:rsidR="006F4E93" w:rsidRPr="006F4E93" w14:paraId="506C2E97" w14:textId="77777777" w:rsidTr="00E3460C">
        <w:trPr>
          <w:trHeight w:val="335"/>
          <w:jc w:val="center"/>
        </w:trPr>
        <w:tc>
          <w:tcPr>
            <w:tcW w:w="1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F36229" w14:textId="77777777" w:rsidR="0093530F" w:rsidRPr="006F4E93" w:rsidRDefault="0093530F" w:rsidP="00E3460C">
            <w:pPr>
              <w:spacing w:after="0" w:line="240" w:lineRule="auto"/>
              <w:ind w:left="73" w:hanging="210"/>
              <w:jc w:val="center"/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</w:pPr>
            <w:proofErr w:type="spellStart"/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Antigen</w:t>
            </w:r>
            <w:proofErr w:type="spellEnd"/>
          </w:p>
        </w:tc>
        <w:tc>
          <w:tcPr>
            <w:tcW w:w="4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0996C9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Composition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0EA7955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Source</w:t>
            </w:r>
          </w:p>
        </w:tc>
        <w:tc>
          <w:tcPr>
            <w:tcW w:w="2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E3D8354" w14:textId="20F2B308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</w:pPr>
            <w:proofErr w:type="spellStart"/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Accesion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 xml:space="preserve">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number</w:t>
            </w:r>
            <w:proofErr w:type="spellEnd"/>
            <w:r w:rsidR="001E7B59" w:rsidRPr="006F4E93">
              <w:t xml:space="preserve"> </w:t>
            </w:r>
            <w:proofErr w:type="spellStart"/>
            <w:r w:rsidR="001E7B59"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Genbank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E3F201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 xml:space="preserve">Fragment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expressed</w:t>
            </w:r>
            <w:proofErr w:type="spell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C7C497" w14:textId="1774815D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Size (kD</w:t>
            </w:r>
            <w:r w:rsidR="0034722D"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a</w:t>
            </w:r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)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CD9F7C" w14:textId="5BC05BDA" w:rsidR="0093530F" w:rsidRPr="006F4E93" w:rsidRDefault="00E3460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</w:pPr>
            <w:proofErr w:type="spellStart"/>
            <w:r w:rsidRPr="006F4E93">
              <w:rPr>
                <w:rFonts w:ascii="Times New Roman" w:eastAsia="Times New Roman" w:hAnsi="Times New Roman" w:cs="Times New Roman"/>
                <w:b/>
                <w:bCs/>
                <w:lang w:val="fr-CA" w:eastAsia="fr-CA"/>
              </w:rPr>
              <w:t>References</w:t>
            </w:r>
            <w:proofErr w:type="spellEnd"/>
          </w:p>
        </w:tc>
      </w:tr>
      <w:tr w:rsidR="006F4E93" w:rsidRPr="006F4E93" w14:paraId="71212D14" w14:textId="77777777" w:rsidTr="00E3460C">
        <w:trPr>
          <w:trHeight w:val="335"/>
          <w:jc w:val="center"/>
        </w:trPr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4428D3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NH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DF1BEB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Nucleoside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hydrolase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3EC41D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donovani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F659CA" w14:textId="19032538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BA0CEE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003860171.1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DF5846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full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length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64A509F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36</w:t>
            </w: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C039969" w14:textId="51C2D6A7" w:rsidR="0093530F" w:rsidRPr="006F4E93" w:rsidRDefault="002E461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PEVuZE5vdGU+PENpdGU+PEF1dGhvcj5BZ3VpbGFyLUJlPC9BdXRob3I+PFllYXI+MjAwNTwvWWVh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</w:fldData>
              </w:fldChar>
            </w:r>
            <w:r w:rsidR="00E3460C"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 </w:instrText>
            </w:r>
            <w:r w:rsidR="00E3460C"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PEVuZE5vdGU+PENpdGU+PEF1dGhvcj5BZ3VpbGFyLUJlPC9BdXRob3I+PFllYXI+MjAwNTwvWWVh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</w:fldData>
              </w:fldChar>
            </w:r>
            <w:r w:rsidR="00E3460C"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EN.CITE.DATA </w:instrText>
            </w:r>
            <w:r w:rsidR="00E3460C"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="00E3460C"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separate"/>
            </w:r>
            <w:r w:rsidR="00E3460C" w:rsidRPr="006F4E93">
              <w:rPr>
                <w:rFonts w:ascii="Times New Roman" w:eastAsia="Times New Roman" w:hAnsi="Times New Roman" w:cs="Times New Roman"/>
                <w:noProof/>
                <w:lang w:val="fr-CA" w:eastAsia="fr-CA"/>
              </w:rPr>
              <w:t>(1)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</w:p>
        </w:tc>
      </w:tr>
      <w:tr w:rsidR="006F4E93" w:rsidRPr="006F4E93" w14:paraId="261A0F8F" w14:textId="77777777" w:rsidTr="00E3460C">
        <w:trPr>
          <w:trHeight w:val="335"/>
          <w:jc w:val="center"/>
        </w:trPr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CB539A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SMT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52EDD3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Sterol-24-c-methyl-transferase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F7A77F2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infantum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82C8B" w14:textId="26C33289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BA0CEE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001469832.1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B1C217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full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length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36FADEB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40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E6FE7BC" w14:textId="4FC88180" w:rsidR="0093530F" w:rsidRPr="006F4E93" w:rsidRDefault="002E461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PEVuZE5vdGU+PENpdGU+PEF1dGhvcj5BZ3VpbGFyLUJlPC9BdXRob3I+PFllYXI+MjAwNTwvWWVh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</w:fldData>
              </w:fldChar>
            </w:r>
            <w:r w:rsidR="00E3460C"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 </w:instrText>
            </w:r>
            <w:r w:rsidR="00E3460C"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PEVuZE5vdGU+PENpdGU+PEF1dGhvcj5BZ3VpbGFyLUJlPC9BdXRob3I+PFllYXI+MjAwNTwvWWVh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</w:fldData>
              </w:fldChar>
            </w:r>
            <w:r w:rsidR="00E3460C"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EN.CITE.DATA </w:instrText>
            </w:r>
            <w:r w:rsidR="00E3460C"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="00E3460C"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separate"/>
            </w:r>
            <w:r w:rsidR="00E3460C" w:rsidRPr="006F4E93">
              <w:rPr>
                <w:rFonts w:ascii="Times New Roman" w:eastAsia="Times New Roman" w:hAnsi="Times New Roman" w:cs="Times New Roman"/>
                <w:noProof/>
                <w:lang w:val="fr-CA" w:eastAsia="fr-CA"/>
              </w:rPr>
              <w:t>(1, 2)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</w:p>
        </w:tc>
      </w:tr>
      <w:tr w:rsidR="006F4E93" w:rsidRPr="006F4E93" w14:paraId="48601247" w14:textId="77777777" w:rsidTr="00E3460C">
        <w:trPr>
          <w:trHeight w:val="320"/>
          <w:jc w:val="center"/>
        </w:trPr>
        <w:tc>
          <w:tcPr>
            <w:tcW w:w="1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D3A8F4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NS = LeishF3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0587D5" w14:textId="1C86DFC3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NH</w:t>
            </w:r>
            <w:r w:rsidR="00793FFD"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: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Nucleoside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hydrolase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38E57F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donovani</w:t>
            </w:r>
            <w:proofErr w:type="spellEnd"/>
          </w:p>
        </w:tc>
        <w:tc>
          <w:tcPr>
            <w:tcW w:w="20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C9214A" w14:textId="432D18F9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BA0CEE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003860171.1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20ED9CA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full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length</w:t>
            </w:r>
            <w:proofErr w:type="spellEnd"/>
          </w:p>
        </w:tc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EC60648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74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DEBC136" w14:textId="101C3A4F" w:rsidR="0093530F" w:rsidRPr="006F4E93" w:rsidRDefault="00E3460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/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 &lt;EndNote&gt;&lt;Cite&gt;&lt;Author&gt;Coler&lt;/Author&gt;&lt;Year&gt;2015&lt;/Year&gt;&lt;RecNum&gt;28&lt;/RecNum&gt;&lt;DisplayText&gt;(3)&lt;/DisplayText&gt;&lt;record&gt;&lt;rec-number&gt;28&lt;/rec-number&gt;&lt;foreign-keys&gt;&lt;key app="EN" db-id="0w5vdzaf60spaheew0bxeet2t0ezfves0xrp" timestamp="1744293346"&gt;28&lt;/key&gt;&lt;/foreign-keys&gt;&lt;ref-type name="Journal Article"&gt;17&lt;/ref-type&gt;&lt;contributors&gt;&lt;authors&gt;&lt;author&gt;Coler, R. N.&lt;/author&gt;&lt;author&gt;Duthie, M. S.&lt;/author&gt;&lt;author&gt;Hofmeyer, K. A.&lt;/author&gt;&lt;author&gt;Guderian, J.&lt;/author&gt;&lt;author&gt;Jayashankar, L.&lt;/author&gt;&lt;author&gt;Vergara, J.&lt;/author&gt;&lt;author&gt;Rolf, T.&lt;/author&gt;&lt;author&gt;Misquith, A.&lt;/author&gt;&lt;author&gt;Laurance, J. D.&lt;/author&gt;&lt;author&gt;Raman, V. S.&lt;/author&gt;&lt;author&gt;Bailor, H. R.&lt;/author&gt;&lt;author&gt;Cauwelaert, N. D.&lt;/author&gt;&lt;author&gt;Reed, S. J.&lt;/author&gt;&lt;author&gt;Vallur, A.&lt;/author&gt;&lt;author&gt;Favila, M.&lt;/author&gt;&lt;author&gt;Orr, M. T.&lt;/author&gt;&lt;author&gt;Ashman, J.&lt;/author&gt;&lt;author&gt;Ghosh, P.&lt;/author&gt;&lt;author&gt;Mondal, D.&lt;/author&gt;&lt;author&gt;Reed, S. G.&lt;/author&gt;&lt;/authors&gt;&lt;/contributors&gt;&lt;auth-address&gt;Infectious Disease Research Institute , Seattle, WA, USA.&amp;#xD;International Center for Diarrhoeal Diseases Research, Centre for Nutrition and Food Security, Parasitology Laboratory , Dhaka, Bangladesh.&lt;/auth-address&gt;&lt;titles&gt;&lt;title&gt;From mouse to man: safety, immunogenicity and efficacy of a candidate leishmaniasis vaccine LEISH-F3+GLA-SE&lt;/title&gt;&lt;secondary-title&gt;Clin Transl Immunology&lt;/secondary-title&gt;&lt;/titles&gt;&lt;periodical&gt;&lt;full-title&gt;Clin Transl Immunology&lt;/full-title&gt;&lt;/periodical&gt;&lt;pages&gt;e35&lt;/pages&gt;&lt;volume&gt;4&lt;/volume&gt;&lt;number&gt;4&lt;/number&gt;&lt;edition&gt;2015/07/16&lt;/edition&gt;&lt;dates&gt;&lt;year&gt;2015&lt;/year&gt;&lt;pub-dates&gt;&lt;date&gt;Apr&lt;/date&gt;&lt;/pub-dates&gt;&lt;/dates&gt;&lt;isbn&gt;2050-0068 (Print)&amp;#xD;2050-0068 (Electronic)&amp;#xD;2050-0068 (Linking)&lt;/isbn&gt;&lt;accession-num&gt;26175894&lt;/accession-num&gt;&lt;urls&gt;&lt;related-urls&gt;&lt;url&gt;https://www.ncbi.nlm.nih.gov/pubmed/26175894&lt;/url&gt;&lt;/related-urls&gt;&lt;/urls&gt;&lt;custom2&gt;PMC4488838&lt;/custom2&gt;&lt;electronic-resource-num&gt;10.1038/cti.2015.6&lt;/electronic-resource-num&gt;&lt;/record&gt;&lt;/Cite&gt;&lt;/EndNote&gt;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separate"/>
            </w:r>
            <w:r w:rsidRPr="006F4E93">
              <w:rPr>
                <w:rFonts w:ascii="Times New Roman" w:eastAsia="Times New Roman" w:hAnsi="Times New Roman" w:cs="Times New Roman"/>
                <w:noProof/>
                <w:lang w:val="fr-CA" w:eastAsia="fr-CA"/>
              </w:rPr>
              <w:t>(3)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</w:p>
        </w:tc>
      </w:tr>
      <w:tr w:rsidR="006F4E93" w:rsidRPr="006F4E93" w14:paraId="0AD55BB3" w14:textId="77777777" w:rsidTr="00E3460C">
        <w:trPr>
          <w:trHeight w:val="335"/>
          <w:jc w:val="center"/>
        </w:trPr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A0995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3E602A" w14:textId="5418BA41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SMT: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Sterol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24-C-methyl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transferase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FBE63A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infantum</w:t>
            </w:r>
            <w:proofErr w:type="spellEnd"/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BC170A" w14:textId="618D59AF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BA0CEE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001469832.1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C978C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DEC98D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6EB15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</w:tr>
      <w:tr w:rsidR="006F4E93" w:rsidRPr="006F4E93" w14:paraId="203B3761" w14:textId="77777777" w:rsidTr="00E3460C">
        <w:trPr>
          <w:trHeight w:val="335"/>
          <w:jc w:val="center"/>
        </w:trPr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2B980D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ΔCpB</w:t>
            </w:r>
            <w:proofErr w:type="spellEnd"/>
          </w:p>
        </w:tc>
        <w:tc>
          <w:tcPr>
            <w:tcW w:w="4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1750323" w14:textId="0F2D3B9A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Delta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cysteine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protease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B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1063C71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infantum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99604" w14:textId="614CC3E4" w:rsidR="0093530F" w:rsidRPr="006F4E93" w:rsidRDefault="008619B0" w:rsidP="008619B0">
            <w:pPr>
              <w:spacing w:after="0" w:line="240" w:lineRule="auto"/>
              <w:jc w:val="center"/>
              <w:rPr>
                <w:rFonts w:ascii="Aptos Narrow" w:hAnsi="Aptos Narrow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XP_001463206.1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D0CDE8F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full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length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C2FC41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34</w:t>
            </w: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53F719" w14:textId="711D6918" w:rsidR="0093530F" w:rsidRPr="006F4E93" w:rsidRDefault="00E3460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PEVuZE5vdGU+PENpdGU+PEF1dGhvcj5EdXRoaWU8L0F1dGhvcj48WWVhcj4yMDE3PC9ZZWFyPjxS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==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PEVuZE5vdGU+PENpdGU+PEF1dGhvcj5EdXRoaWU8L0F1dGhvcj48WWVhcj4yMDE3PC9ZZWFyPjxS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==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EN.CITE.DATA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separate"/>
            </w:r>
            <w:r w:rsidRPr="006F4E93">
              <w:rPr>
                <w:rFonts w:ascii="Times New Roman" w:eastAsia="Times New Roman" w:hAnsi="Times New Roman" w:cs="Times New Roman"/>
                <w:noProof/>
                <w:lang w:val="fr-CA" w:eastAsia="fr-CA"/>
              </w:rPr>
              <w:t>(4)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</w:p>
        </w:tc>
      </w:tr>
      <w:tr w:rsidR="006F4E93" w:rsidRPr="006F4E93" w14:paraId="44C2EA23" w14:textId="77777777" w:rsidTr="00E3460C">
        <w:trPr>
          <w:trHeight w:val="320"/>
          <w:jc w:val="center"/>
        </w:trPr>
        <w:tc>
          <w:tcPr>
            <w:tcW w:w="1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C83EAF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NSC = LeishF3+</w:t>
            </w:r>
          </w:p>
        </w:tc>
        <w:tc>
          <w:tcPr>
            <w:tcW w:w="43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98D21" w14:textId="7DD62CF0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NH: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Nucleoside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hydrolase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7DE63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donovani</w:t>
            </w:r>
            <w:proofErr w:type="spellEnd"/>
          </w:p>
        </w:tc>
        <w:tc>
          <w:tcPr>
            <w:tcW w:w="20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2B6D07" w14:textId="1F1858F3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BA0CEE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003860171.1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F02A96A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full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length</w:t>
            </w:r>
            <w:proofErr w:type="spellEnd"/>
          </w:p>
        </w:tc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42A3BB8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106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341F78E" w14:textId="7D33F59D" w:rsidR="0093530F" w:rsidRPr="006F4E93" w:rsidRDefault="00E3460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/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 &lt;EndNote&gt;&lt;Cite&gt;&lt;Author&gt;Coler&lt;/Author&gt;&lt;Year&gt;2015&lt;/Year&gt;&lt;RecNum&gt;28&lt;/RecNum&gt;&lt;DisplayText&gt;(3)&lt;/DisplayText&gt;&lt;record&gt;&lt;rec-number&gt;28&lt;/rec-number&gt;&lt;foreign-keys&gt;&lt;key app="EN" db-id="0w5vdzaf60spaheew0bxeet2t0ezfves0xrp" timestamp="1744293346"&gt;28&lt;/key&gt;&lt;/foreign-keys&gt;&lt;ref-type name="Journal Article"&gt;17&lt;/ref-type&gt;&lt;contributors&gt;&lt;authors&gt;&lt;author&gt;Coler, R. N.&lt;/author&gt;&lt;author&gt;Duthie, M. S.&lt;/author&gt;&lt;author&gt;Hofmeyer, K. A.&lt;/author&gt;&lt;author&gt;Guderian, J.&lt;/author&gt;&lt;author&gt;Jayashankar, L.&lt;/author&gt;&lt;author&gt;Vergara, J.&lt;/author&gt;&lt;author&gt;Rolf, T.&lt;/author&gt;&lt;author&gt;Misquith, A.&lt;/author&gt;&lt;author&gt;Laurance, J. D.&lt;/author&gt;&lt;author&gt;Raman, V. S.&lt;/author&gt;&lt;author&gt;Bailor, H. R.&lt;/author&gt;&lt;author&gt;Cauwelaert, N. D.&lt;/author&gt;&lt;author&gt;Reed, S. J.&lt;/author&gt;&lt;author&gt;Vallur, A.&lt;/author&gt;&lt;author&gt;Favila, M.&lt;/author&gt;&lt;author&gt;Orr, M. T.&lt;/author&gt;&lt;author&gt;Ashman, J.&lt;/author&gt;&lt;author&gt;Ghosh, P.&lt;/author&gt;&lt;author&gt;Mondal, D.&lt;/author&gt;&lt;author&gt;Reed, S. G.&lt;/author&gt;&lt;/authors&gt;&lt;/contributors&gt;&lt;auth-address&gt;Infectious Disease Research Institute , Seattle, WA, USA.&amp;#xD;International Center for Diarrhoeal Diseases Research, Centre for Nutrition and Food Security, Parasitology Laboratory , Dhaka, Bangladesh.&lt;/auth-address&gt;&lt;titles&gt;&lt;title&gt;From mouse to man: safety, immunogenicity and efficacy of a candidate leishmaniasis vaccine LEISH-F3+GLA-SE&lt;/title&gt;&lt;secondary-title&gt;Clin Transl Immunology&lt;/secondary-title&gt;&lt;/titles&gt;&lt;periodical&gt;&lt;full-title&gt;Clin Transl Immunology&lt;/full-title&gt;&lt;/periodical&gt;&lt;pages&gt;e35&lt;/pages&gt;&lt;volume&gt;4&lt;/volume&gt;&lt;number&gt;4&lt;/number&gt;&lt;edition&gt;2015/07/16&lt;/edition&gt;&lt;dates&gt;&lt;year&gt;2015&lt;/year&gt;&lt;pub-dates&gt;&lt;date&gt;Apr&lt;/date&gt;&lt;/pub-dates&gt;&lt;/dates&gt;&lt;isbn&gt;2050-0068 (Print)&amp;#xD;2050-0068 (Electronic)&amp;#xD;2050-0068 (Linking)&lt;/isbn&gt;&lt;accession-num&gt;26175894&lt;/accession-num&gt;&lt;urls&gt;&lt;related-urls&gt;&lt;url&gt;https://www.ncbi.nlm.nih.gov/pubmed/26175894&lt;/url&gt;&lt;/related-urls&gt;&lt;/urls&gt;&lt;custom2&gt;PMC4488838&lt;/custom2&gt;&lt;electronic-resource-num&gt;10.1038/cti.2015.6&lt;/electronic-resource-num&gt;&lt;/record&gt;&lt;/Cite&gt;&lt;/EndNote&gt;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separate"/>
            </w:r>
            <w:r w:rsidRPr="006F4E93">
              <w:rPr>
                <w:rFonts w:ascii="Times New Roman" w:eastAsia="Times New Roman" w:hAnsi="Times New Roman" w:cs="Times New Roman"/>
                <w:noProof/>
                <w:lang w:val="fr-CA" w:eastAsia="fr-CA"/>
              </w:rPr>
              <w:t>(3)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</w:p>
        </w:tc>
      </w:tr>
      <w:tr w:rsidR="006F4E93" w:rsidRPr="006F4E93" w14:paraId="6C05BB90" w14:textId="77777777" w:rsidTr="00E3460C">
        <w:trPr>
          <w:trHeight w:val="320"/>
          <w:jc w:val="center"/>
        </w:trPr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D1BC2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3E8931" w14:textId="404D1E19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SMT: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Sterol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24-C-methyl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transferase</w:t>
            </w:r>
            <w:proofErr w:type="spellEnd"/>
          </w:p>
        </w:tc>
        <w:tc>
          <w:tcPr>
            <w:tcW w:w="14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1DA9D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infantum</w:t>
            </w:r>
            <w:proofErr w:type="spellEnd"/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CCB39E" w14:textId="7CF0FFCC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BA0CEE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001469832.1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39487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600F9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002BB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</w:tr>
      <w:tr w:rsidR="006F4E93" w:rsidRPr="006F4E93" w14:paraId="6DE320EC" w14:textId="77777777" w:rsidTr="00E3460C">
        <w:trPr>
          <w:trHeight w:val="335"/>
          <w:jc w:val="center"/>
        </w:trPr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97847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88041A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Δ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CpB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: Delta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Cysteine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Proteinase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B</w:t>
            </w:r>
          </w:p>
        </w:tc>
        <w:tc>
          <w:tcPr>
            <w:tcW w:w="14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1217CA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infantum</w:t>
            </w:r>
            <w:proofErr w:type="spellEnd"/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2758A7" w14:textId="2814A034" w:rsidR="0093530F" w:rsidRPr="006F4E93" w:rsidRDefault="00A62850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XP_001463206.1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0E851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D499C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DCBE1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</w:tr>
      <w:tr w:rsidR="006F4E93" w:rsidRPr="006F4E93" w14:paraId="1E9E6CEA" w14:textId="77777777" w:rsidTr="00E3460C">
        <w:trPr>
          <w:trHeight w:val="335"/>
          <w:jc w:val="center"/>
        </w:trPr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72E1B0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E</w:t>
            </w: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4902C3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Heat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Shock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Protein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8E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FBED46" w14:textId="6B1C30F3" w:rsidR="0093530F" w:rsidRPr="006F4E93" w:rsidRDefault="005226D7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donovani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CA68C6" w14:textId="0397DBF3" w:rsidR="0093530F" w:rsidRPr="006F4E93" w:rsidRDefault="00862E4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eastAsia="fr-CA"/>
              </w:rPr>
              <w:t>AYU81047.1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2265AD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∆ 509-661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A34723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ECC06A" w14:textId="1A53DD3B" w:rsidR="0093530F" w:rsidRPr="006F4E93" w:rsidRDefault="00E3460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PEVuZE5vdGU+PENpdGU+PEF1dGhvcj5Ta2Vpa3k8L0F1dGhvcj48WWVhcj4xOTk1PC9ZZWFyPjxS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PEVuZE5vdGU+PENpdGU+PEF1dGhvcj5Ta2Vpa3k8L0F1dGhvcj48WWVhcj4xOTk1PC9ZZWFyPjxS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EN.CITE.DATA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separate"/>
            </w:r>
            <w:r w:rsidRPr="006F4E93">
              <w:rPr>
                <w:rFonts w:ascii="Times New Roman" w:eastAsia="Times New Roman" w:hAnsi="Times New Roman" w:cs="Times New Roman"/>
                <w:noProof/>
                <w:lang w:val="fr-CA" w:eastAsia="fr-CA"/>
              </w:rPr>
              <w:t>(2)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</w:p>
        </w:tc>
      </w:tr>
      <w:tr w:rsidR="006F4E93" w:rsidRPr="006F4E93" w14:paraId="4FD505EA" w14:textId="77777777" w:rsidTr="00E3460C">
        <w:trPr>
          <w:trHeight w:val="320"/>
          <w:jc w:val="center"/>
        </w:trPr>
        <w:tc>
          <w:tcPr>
            <w:tcW w:w="1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EC50EA5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ENSC</w:t>
            </w:r>
          </w:p>
        </w:tc>
        <w:tc>
          <w:tcPr>
            <w:tcW w:w="4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CFAE47" w14:textId="26B503BF" w:rsidR="0093530F" w:rsidRPr="006F4E93" w:rsidRDefault="00D51381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E : </w:t>
            </w:r>
            <w:proofErr w:type="spellStart"/>
            <w:r w:rsidR="0093530F" w:rsidRPr="006F4E93">
              <w:rPr>
                <w:rFonts w:ascii="Times New Roman" w:eastAsia="Times New Roman" w:hAnsi="Times New Roman" w:cs="Times New Roman"/>
                <w:lang w:val="fr-CA" w:eastAsia="fr-CA"/>
              </w:rPr>
              <w:t>Heat</w:t>
            </w:r>
            <w:proofErr w:type="spellEnd"/>
            <w:r w:rsidR="0093530F"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</w:t>
            </w:r>
            <w:proofErr w:type="spellStart"/>
            <w:r w:rsidR="0093530F" w:rsidRPr="006F4E93">
              <w:rPr>
                <w:rFonts w:ascii="Times New Roman" w:eastAsia="Times New Roman" w:hAnsi="Times New Roman" w:cs="Times New Roman"/>
                <w:lang w:val="fr-CA" w:eastAsia="fr-CA"/>
              </w:rPr>
              <w:t>Shock</w:t>
            </w:r>
            <w:proofErr w:type="spellEnd"/>
            <w:r w:rsidR="0093530F"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</w:t>
            </w:r>
            <w:proofErr w:type="spellStart"/>
            <w:r w:rsidR="0093530F" w:rsidRPr="006F4E93">
              <w:rPr>
                <w:rFonts w:ascii="Times New Roman" w:eastAsia="Times New Roman" w:hAnsi="Times New Roman" w:cs="Times New Roman"/>
                <w:lang w:val="fr-CA" w:eastAsia="fr-CA"/>
              </w:rPr>
              <w:t>Protein</w:t>
            </w:r>
            <w:proofErr w:type="spellEnd"/>
            <w:r w:rsidR="0093530F"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8E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DA792" w14:textId="388A713E" w:rsidR="0093530F" w:rsidRPr="006F4E93" w:rsidRDefault="005226D7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donovani</w:t>
            </w:r>
            <w:proofErr w:type="spellEnd"/>
          </w:p>
        </w:tc>
        <w:tc>
          <w:tcPr>
            <w:tcW w:w="20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25459" w14:textId="4B6B40E8" w:rsidR="0093530F" w:rsidRPr="006F4E93" w:rsidRDefault="00862E4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eastAsia="fr-CA"/>
              </w:rPr>
              <w:t>AYU81047.1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C9B5858" w14:textId="77777777" w:rsidR="003065F2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full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length</w:t>
            </w:r>
            <w:proofErr w:type="spellEnd"/>
            <w:r w:rsidR="003065F2"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</w:t>
            </w:r>
          </w:p>
          <w:p w14:paraId="749A98AB" w14:textId="6381233B" w:rsidR="0093530F" w:rsidRPr="006F4E93" w:rsidRDefault="003065F2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E: ∆ 509-661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9DFDD1E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123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C32B19F" w14:textId="788B4A50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</w:tr>
      <w:tr w:rsidR="006F4E93" w:rsidRPr="006F4E93" w14:paraId="4F198CBD" w14:textId="77777777" w:rsidTr="00E3460C">
        <w:trPr>
          <w:trHeight w:val="320"/>
          <w:jc w:val="center"/>
        </w:trPr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A50C417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4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F7747" w14:textId="4CBB7A70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NH: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Nucleoside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hydrolase</w:t>
            </w:r>
          </w:p>
        </w:tc>
        <w:tc>
          <w:tcPr>
            <w:tcW w:w="14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0FBF3B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donovani</w:t>
            </w:r>
            <w:proofErr w:type="spellEnd"/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7E524" w14:textId="0FAA0858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BA0CEE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003860171.1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E8473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C0653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B49C2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</w:tr>
      <w:tr w:rsidR="006F4E93" w:rsidRPr="006F4E93" w14:paraId="222518B3" w14:textId="77777777" w:rsidTr="00E3460C">
        <w:trPr>
          <w:trHeight w:val="320"/>
          <w:jc w:val="center"/>
        </w:trPr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23912C4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4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91B675" w14:textId="1A7215B5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SMT: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Sterol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24-C-methyl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transferase</w:t>
            </w:r>
            <w:proofErr w:type="spellEnd"/>
          </w:p>
        </w:tc>
        <w:tc>
          <w:tcPr>
            <w:tcW w:w="14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16465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infantum</w:t>
            </w:r>
            <w:proofErr w:type="spellEnd"/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4551E1" w14:textId="18DEB7BC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BA0CEE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001469832.1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317C0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319FB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8AE57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</w:tr>
      <w:tr w:rsidR="006F4E93" w:rsidRPr="006F4E93" w14:paraId="751AA9E0" w14:textId="77777777" w:rsidTr="00E3460C">
        <w:trPr>
          <w:trHeight w:val="335"/>
          <w:jc w:val="center"/>
        </w:trPr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4313D62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4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0C8E79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Δ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CpB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: Delta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Cysteine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Proteinase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B</w:t>
            </w:r>
          </w:p>
        </w:tc>
        <w:tc>
          <w:tcPr>
            <w:tcW w:w="14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C2A8CD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 xml:space="preserve">L.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infantum</w:t>
            </w:r>
            <w:proofErr w:type="spellEnd"/>
          </w:p>
        </w:tc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D2893A" w14:textId="4F17D721" w:rsidR="0093530F" w:rsidRPr="006F4E93" w:rsidRDefault="00A62850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XP_001463206.1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75E39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6769D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150EF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</w:p>
        </w:tc>
      </w:tr>
      <w:tr w:rsidR="006F4E93" w:rsidRPr="006F4E93" w14:paraId="44A05723" w14:textId="77777777" w:rsidTr="00E3460C">
        <w:trPr>
          <w:trHeight w:val="335"/>
          <w:jc w:val="center"/>
        </w:trPr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F3FA67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H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CD9F6FF" w14:textId="4D628A56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t-PT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pt-PT" w:eastAsia="fr-CA"/>
              </w:rPr>
              <w:t>Histone H2B n-term (H2Bn)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E5433D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L. major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517A9D" w14:textId="11A7681A" w:rsidR="0093530F" w:rsidRPr="006F4E93" w:rsidRDefault="00765602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eastAsia="fr-CA"/>
              </w:rPr>
              <w:t>XP_001682580.1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9B1D4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full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length</w:t>
            </w:r>
            <w:proofErr w:type="spellEnd"/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087CEDC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12</w:t>
            </w: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15179448" w14:textId="6EF2441A" w:rsidR="0093530F" w:rsidRPr="006F4E93" w:rsidRDefault="00E3460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PEVuZE5vdGU+PENpdGU+PEF1dGhvcj5DaGVuaWs8L0F1dGhvcj48WWVhcj4yMDA2PC9ZZWFyPjxS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PEVuZE5vdGU+PENpdGU+PEF1dGhvcj5DaGVuaWs8L0F1dGhvcj48WWVhcj4yMDA2PC9ZZWFyPjxS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EN.CITE.DATA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separate"/>
            </w:r>
            <w:r w:rsidRPr="006F4E93">
              <w:rPr>
                <w:rFonts w:ascii="Times New Roman" w:eastAsia="Times New Roman" w:hAnsi="Times New Roman" w:cs="Times New Roman"/>
                <w:noProof/>
                <w:lang w:val="fr-CA" w:eastAsia="fr-CA"/>
              </w:rPr>
              <w:t>(5)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</w:p>
        </w:tc>
      </w:tr>
      <w:tr w:rsidR="006F4E93" w:rsidRPr="006F4E93" w14:paraId="0DAC5B4A" w14:textId="77777777" w:rsidTr="00E3460C">
        <w:trPr>
          <w:trHeight w:val="335"/>
          <w:jc w:val="center"/>
        </w:trPr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3BB068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M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EB65B0" w14:textId="1EDA925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Malate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</w:t>
            </w:r>
            <w:proofErr w:type="spellStart"/>
            <w:r w:rsidR="00D51381" w:rsidRPr="006F4E93">
              <w:rPr>
                <w:rFonts w:ascii="Times New Roman" w:eastAsia="Times New Roman" w:hAnsi="Times New Roman" w:cs="Times New Roman"/>
                <w:lang w:val="fr-CA" w:eastAsia="fr-CA"/>
              </w:rPr>
              <w:t>d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ehydrogenase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(MDH)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A8FDF5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L. major</w:t>
            </w:r>
          </w:p>
        </w:tc>
        <w:tc>
          <w:tcPr>
            <w:tcW w:w="2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2384DB" w14:textId="2B18746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CD1214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001682648.1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CB220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full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length</w:t>
            </w:r>
            <w:proofErr w:type="spellEnd"/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23A7D65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33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E96AA0" w14:textId="4D57F8AE" w:rsidR="0093530F" w:rsidRPr="006F4E93" w:rsidRDefault="00E3460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PEVuZE5vdGU+PENpdGU+PEF1dGhvcj5Qcm9ic3Q8L0F1dGhvcj48WWVhcj4yMDAxPC9ZZWFyPjxS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PEVuZE5vdGU+PENpdGU+PEF1dGhvcj5Qcm9ic3Q8L0F1dGhvcj48WWVhcj4yMDAxPC9ZZWFyPjxS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EN.CITE.DATA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separate"/>
            </w:r>
            <w:r w:rsidRPr="006F4E93">
              <w:rPr>
                <w:rFonts w:ascii="Times New Roman" w:eastAsia="Times New Roman" w:hAnsi="Times New Roman" w:cs="Times New Roman"/>
                <w:noProof/>
                <w:lang w:val="fr-CA" w:eastAsia="fr-CA"/>
              </w:rPr>
              <w:t>(6)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</w:p>
        </w:tc>
      </w:tr>
      <w:tr w:rsidR="006F4E93" w:rsidRPr="006F4E93" w14:paraId="7D97F868" w14:textId="77777777" w:rsidTr="00E3460C">
        <w:trPr>
          <w:trHeight w:val="335"/>
          <w:jc w:val="center"/>
        </w:trPr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36CD39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P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6BC50B" w14:textId="3D000294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p21: </w:t>
            </w: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Leishmania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specific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21 kDa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antigen</w:t>
            </w:r>
            <w:proofErr w:type="spellEnd"/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731FD3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L. major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8998C" w14:textId="15442316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CD1214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003722922.1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E477D08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full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length</w:t>
            </w:r>
            <w:proofErr w:type="spellEnd"/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7946856" w14:textId="0B2A4453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2</w:t>
            </w:r>
            <w:r w:rsidR="00691CC6" w:rsidRPr="006F4E93">
              <w:rPr>
                <w:rFonts w:ascii="Times New Roman" w:eastAsia="Times New Roman" w:hAnsi="Times New Roman" w:cs="Times New Roman"/>
                <w:lang w:val="fr-CA" w:eastAsia="fr-CA"/>
              </w:rPr>
              <w:t>2</w:t>
            </w: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736936" w14:textId="3164E32B" w:rsidR="0093530F" w:rsidRPr="006F4E93" w:rsidRDefault="00E3460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PEVuZE5vdGU+PENpdGU+PEF1dGhvcj5Qcm9ic3Q8L0F1dGhvcj48WWVhcj4yMDAxPC9ZZWFyPjxS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PEVuZE5vdGU+PENpdGU+PEF1dGhvcj5Qcm9ic3Q8L0F1dGhvcj48WWVhcj4yMDAxPC9ZZWFyPjxS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EN.CITE.DATA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separate"/>
            </w:r>
            <w:r w:rsidRPr="006F4E93">
              <w:rPr>
                <w:rFonts w:ascii="Times New Roman" w:eastAsia="Times New Roman" w:hAnsi="Times New Roman" w:cs="Times New Roman"/>
                <w:noProof/>
                <w:lang w:val="fr-CA" w:eastAsia="fr-CA"/>
              </w:rPr>
              <w:t>(6)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</w:p>
        </w:tc>
      </w:tr>
      <w:tr w:rsidR="006F4E93" w:rsidRPr="006F4E93" w14:paraId="0C2DB770" w14:textId="77777777" w:rsidTr="00E3460C">
        <w:trPr>
          <w:trHeight w:val="335"/>
          <w:jc w:val="center"/>
        </w:trPr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21AC09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T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D1B1A9" w14:textId="446FBC5C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alpha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tubulin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 (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aT</w:t>
            </w:r>
            <w:proofErr w:type="spellEnd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995272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i/>
                <w:iCs/>
                <w:lang w:val="fr-CA" w:eastAsia="fr-CA"/>
              </w:rPr>
              <w:t>L. major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FCC623" w14:textId="76A6CC5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XP</w:t>
            </w:r>
            <w:r w:rsidR="000D2292" w:rsidRPr="006F4E93">
              <w:rPr>
                <w:rFonts w:ascii="Times New Roman" w:eastAsia="Times New Roman" w:hAnsi="Times New Roman" w:cs="Times New Roman"/>
                <w:lang w:val="fr-CA" w:eastAsia="fr-CA"/>
              </w:rPr>
              <w:t>_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001681772.1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74A2E1D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 xml:space="preserve">full </w:t>
            </w:r>
            <w:proofErr w:type="spellStart"/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length</w:t>
            </w:r>
            <w:proofErr w:type="spellEnd"/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3D802FA" w14:textId="77777777" w:rsidR="0093530F" w:rsidRPr="006F4E93" w:rsidRDefault="0093530F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t>50</w:t>
            </w: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F6EEA3" w14:textId="22436160" w:rsidR="0093530F" w:rsidRPr="006F4E93" w:rsidRDefault="00E3460C" w:rsidP="00E3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CA" w:eastAsia="fr-CA"/>
              </w:rPr>
            </w:pP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PEVuZE5vdGU+PENpdGU+PEF1dGhvcj5Qcm9ic3Q8L0F1dGhvcj48WWVhcj4yMDAxPC9ZZWFyPjxS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begin">
                <w:fldData xml:space="preserve">PEVuZE5vdGU+PENpdGU+PEF1dGhvcj5Qcm9ic3Q8L0F1dGhvcj48WWVhcj4yMDAxPC9ZZWFyPjxS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</w:fldData>
              </w:fldCha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instrText xml:space="preserve"> ADDIN EN.CITE.DATA </w:instrTex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separate"/>
            </w:r>
            <w:r w:rsidRPr="006F4E93">
              <w:rPr>
                <w:rFonts w:ascii="Times New Roman" w:eastAsia="Times New Roman" w:hAnsi="Times New Roman" w:cs="Times New Roman"/>
                <w:noProof/>
                <w:lang w:val="fr-CA" w:eastAsia="fr-CA"/>
              </w:rPr>
              <w:t>(6)</w:t>
            </w:r>
            <w:r w:rsidRPr="006F4E93">
              <w:rPr>
                <w:rFonts w:ascii="Times New Roman" w:eastAsia="Times New Roman" w:hAnsi="Times New Roman" w:cs="Times New Roman"/>
                <w:lang w:val="fr-CA" w:eastAsia="fr-CA"/>
              </w:rPr>
              <w:fldChar w:fldCharType="end"/>
            </w:r>
          </w:p>
        </w:tc>
      </w:tr>
    </w:tbl>
    <w:p w14:paraId="2D6847BC" w14:textId="77777777" w:rsidR="0093530F" w:rsidRPr="006F4E93" w:rsidRDefault="0093530F" w:rsidP="0080003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  <w:sectPr w:rsidR="0093530F" w:rsidRPr="006F4E93" w:rsidSect="006F4E93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46FDA72C" w14:textId="3DA76AA7" w:rsidR="00800035" w:rsidRPr="006F4E93" w:rsidRDefault="00EB25E2" w:rsidP="0080003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F4E93">
        <w:rPr>
          <w:rFonts w:ascii="Times New Roman" w:hAnsi="Times New Roman" w:cs="Times New Roman"/>
          <w:b/>
          <w:sz w:val="24"/>
          <w:szCs w:val="24"/>
          <w:lang w:val="en-GB"/>
        </w:rPr>
        <w:t>Additional</w:t>
      </w:r>
      <w:r w:rsidR="00800035" w:rsidRPr="006F4E93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Table </w:t>
      </w:r>
      <w:r w:rsidR="0093530F" w:rsidRPr="006F4E93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 w:rsidR="00800035"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. Clinical characteristics of the study population. </w:t>
      </w:r>
      <w:r w:rsidR="00800035" w:rsidRPr="006F4E93">
        <w:rPr>
          <w:rFonts w:ascii="Times New Roman" w:hAnsi="Times New Roman" w:cs="Times New Roman"/>
          <w:sz w:val="24"/>
          <w:szCs w:val="24"/>
          <w:lang w:val="en-GB"/>
        </w:rPr>
        <w:fldChar w:fldCharType="begin"/>
      </w:r>
      <w:r w:rsidR="00800035" w:rsidRPr="006F4E93">
        <w:rPr>
          <w:rFonts w:ascii="Times New Roman" w:hAnsi="Times New Roman" w:cs="Times New Roman"/>
          <w:sz w:val="24"/>
          <w:szCs w:val="24"/>
          <w:lang w:val="en-GB"/>
        </w:rPr>
        <w:instrText xml:space="preserve"> LINK Excel.Sheet.12 "https://d.docs.live.net/d228f8ee3d37c787/Escritorio/RHEA_PAPER/Libro1.xlsx" "Clinical study!F2C2:F17C9" \a \f 4 \h  \* MERGEFORMAT </w:instrText>
      </w:r>
      <w:r w:rsidR="00800035" w:rsidRPr="006F4E93">
        <w:rPr>
          <w:rFonts w:ascii="Times New Roman" w:hAnsi="Times New Roman" w:cs="Times New Roman"/>
          <w:sz w:val="24"/>
          <w:szCs w:val="24"/>
          <w:lang w:val="en-GB"/>
        </w:rPr>
        <w:fldChar w:fldCharType="separate"/>
      </w:r>
    </w:p>
    <w:tbl>
      <w:tblPr>
        <w:tblW w:w="8528" w:type="dxa"/>
        <w:tblLayout w:type="fixed"/>
        <w:tblLook w:val="04A0" w:firstRow="1" w:lastRow="0" w:firstColumn="1" w:lastColumn="0" w:noHBand="0" w:noVBand="1"/>
      </w:tblPr>
      <w:tblGrid>
        <w:gridCol w:w="3119"/>
        <w:gridCol w:w="1134"/>
        <w:gridCol w:w="850"/>
        <w:gridCol w:w="284"/>
        <w:gridCol w:w="850"/>
        <w:gridCol w:w="851"/>
        <w:gridCol w:w="709"/>
        <w:gridCol w:w="731"/>
      </w:tblGrid>
      <w:tr w:rsidR="006F4E93" w:rsidRPr="006F4E93" w14:paraId="7CACBA57" w14:textId="77777777" w:rsidTr="007C2F3E">
        <w:trPr>
          <w:trHeight w:val="456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C032A64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Characteristic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7DE4EA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First study stage - CPA 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C3D3C1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9F5892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Second study stage - </w:t>
            </w:r>
          </w:p>
          <w:p w14:paraId="2B15C17E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WBA</w:t>
            </w:r>
          </w:p>
        </w:tc>
      </w:tr>
      <w:tr w:rsidR="006F4E93" w:rsidRPr="006F4E93" w14:paraId="029AA894" w14:textId="77777777" w:rsidTr="007C2F3E">
        <w:trPr>
          <w:trHeight w:val="277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7584F5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7A6D76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proofErr w:type="spellStart"/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LiR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C64C7D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proofErr w:type="spellStart"/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LiNR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7144BA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669460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CVL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56E3A5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CCL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67F054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AS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7BB9FC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HC</w:t>
            </w:r>
          </w:p>
        </w:tc>
      </w:tr>
      <w:tr w:rsidR="006F4E93" w:rsidRPr="006F4E93" w14:paraId="6BFD5613" w14:textId="77777777" w:rsidTr="007C2F3E">
        <w:trPr>
          <w:trHeight w:val="27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1F9CE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Number of subjects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9101D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C038C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0D883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F24CE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3DF8E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439EE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F3627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14</w:t>
            </w:r>
          </w:p>
        </w:tc>
      </w:tr>
      <w:tr w:rsidR="006F4E93" w:rsidRPr="006F4E93" w14:paraId="6323B42D" w14:textId="77777777" w:rsidTr="007C2F3E">
        <w:trPr>
          <w:trHeight w:val="27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C03EC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Median age (years)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F59AA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F9C02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0DCFA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A6486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F2C57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4E045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42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4C88AB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43</w:t>
            </w:r>
          </w:p>
        </w:tc>
      </w:tr>
      <w:tr w:rsidR="006F4E93" w:rsidRPr="006F4E93" w14:paraId="5D4ED9D3" w14:textId="77777777" w:rsidTr="007C2F3E">
        <w:trPr>
          <w:trHeight w:val="277"/>
        </w:trPr>
        <w:tc>
          <w:tcPr>
            <w:tcW w:w="85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41B0E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Gender</w:t>
            </w:r>
          </w:p>
        </w:tc>
      </w:tr>
      <w:tr w:rsidR="006F4E93" w:rsidRPr="006F4E93" w14:paraId="34AA978F" w14:textId="77777777" w:rsidTr="007C2F3E">
        <w:trPr>
          <w:trHeight w:val="27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769AA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    % Males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D7BD1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3F1B2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FB61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7772D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3E95E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C83D4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89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A3D33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64</w:t>
            </w:r>
          </w:p>
        </w:tc>
      </w:tr>
      <w:tr w:rsidR="006F4E93" w:rsidRPr="006F4E93" w14:paraId="7E7B14BF" w14:textId="77777777" w:rsidTr="007C2F3E">
        <w:trPr>
          <w:trHeight w:val="277"/>
        </w:trPr>
        <w:tc>
          <w:tcPr>
            <w:tcW w:w="85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50E1C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PCR (%)</w:t>
            </w:r>
          </w:p>
        </w:tc>
      </w:tr>
      <w:tr w:rsidR="006F4E93" w:rsidRPr="006F4E93" w14:paraId="2FE804EB" w14:textId="77777777" w:rsidTr="007C2F3E">
        <w:trPr>
          <w:trHeight w:val="27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7D5A7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  positive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C41A8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FA9A3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BC9BA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6B38C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2C692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8982C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28E40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</w:tr>
      <w:tr w:rsidR="006F4E93" w:rsidRPr="006F4E93" w14:paraId="7F6D1A1A" w14:textId="77777777" w:rsidTr="007C2F3E">
        <w:trPr>
          <w:trHeight w:val="277"/>
        </w:trPr>
        <w:tc>
          <w:tcPr>
            <w:tcW w:w="85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172C6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IFAT (%)</w:t>
            </w:r>
          </w:p>
        </w:tc>
      </w:tr>
      <w:tr w:rsidR="006F4E93" w:rsidRPr="006F4E93" w14:paraId="12D9DB37" w14:textId="77777777" w:rsidTr="007C2F3E">
        <w:trPr>
          <w:trHeight w:val="27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F412C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  positive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3F3D9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EB4E2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E0F0D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45478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944E7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52C6E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5.3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661FB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</w:tr>
      <w:tr w:rsidR="006F4E93" w:rsidRPr="006F4E93" w14:paraId="15056825" w14:textId="77777777" w:rsidTr="007C2F3E">
        <w:trPr>
          <w:trHeight w:val="277"/>
        </w:trPr>
        <w:tc>
          <w:tcPr>
            <w:tcW w:w="85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B785D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proofErr w:type="gramStart"/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rK39-ICT</w:t>
            </w:r>
            <w:proofErr w:type="gramEnd"/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(%)</w:t>
            </w:r>
          </w:p>
        </w:tc>
      </w:tr>
      <w:tr w:rsidR="006F4E93" w:rsidRPr="006F4E93" w14:paraId="5D487D29" w14:textId="77777777" w:rsidTr="007C2F3E">
        <w:trPr>
          <w:trHeight w:val="27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91D8D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  positive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F4FFD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C655F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9936D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992FD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8DE4F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553D8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5.3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E4276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</w:tr>
      <w:tr w:rsidR="006F4E93" w:rsidRPr="006F4E93" w14:paraId="49F33214" w14:textId="77777777" w:rsidTr="007C2F3E">
        <w:trPr>
          <w:trHeight w:val="277"/>
        </w:trPr>
        <w:tc>
          <w:tcPr>
            <w:tcW w:w="8528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674FF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Treatment</w:t>
            </w:r>
          </w:p>
        </w:tc>
      </w:tr>
      <w:tr w:rsidR="006F4E93" w:rsidRPr="006F4E93" w14:paraId="7C4BD508" w14:textId="77777777" w:rsidTr="007C2F3E">
        <w:trPr>
          <w:trHeight w:val="27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50222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      Amphotericin B liposomal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F962A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08B7E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4507E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0C4F3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04338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F83DF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2FB9F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-</w:t>
            </w:r>
          </w:p>
        </w:tc>
      </w:tr>
      <w:tr w:rsidR="006F4E93" w:rsidRPr="006F4E93" w14:paraId="479A7CC7" w14:textId="77777777" w:rsidTr="007C2F3E">
        <w:trPr>
          <w:trHeight w:val="27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87EAF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</w:t>
            </w:r>
            <w:proofErr w:type="spellStart"/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Meglumine</w:t>
            </w:r>
            <w:proofErr w:type="spellEnd"/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antimoniate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0ACE9" w14:textId="77777777" w:rsidR="00800035" w:rsidRPr="006F4E93" w:rsidRDefault="00800035" w:rsidP="007C2F3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61600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6D00C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8323B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BBB0E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3D5B7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A87D9" w14:textId="77777777" w:rsidR="00800035" w:rsidRPr="006F4E93" w:rsidRDefault="00800035" w:rsidP="007C2F3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6F4E9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-</w:t>
            </w:r>
          </w:p>
        </w:tc>
      </w:tr>
    </w:tbl>
    <w:p w14:paraId="391ECC79" w14:textId="77777777" w:rsidR="00413EDF" w:rsidRPr="006F4E93" w:rsidRDefault="00800035" w:rsidP="0080003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F4E93">
        <w:rPr>
          <w:rFonts w:ascii="Times New Roman" w:hAnsi="Times New Roman" w:cs="Times New Roman"/>
          <w:sz w:val="24"/>
          <w:szCs w:val="24"/>
          <w:lang w:val="en-GB"/>
        </w:rPr>
        <w:fldChar w:fldCharType="end"/>
      </w:r>
    </w:p>
    <w:p w14:paraId="0CB1BC2E" w14:textId="256BF18F" w:rsidR="00800035" w:rsidRPr="006F4E93" w:rsidRDefault="00800035" w:rsidP="0080003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6F4E93">
        <w:rPr>
          <w:rFonts w:ascii="Times New Roman" w:hAnsi="Times New Roman" w:cs="Times New Roman"/>
          <w:sz w:val="24"/>
          <w:szCs w:val="24"/>
          <w:lang w:val="en-GB"/>
        </w:rPr>
        <w:t>LiR</w:t>
      </w:r>
      <w:proofErr w:type="spellEnd"/>
      <w:r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6F4E93">
        <w:rPr>
          <w:rStyle w:val="tlid-translation"/>
          <w:rFonts w:ascii="Times New Roman" w:hAnsi="Times New Roman" w:cs="Times New Roman"/>
          <w:sz w:val="24"/>
          <w:szCs w:val="24"/>
          <w:lang w:val="en-GB"/>
        </w:rPr>
        <w:t>responders group</w:t>
      </w:r>
      <w:r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Pr="006F4E93">
        <w:rPr>
          <w:rFonts w:ascii="Times New Roman" w:hAnsi="Times New Roman" w:cs="Times New Roman"/>
          <w:sz w:val="24"/>
          <w:szCs w:val="24"/>
          <w:lang w:val="en-GB"/>
        </w:rPr>
        <w:t>LiNR</w:t>
      </w:r>
      <w:proofErr w:type="spellEnd"/>
      <w:r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6F4E93">
        <w:rPr>
          <w:rStyle w:val="tlid-translation"/>
          <w:rFonts w:ascii="Times New Roman" w:hAnsi="Times New Roman" w:cs="Times New Roman"/>
          <w:sz w:val="24"/>
          <w:szCs w:val="24"/>
          <w:lang w:val="en-GB"/>
        </w:rPr>
        <w:t xml:space="preserve">non-responders group; CVL: cured VL; CCL: cured CL; AS: asymptomatic </w:t>
      </w:r>
      <w:proofErr w:type="spellStart"/>
      <w:r w:rsidRPr="006F4E93">
        <w:rPr>
          <w:rStyle w:val="tlid-translation"/>
          <w:rFonts w:ascii="Times New Roman" w:hAnsi="Times New Roman" w:cs="Times New Roman"/>
          <w:i/>
          <w:sz w:val="24"/>
          <w:szCs w:val="24"/>
          <w:lang w:val="en-GB"/>
        </w:rPr>
        <w:t>Leishmania</w:t>
      </w:r>
      <w:proofErr w:type="spellEnd"/>
      <w:r w:rsidRPr="006F4E93">
        <w:rPr>
          <w:rStyle w:val="tlid-translation"/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Pr="006F4E93">
        <w:rPr>
          <w:rStyle w:val="tlid-translation"/>
          <w:rFonts w:ascii="Times New Roman" w:hAnsi="Times New Roman" w:cs="Times New Roman"/>
          <w:sz w:val="24"/>
          <w:szCs w:val="24"/>
          <w:lang w:val="en-GB"/>
        </w:rPr>
        <w:t xml:space="preserve">infection; HC: healthy controls. PCR: polymerase chain reaction; IFAT: </w:t>
      </w:r>
      <w:r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immunofluorescent antibody titre; </w:t>
      </w:r>
      <w:r w:rsidRPr="006F4E93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rK39-ICT: </w:t>
      </w:r>
      <w:r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rK39- </w:t>
      </w:r>
      <w:proofErr w:type="spellStart"/>
      <w:r w:rsidRPr="006F4E93">
        <w:rPr>
          <w:rFonts w:ascii="Times New Roman" w:hAnsi="Times New Roman" w:cs="Times New Roman"/>
          <w:sz w:val="24"/>
          <w:szCs w:val="24"/>
          <w:lang w:val="en-GB"/>
        </w:rPr>
        <w:t>immunochromatographic</w:t>
      </w:r>
      <w:proofErr w:type="spellEnd"/>
      <w:r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 test. </w:t>
      </w:r>
    </w:p>
    <w:p w14:paraId="2C297B62" w14:textId="77777777" w:rsidR="003D53A1" w:rsidRPr="006F4E93" w:rsidRDefault="003D53A1" w:rsidP="0080003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E71D380" w14:textId="77777777" w:rsidR="00CF6C82" w:rsidRPr="006F4E93" w:rsidRDefault="00CF6C82" w:rsidP="0080003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2E7F6A0" w14:textId="5DD49D53" w:rsidR="003D53A1" w:rsidRPr="006F4E93" w:rsidRDefault="00B4503F" w:rsidP="003D53A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F4E93">
        <w:rPr>
          <w:rFonts w:ascii="Times New Roman" w:hAnsi="Times New Roman" w:cs="Times New Roman"/>
          <w:b/>
          <w:sz w:val="24"/>
          <w:szCs w:val="24"/>
          <w:lang w:val="en-GB"/>
        </w:rPr>
        <w:t xml:space="preserve">Additional Table </w:t>
      </w:r>
      <w:r w:rsidR="0093530F" w:rsidRPr="006F4E93">
        <w:rPr>
          <w:rFonts w:ascii="Times New Roman" w:hAnsi="Times New Roman" w:cs="Times New Roman"/>
          <w:b/>
          <w:sz w:val="24"/>
          <w:szCs w:val="24"/>
          <w:lang w:val="en-GB"/>
        </w:rPr>
        <w:t>3</w:t>
      </w:r>
      <w:r w:rsidR="003D53A1" w:rsidRPr="006F4E93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3D53A1"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95C5E" w:rsidRPr="006F4E93">
        <w:rPr>
          <w:rFonts w:ascii="Times New Roman" w:hAnsi="Times New Roman" w:cs="Times New Roman"/>
          <w:sz w:val="24"/>
          <w:szCs w:val="24"/>
          <w:lang w:val="en-GB"/>
        </w:rPr>
        <w:t>Performance metrics for each recombinant antigen across all cytokine and chemokine readouts. For every antigen–</w:t>
      </w:r>
      <w:proofErr w:type="spellStart"/>
      <w:r w:rsidR="00995C5E" w:rsidRPr="006F4E93">
        <w:rPr>
          <w:rFonts w:ascii="Times New Roman" w:hAnsi="Times New Roman" w:cs="Times New Roman"/>
          <w:sz w:val="24"/>
          <w:szCs w:val="24"/>
          <w:lang w:val="en-GB"/>
        </w:rPr>
        <w:t>analyte</w:t>
      </w:r>
      <w:proofErr w:type="spellEnd"/>
      <w:r w:rsidR="00995C5E"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 combination, the table shows area under the curve (AUC), sensitivity (Se), specificity (</w:t>
      </w:r>
      <w:proofErr w:type="spellStart"/>
      <w:r w:rsidR="00995C5E" w:rsidRPr="006F4E93">
        <w:rPr>
          <w:rFonts w:ascii="Times New Roman" w:hAnsi="Times New Roman" w:cs="Times New Roman"/>
          <w:sz w:val="24"/>
          <w:szCs w:val="24"/>
          <w:lang w:val="en-GB"/>
        </w:rPr>
        <w:t>Sp</w:t>
      </w:r>
      <w:proofErr w:type="spellEnd"/>
      <w:r w:rsidR="00995C5E" w:rsidRPr="006F4E93">
        <w:rPr>
          <w:rFonts w:ascii="Times New Roman" w:hAnsi="Times New Roman" w:cs="Times New Roman"/>
          <w:sz w:val="24"/>
          <w:szCs w:val="24"/>
          <w:lang w:val="en-GB"/>
        </w:rPr>
        <w:t>), and cut-off values.</w:t>
      </w:r>
      <w:r w:rsidR="003D53A1"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tbl>
      <w:tblPr>
        <w:tblpPr w:leftFromText="141" w:rightFromText="141" w:vertAnchor="page" w:horzAnchor="margin" w:tblpY="3496"/>
        <w:tblW w:w="9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5"/>
        <w:gridCol w:w="1003"/>
        <w:gridCol w:w="1192"/>
        <w:gridCol w:w="2238"/>
        <w:gridCol w:w="2236"/>
        <w:gridCol w:w="1192"/>
      </w:tblGrid>
      <w:tr w:rsidR="006F4E93" w:rsidRPr="006F4E93" w14:paraId="5E8D75C2" w14:textId="77777777" w:rsidTr="00413EDF">
        <w:trPr>
          <w:trHeight w:val="220"/>
        </w:trPr>
        <w:tc>
          <w:tcPr>
            <w:tcW w:w="1395" w:type="dxa"/>
            <w:shd w:val="clear" w:color="auto" w:fill="D9D9D9" w:themeFill="background1" w:themeFillShade="D9"/>
            <w:noWrap/>
            <w:vAlign w:val="center"/>
            <w:hideMark/>
          </w:tcPr>
          <w:p w14:paraId="4E57B683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</w:rPr>
              <w:t>Analytes</w:t>
            </w:r>
            <w:proofErr w:type="spellEnd"/>
          </w:p>
        </w:tc>
        <w:tc>
          <w:tcPr>
            <w:tcW w:w="1003" w:type="dxa"/>
            <w:shd w:val="clear" w:color="auto" w:fill="D9D9D9" w:themeFill="background1" w:themeFillShade="D9"/>
            <w:noWrap/>
            <w:vAlign w:val="bottom"/>
            <w:hideMark/>
          </w:tcPr>
          <w:p w14:paraId="1601AB1D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</w:rPr>
              <w:t>Antigen</w:t>
            </w:r>
            <w:proofErr w:type="spellEnd"/>
          </w:p>
        </w:tc>
        <w:tc>
          <w:tcPr>
            <w:tcW w:w="1192" w:type="dxa"/>
            <w:shd w:val="clear" w:color="auto" w:fill="D9D9D9" w:themeFill="background1" w:themeFillShade="D9"/>
            <w:noWrap/>
            <w:vAlign w:val="bottom"/>
            <w:hideMark/>
          </w:tcPr>
          <w:p w14:paraId="590E441C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E93">
              <w:rPr>
                <w:rFonts w:ascii="Times New Roman" w:hAnsi="Times New Roman" w:cs="Times New Roman"/>
                <w:b/>
                <w:bCs/>
              </w:rPr>
              <w:t>AUC</w:t>
            </w:r>
          </w:p>
        </w:tc>
        <w:tc>
          <w:tcPr>
            <w:tcW w:w="2238" w:type="dxa"/>
            <w:shd w:val="clear" w:color="auto" w:fill="D9D9D9" w:themeFill="background1" w:themeFillShade="D9"/>
            <w:noWrap/>
            <w:vAlign w:val="bottom"/>
            <w:hideMark/>
          </w:tcPr>
          <w:p w14:paraId="1357D871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E93">
              <w:rPr>
                <w:rFonts w:ascii="Times New Roman" w:hAnsi="Times New Roman" w:cs="Times New Roman"/>
                <w:b/>
                <w:bCs/>
              </w:rPr>
              <w:t>Se% (95% CI)</w:t>
            </w:r>
          </w:p>
        </w:tc>
        <w:tc>
          <w:tcPr>
            <w:tcW w:w="2236" w:type="dxa"/>
            <w:shd w:val="clear" w:color="auto" w:fill="D9D9D9" w:themeFill="background1" w:themeFillShade="D9"/>
            <w:noWrap/>
            <w:vAlign w:val="bottom"/>
            <w:hideMark/>
          </w:tcPr>
          <w:p w14:paraId="2C171A9A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</w:rPr>
              <w:t>Sp</w:t>
            </w:r>
            <w:proofErr w:type="spellEnd"/>
            <w:r w:rsidRPr="006F4E93">
              <w:rPr>
                <w:rFonts w:ascii="Times New Roman" w:hAnsi="Times New Roman" w:cs="Times New Roman"/>
                <w:b/>
                <w:bCs/>
              </w:rPr>
              <w:t xml:space="preserve"> (95% CI)</w:t>
            </w:r>
          </w:p>
        </w:tc>
        <w:tc>
          <w:tcPr>
            <w:tcW w:w="1192" w:type="dxa"/>
            <w:shd w:val="clear" w:color="auto" w:fill="D9D9D9" w:themeFill="background1" w:themeFillShade="D9"/>
            <w:noWrap/>
            <w:vAlign w:val="bottom"/>
            <w:hideMark/>
          </w:tcPr>
          <w:p w14:paraId="0D645E97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</w:rPr>
              <w:t>Cut</w:t>
            </w:r>
            <w:proofErr w:type="spellEnd"/>
            <w:r w:rsidRPr="006F4E93">
              <w:rPr>
                <w:rFonts w:ascii="Times New Roman" w:hAnsi="Times New Roman" w:cs="Times New Roman"/>
                <w:b/>
                <w:bCs/>
              </w:rPr>
              <w:t>-of (</w:t>
            </w:r>
            <w:proofErr w:type="spellStart"/>
            <w:r w:rsidRPr="006F4E93">
              <w:rPr>
                <w:rFonts w:ascii="Times New Roman" w:hAnsi="Times New Roman" w:cs="Times New Roman"/>
                <w:b/>
                <w:bCs/>
              </w:rPr>
              <w:t>pg</w:t>
            </w:r>
            <w:proofErr w:type="spellEnd"/>
            <w:r w:rsidRPr="006F4E93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6F4E93">
              <w:rPr>
                <w:rFonts w:ascii="Times New Roman" w:hAnsi="Times New Roman" w:cs="Times New Roman"/>
                <w:b/>
                <w:bCs/>
              </w:rPr>
              <w:t>mL</w:t>
            </w:r>
            <w:proofErr w:type="spellEnd"/>
            <w:r w:rsidRPr="006F4E93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6F4E93" w:rsidRPr="006F4E93" w14:paraId="290F3D12" w14:textId="77777777" w:rsidTr="00413EDF">
        <w:trPr>
          <w:trHeight w:val="220"/>
        </w:trPr>
        <w:tc>
          <w:tcPr>
            <w:tcW w:w="1395" w:type="dxa"/>
            <w:vMerge w:val="restart"/>
            <w:noWrap/>
            <w:vAlign w:val="center"/>
            <w:hideMark/>
          </w:tcPr>
          <w:p w14:paraId="73EB8870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IFN-</w:t>
            </w:r>
            <w:r w:rsidRPr="006F4E93">
              <w:rPr>
                <w:rFonts w:ascii="Symbol" w:hAnsi="Symbol" w:cs="Times New Roman"/>
              </w:rPr>
              <w:t></w:t>
            </w:r>
          </w:p>
        </w:tc>
        <w:tc>
          <w:tcPr>
            <w:tcW w:w="1003" w:type="dxa"/>
            <w:noWrap/>
            <w:vAlign w:val="bottom"/>
            <w:hideMark/>
          </w:tcPr>
          <w:p w14:paraId="2DDE1F48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ENSC</w:t>
            </w:r>
          </w:p>
        </w:tc>
        <w:tc>
          <w:tcPr>
            <w:tcW w:w="1192" w:type="dxa"/>
            <w:noWrap/>
            <w:vAlign w:val="bottom"/>
            <w:hideMark/>
          </w:tcPr>
          <w:p w14:paraId="3D62EAE4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0.7284</w:t>
            </w:r>
          </w:p>
        </w:tc>
        <w:tc>
          <w:tcPr>
            <w:tcW w:w="2238" w:type="dxa"/>
            <w:noWrap/>
            <w:vAlign w:val="bottom"/>
            <w:hideMark/>
          </w:tcPr>
          <w:p w14:paraId="16DA0F96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64 (50.14 - 75.68)</w:t>
            </w:r>
          </w:p>
        </w:tc>
        <w:tc>
          <w:tcPr>
            <w:tcW w:w="2236" w:type="dxa"/>
            <w:noWrap/>
            <w:vAlign w:val="bottom"/>
            <w:hideMark/>
          </w:tcPr>
          <w:p w14:paraId="4694B067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70 (56.25 - 80.90)</w:t>
            </w:r>
          </w:p>
        </w:tc>
        <w:tc>
          <w:tcPr>
            <w:tcW w:w="1192" w:type="dxa"/>
            <w:noWrap/>
            <w:vAlign w:val="bottom"/>
            <w:hideMark/>
          </w:tcPr>
          <w:p w14:paraId="51404120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11.36</w:t>
            </w:r>
          </w:p>
        </w:tc>
      </w:tr>
      <w:tr w:rsidR="006F4E93" w:rsidRPr="006F4E93" w14:paraId="0A112199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48A6AA37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3CDCCF2E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NSC</w:t>
            </w:r>
          </w:p>
        </w:tc>
        <w:tc>
          <w:tcPr>
            <w:tcW w:w="1192" w:type="dxa"/>
            <w:noWrap/>
            <w:vAlign w:val="bottom"/>
            <w:hideMark/>
          </w:tcPr>
          <w:p w14:paraId="7E04F152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0.7398</w:t>
            </w:r>
          </w:p>
        </w:tc>
        <w:tc>
          <w:tcPr>
            <w:tcW w:w="2238" w:type="dxa"/>
            <w:noWrap/>
            <w:vAlign w:val="bottom"/>
            <w:hideMark/>
          </w:tcPr>
          <w:p w14:paraId="1EAAE049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62 (47.96 - 73.53)</w:t>
            </w:r>
          </w:p>
        </w:tc>
        <w:tc>
          <w:tcPr>
            <w:tcW w:w="2236" w:type="dxa"/>
            <w:noWrap/>
            <w:vAlign w:val="bottom"/>
            <w:hideMark/>
          </w:tcPr>
          <w:p w14:paraId="1C6B0FFC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69 (55.73 - 80.09)</w:t>
            </w:r>
          </w:p>
        </w:tc>
        <w:tc>
          <w:tcPr>
            <w:tcW w:w="1192" w:type="dxa"/>
            <w:noWrap/>
            <w:vAlign w:val="bottom"/>
            <w:hideMark/>
          </w:tcPr>
          <w:p w14:paraId="52510A9E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5.82</w:t>
            </w:r>
          </w:p>
        </w:tc>
      </w:tr>
      <w:tr w:rsidR="006F4E93" w:rsidRPr="006F4E93" w14:paraId="693286B2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4E42A806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6E34C5EB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∆</w:t>
            </w:r>
            <w:proofErr w:type="spellStart"/>
            <w:r w:rsidRPr="006F4E93">
              <w:rPr>
                <w:rFonts w:ascii="Times New Roman" w:hAnsi="Times New Roman" w:cs="Times New Roman"/>
              </w:rPr>
              <w:t>CpB</w:t>
            </w:r>
            <w:proofErr w:type="spellEnd"/>
          </w:p>
        </w:tc>
        <w:tc>
          <w:tcPr>
            <w:tcW w:w="1192" w:type="dxa"/>
            <w:noWrap/>
            <w:vAlign w:val="bottom"/>
            <w:hideMark/>
          </w:tcPr>
          <w:p w14:paraId="7999BD1B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0.7700</w:t>
            </w:r>
          </w:p>
        </w:tc>
        <w:tc>
          <w:tcPr>
            <w:tcW w:w="2238" w:type="dxa"/>
            <w:noWrap/>
            <w:vAlign w:val="bottom"/>
            <w:hideMark/>
          </w:tcPr>
          <w:p w14:paraId="19F8B503" w14:textId="77777777" w:rsidR="00413EDF" w:rsidRPr="006F4E93" w:rsidRDefault="00413EDF" w:rsidP="00413ED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 xml:space="preserve"> 58 (44.28 – 63.61)</w:t>
            </w:r>
          </w:p>
        </w:tc>
        <w:tc>
          <w:tcPr>
            <w:tcW w:w="2236" w:type="dxa"/>
            <w:noWrap/>
            <w:vAlign w:val="bottom"/>
            <w:hideMark/>
          </w:tcPr>
          <w:p w14:paraId="754505D5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81 (68.06 – 89.81)</w:t>
            </w:r>
          </w:p>
        </w:tc>
        <w:tc>
          <w:tcPr>
            <w:tcW w:w="1192" w:type="dxa"/>
            <w:noWrap/>
            <w:vAlign w:val="bottom"/>
            <w:hideMark/>
          </w:tcPr>
          <w:p w14:paraId="73FDC319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2.99</w:t>
            </w:r>
          </w:p>
        </w:tc>
      </w:tr>
      <w:tr w:rsidR="006F4E93" w:rsidRPr="006F4E93" w14:paraId="6B4F488A" w14:textId="77777777" w:rsidTr="00413EDF">
        <w:trPr>
          <w:trHeight w:val="220"/>
        </w:trPr>
        <w:tc>
          <w:tcPr>
            <w:tcW w:w="1395" w:type="dxa"/>
            <w:vMerge w:val="restart"/>
            <w:noWrap/>
            <w:vAlign w:val="center"/>
            <w:hideMark/>
          </w:tcPr>
          <w:p w14:paraId="52665B2A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TNF</w:t>
            </w:r>
          </w:p>
        </w:tc>
        <w:tc>
          <w:tcPr>
            <w:tcW w:w="1003" w:type="dxa"/>
            <w:noWrap/>
            <w:vAlign w:val="bottom"/>
            <w:hideMark/>
          </w:tcPr>
          <w:p w14:paraId="3BC447CE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ENSC</w:t>
            </w:r>
          </w:p>
        </w:tc>
        <w:tc>
          <w:tcPr>
            <w:tcW w:w="1192" w:type="dxa"/>
            <w:noWrap/>
            <w:vAlign w:val="bottom"/>
            <w:hideMark/>
          </w:tcPr>
          <w:p w14:paraId="740372BD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0.6794</w:t>
            </w:r>
          </w:p>
        </w:tc>
        <w:tc>
          <w:tcPr>
            <w:tcW w:w="2238" w:type="dxa"/>
            <w:noWrap/>
            <w:vAlign w:val="bottom"/>
            <w:hideMark/>
          </w:tcPr>
          <w:p w14:paraId="4355B2BF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36 (23.63 – 49.01)</w:t>
            </w:r>
          </w:p>
        </w:tc>
        <w:tc>
          <w:tcPr>
            <w:tcW w:w="2236" w:type="dxa"/>
            <w:noWrap/>
            <w:vAlign w:val="bottom"/>
            <w:hideMark/>
          </w:tcPr>
          <w:p w14:paraId="49B72D6A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86 (74.28 -93.19)</w:t>
            </w:r>
          </w:p>
        </w:tc>
        <w:tc>
          <w:tcPr>
            <w:tcW w:w="1192" w:type="dxa"/>
            <w:noWrap/>
            <w:vAlign w:val="bottom"/>
            <w:hideMark/>
          </w:tcPr>
          <w:p w14:paraId="13562828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411.9</w:t>
            </w:r>
          </w:p>
        </w:tc>
      </w:tr>
      <w:tr w:rsidR="006F4E93" w:rsidRPr="006F4E93" w14:paraId="55D0390E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5B9ED74F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77B6D13B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NSC</w:t>
            </w:r>
          </w:p>
        </w:tc>
        <w:tc>
          <w:tcPr>
            <w:tcW w:w="1192" w:type="dxa"/>
            <w:noWrap/>
            <w:vAlign w:val="bottom"/>
            <w:hideMark/>
          </w:tcPr>
          <w:p w14:paraId="3B85B4FA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0.6152</w:t>
            </w:r>
          </w:p>
        </w:tc>
        <w:tc>
          <w:tcPr>
            <w:tcW w:w="2238" w:type="dxa"/>
            <w:noWrap/>
            <w:vAlign w:val="bottom"/>
            <w:hideMark/>
          </w:tcPr>
          <w:p w14:paraId="137CAE12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74 (60.45 – 84.13)</w:t>
            </w:r>
          </w:p>
        </w:tc>
        <w:tc>
          <w:tcPr>
            <w:tcW w:w="2236" w:type="dxa"/>
            <w:noWrap/>
            <w:vAlign w:val="bottom"/>
            <w:hideMark/>
          </w:tcPr>
          <w:p w14:paraId="312E9473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48 (34.80 - 61.49)</w:t>
            </w:r>
          </w:p>
        </w:tc>
        <w:tc>
          <w:tcPr>
            <w:tcW w:w="1192" w:type="dxa"/>
            <w:noWrap/>
            <w:vAlign w:val="bottom"/>
            <w:hideMark/>
          </w:tcPr>
          <w:p w14:paraId="6301C42F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55.52</w:t>
            </w:r>
          </w:p>
        </w:tc>
      </w:tr>
      <w:tr w:rsidR="006F4E93" w:rsidRPr="006F4E93" w14:paraId="53F7369D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3029C333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4D3251B2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∆</w:t>
            </w:r>
            <w:proofErr w:type="spellStart"/>
            <w:r w:rsidRPr="006F4E93">
              <w:rPr>
                <w:rFonts w:ascii="Times New Roman" w:hAnsi="Times New Roman" w:cs="Times New Roman"/>
              </w:rPr>
              <w:t>CpB</w:t>
            </w:r>
            <w:proofErr w:type="spellEnd"/>
          </w:p>
        </w:tc>
        <w:tc>
          <w:tcPr>
            <w:tcW w:w="1192" w:type="dxa"/>
            <w:noWrap/>
            <w:vAlign w:val="bottom"/>
            <w:hideMark/>
          </w:tcPr>
          <w:p w14:paraId="1E74EF29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0.5974</w:t>
            </w:r>
          </w:p>
        </w:tc>
        <w:tc>
          <w:tcPr>
            <w:tcW w:w="2238" w:type="dxa"/>
            <w:noWrap/>
            <w:vAlign w:val="bottom"/>
            <w:hideMark/>
          </w:tcPr>
          <w:p w14:paraId="0707B50A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70 (55.19 - 80.92)</w:t>
            </w:r>
          </w:p>
        </w:tc>
        <w:tc>
          <w:tcPr>
            <w:tcW w:w="2236" w:type="dxa"/>
            <w:noWrap/>
            <w:vAlign w:val="bottom"/>
            <w:hideMark/>
          </w:tcPr>
          <w:p w14:paraId="4DB8FC80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46 (32.15 -59.82)</w:t>
            </w:r>
          </w:p>
        </w:tc>
        <w:tc>
          <w:tcPr>
            <w:tcW w:w="1192" w:type="dxa"/>
            <w:noWrap/>
            <w:vAlign w:val="bottom"/>
            <w:hideMark/>
          </w:tcPr>
          <w:p w14:paraId="4CBB995C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70.03</w:t>
            </w:r>
          </w:p>
        </w:tc>
      </w:tr>
      <w:tr w:rsidR="006F4E93" w:rsidRPr="006F4E93" w14:paraId="70BB9B97" w14:textId="77777777" w:rsidTr="00413EDF">
        <w:trPr>
          <w:trHeight w:val="220"/>
        </w:trPr>
        <w:tc>
          <w:tcPr>
            <w:tcW w:w="1395" w:type="dxa"/>
            <w:vMerge w:val="restart"/>
            <w:noWrap/>
            <w:vAlign w:val="center"/>
            <w:hideMark/>
          </w:tcPr>
          <w:p w14:paraId="4DF6F6DB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IL-2</w:t>
            </w:r>
          </w:p>
        </w:tc>
        <w:tc>
          <w:tcPr>
            <w:tcW w:w="1003" w:type="dxa"/>
            <w:noWrap/>
            <w:vAlign w:val="bottom"/>
            <w:hideMark/>
          </w:tcPr>
          <w:p w14:paraId="166916E3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ENSC</w:t>
            </w:r>
          </w:p>
        </w:tc>
        <w:tc>
          <w:tcPr>
            <w:tcW w:w="1192" w:type="dxa"/>
            <w:noWrap/>
            <w:vAlign w:val="bottom"/>
            <w:hideMark/>
          </w:tcPr>
          <w:p w14:paraId="589FC872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0.7809</w:t>
            </w:r>
          </w:p>
        </w:tc>
        <w:tc>
          <w:tcPr>
            <w:tcW w:w="2238" w:type="dxa"/>
            <w:noWrap/>
            <w:vAlign w:val="bottom"/>
            <w:hideMark/>
          </w:tcPr>
          <w:p w14:paraId="04D9B048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69 (54.97 – 79.67)</w:t>
            </w:r>
          </w:p>
        </w:tc>
        <w:tc>
          <w:tcPr>
            <w:tcW w:w="2236" w:type="dxa"/>
            <w:noWrap/>
            <w:vAlign w:val="bottom"/>
            <w:hideMark/>
          </w:tcPr>
          <w:p w14:paraId="2E4C7F17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73 (59.05-82.89)</w:t>
            </w:r>
          </w:p>
        </w:tc>
        <w:tc>
          <w:tcPr>
            <w:tcW w:w="1192" w:type="dxa"/>
            <w:noWrap/>
            <w:vAlign w:val="bottom"/>
            <w:hideMark/>
          </w:tcPr>
          <w:p w14:paraId="47B47364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5.31</w:t>
            </w:r>
          </w:p>
        </w:tc>
      </w:tr>
      <w:tr w:rsidR="006F4E93" w:rsidRPr="006F4E93" w14:paraId="17716A75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684CEF02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6A7A0301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NSC</w:t>
            </w:r>
          </w:p>
        </w:tc>
        <w:tc>
          <w:tcPr>
            <w:tcW w:w="1192" w:type="dxa"/>
            <w:noWrap/>
            <w:vAlign w:val="bottom"/>
            <w:hideMark/>
          </w:tcPr>
          <w:p w14:paraId="65D2310D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0.7401</w:t>
            </w:r>
          </w:p>
        </w:tc>
        <w:tc>
          <w:tcPr>
            <w:tcW w:w="2238" w:type="dxa"/>
            <w:noWrap/>
            <w:vAlign w:val="bottom"/>
            <w:hideMark/>
          </w:tcPr>
          <w:p w14:paraId="4BB0AAF2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65 (50.99 - 76.37)</w:t>
            </w:r>
          </w:p>
        </w:tc>
        <w:tc>
          <w:tcPr>
            <w:tcW w:w="2236" w:type="dxa"/>
            <w:noWrap/>
            <w:vAlign w:val="bottom"/>
            <w:hideMark/>
          </w:tcPr>
          <w:p w14:paraId="539ADCFB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73 (59.05 - 82.89)</w:t>
            </w:r>
          </w:p>
        </w:tc>
        <w:tc>
          <w:tcPr>
            <w:tcW w:w="1192" w:type="dxa"/>
            <w:noWrap/>
            <w:vAlign w:val="bottom"/>
            <w:hideMark/>
          </w:tcPr>
          <w:p w14:paraId="771C6591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18.66</w:t>
            </w:r>
          </w:p>
        </w:tc>
      </w:tr>
      <w:tr w:rsidR="006F4E93" w:rsidRPr="006F4E93" w14:paraId="3B232EEF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750DCADD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2D2C819D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∆</w:t>
            </w:r>
            <w:proofErr w:type="spellStart"/>
            <w:r w:rsidRPr="006F4E93">
              <w:rPr>
                <w:rFonts w:ascii="Times New Roman" w:hAnsi="Times New Roman" w:cs="Times New Roman"/>
              </w:rPr>
              <w:t>CpB</w:t>
            </w:r>
            <w:proofErr w:type="spellEnd"/>
          </w:p>
        </w:tc>
        <w:tc>
          <w:tcPr>
            <w:tcW w:w="1192" w:type="dxa"/>
            <w:noWrap/>
            <w:vAlign w:val="bottom"/>
            <w:hideMark/>
          </w:tcPr>
          <w:p w14:paraId="1F752B4B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0.7936</w:t>
            </w:r>
          </w:p>
        </w:tc>
        <w:tc>
          <w:tcPr>
            <w:tcW w:w="2238" w:type="dxa"/>
            <w:noWrap/>
            <w:vAlign w:val="bottom"/>
            <w:hideMark/>
          </w:tcPr>
          <w:p w14:paraId="6D0AAC1E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73 (59.00 - 83.43)</w:t>
            </w:r>
          </w:p>
        </w:tc>
        <w:tc>
          <w:tcPr>
            <w:tcW w:w="2236" w:type="dxa"/>
            <w:noWrap/>
            <w:vAlign w:val="bottom"/>
            <w:hideMark/>
          </w:tcPr>
          <w:p w14:paraId="4D79ECDD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73 (59.00 - 83.43)</w:t>
            </w:r>
          </w:p>
        </w:tc>
        <w:tc>
          <w:tcPr>
            <w:tcW w:w="1192" w:type="dxa"/>
            <w:noWrap/>
            <w:vAlign w:val="bottom"/>
            <w:hideMark/>
          </w:tcPr>
          <w:p w14:paraId="5980BEC3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7.14</w:t>
            </w:r>
          </w:p>
        </w:tc>
      </w:tr>
      <w:tr w:rsidR="006F4E93" w:rsidRPr="006F4E93" w14:paraId="55EAD40B" w14:textId="77777777" w:rsidTr="00413EDF">
        <w:trPr>
          <w:trHeight w:val="220"/>
        </w:trPr>
        <w:tc>
          <w:tcPr>
            <w:tcW w:w="1395" w:type="dxa"/>
            <w:vMerge w:val="restart"/>
            <w:noWrap/>
            <w:vAlign w:val="center"/>
            <w:hideMark/>
          </w:tcPr>
          <w:p w14:paraId="4FCC5679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IP-10/ CXCL10</w:t>
            </w:r>
          </w:p>
        </w:tc>
        <w:tc>
          <w:tcPr>
            <w:tcW w:w="1003" w:type="dxa"/>
            <w:noWrap/>
            <w:vAlign w:val="bottom"/>
            <w:hideMark/>
          </w:tcPr>
          <w:p w14:paraId="6D1E3D04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ENSC</w:t>
            </w:r>
          </w:p>
        </w:tc>
        <w:tc>
          <w:tcPr>
            <w:tcW w:w="1192" w:type="dxa"/>
            <w:noWrap/>
            <w:vAlign w:val="bottom"/>
            <w:hideMark/>
          </w:tcPr>
          <w:p w14:paraId="3C17B339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0.8010</w:t>
            </w:r>
          </w:p>
        </w:tc>
        <w:tc>
          <w:tcPr>
            <w:tcW w:w="2238" w:type="dxa"/>
            <w:noWrap/>
            <w:vAlign w:val="bottom"/>
            <w:hideMark/>
          </w:tcPr>
          <w:p w14:paraId="7443536B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53 (39.23 – 66.67)</w:t>
            </w:r>
          </w:p>
        </w:tc>
        <w:tc>
          <w:tcPr>
            <w:tcW w:w="2236" w:type="dxa"/>
            <w:noWrap/>
            <w:vAlign w:val="bottom"/>
            <w:hideMark/>
          </w:tcPr>
          <w:p w14:paraId="55E4152C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76 (62.78 – 84.40)</w:t>
            </w:r>
          </w:p>
        </w:tc>
        <w:tc>
          <w:tcPr>
            <w:tcW w:w="1192" w:type="dxa"/>
            <w:noWrap/>
            <w:vAlign w:val="bottom"/>
            <w:hideMark/>
          </w:tcPr>
          <w:p w14:paraId="2A0D2901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87.22</w:t>
            </w:r>
          </w:p>
        </w:tc>
      </w:tr>
      <w:tr w:rsidR="006F4E93" w:rsidRPr="006F4E93" w14:paraId="087A0AF0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2CD58B2E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17492DBE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NSC</w:t>
            </w:r>
          </w:p>
        </w:tc>
        <w:tc>
          <w:tcPr>
            <w:tcW w:w="1192" w:type="dxa"/>
            <w:noWrap/>
            <w:vAlign w:val="bottom"/>
            <w:hideMark/>
          </w:tcPr>
          <w:p w14:paraId="6D6C972E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0.6671</w:t>
            </w:r>
          </w:p>
        </w:tc>
        <w:tc>
          <w:tcPr>
            <w:tcW w:w="2238" w:type="dxa"/>
            <w:noWrap/>
            <w:vAlign w:val="bottom"/>
            <w:hideMark/>
          </w:tcPr>
          <w:p w14:paraId="79F0B2A6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63 (48.87 - 76.22)</w:t>
            </w:r>
          </w:p>
        </w:tc>
        <w:tc>
          <w:tcPr>
            <w:tcW w:w="2236" w:type="dxa"/>
            <w:noWrap/>
            <w:vAlign w:val="bottom"/>
            <w:hideMark/>
          </w:tcPr>
          <w:p w14:paraId="22027CB9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71 (55.78 - 81.84)</w:t>
            </w:r>
          </w:p>
        </w:tc>
        <w:tc>
          <w:tcPr>
            <w:tcW w:w="1192" w:type="dxa"/>
            <w:noWrap/>
            <w:vAlign w:val="bottom"/>
            <w:hideMark/>
          </w:tcPr>
          <w:p w14:paraId="547786C5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657.2</w:t>
            </w:r>
          </w:p>
        </w:tc>
      </w:tr>
      <w:tr w:rsidR="006F4E93" w:rsidRPr="006F4E93" w14:paraId="6863246B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4D0244B8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6B133523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∆</w:t>
            </w:r>
            <w:proofErr w:type="spellStart"/>
            <w:r w:rsidRPr="006F4E93">
              <w:rPr>
                <w:rFonts w:ascii="Times New Roman" w:hAnsi="Times New Roman" w:cs="Times New Roman"/>
              </w:rPr>
              <w:t>CpB</w:t>
            </w:r>
            <w:proofErr w:type="spellEnd"/>
          </w:p>
        </w:tc>
        <w:tc>
          <w:tcPr>
            <w:tcW w:w="1192" w:type="dxa"/>
            <w:noWrap/>
            <w:vAlign w:val="bottom"/>
            <w:hideMark/>
          </w:tcPr>
          <w:p w14:paraId="5AEA67F0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0.7296</w:t>
            </w:r>
          </w:p>
        </w:tc>
        <w:tc>
          <w:tcPr>
            <w:tcW w:w="2238" w:type="dxa"/>
            <w:noWrap/>
            <w:vAlign w:val="bottom"/>
            <w:hideMark/>
          </w:tcPr>
          <w:p w14:paraId="6DA25580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67 (51.55 - 78.99)</w:t>
            </w:r>
          </w:p>
        </w:tc>
        <w:tc>
          <w:tcPr>
            <w:tcW w:w="2236" w:type="dxa"/>
            <w:noWrap/>
            <w:vAlign w:val="bottom"/>
            <w:hideMark/>
          </w:tcPr>
          <w:p w14:paraId="07B6FE3F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74 (58.93 - 84.70)</w:t>
            </w:r>
          </w:p>
        </w:tc>
        <w:tc>
          <w:tcPr>
            <w:tcW w:w="1192" w:type="dxa"/>
            <w:noWrap/>
            <w:vAlign w:val="bottom"/>
            <w:hideMark/>
          </w:tcPr>
          <w:p w14:paraId="12447C59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478.2</w:t>
            </w:r>
          </w:p>
        </w:tc>
      </w:tr>
      <w:tr w:rsidR="006F4E93" w:rsidRPr="006F4E93" w14:paraId="15C9642D" w14:textId="77777777" w:rsidTr="00413EDF">
        <w:trPr>
          <w:trHeight w:val="220"/>
        </w:trPr>
        <w:tc>
          <w:tcPr>
            <w:tcW w:w="1395" w:type="dxa"/>
            <w:vMerge w:val="restart"/>
            <w:noWrap/>
            <w:vAlign w:val="center"/>
            <w:hideMark/>
          </w:tcPr>
          <w:p w14:paraId="3E78FEA7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IL-10</w:t>
            </w:r>
          </w:p>
        </w:tc>
        <w:tc>
          <w:tcPr>
            <w:tcW w:w="1003" w:type="dxa"/>
            <w:noWrap/>
            <w:vAlign w:val="bottom"/>
            <w:hideMark/>
          </w:tcPr>
          <w:p w14:paraId="42CE2815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ENSC</w:t>
            </w:r>
          </w:p>
        </w:tc>
        <w:tc>
          <w:tcPr>
            <w:tcW w:w="1192" w:type="dxa"/>
            <w:noWrap/>
            <w:vAlign w:val="bottom"/>
            <w:hideMark/>
          </w:tcPr>
          <w:p w14:paraId="79E4782E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0.8226</w:t>
            </w:r>
          </w:p>
        </w:tc>
        <w:tc>
          <w:tcPr>
            <w:tcW w:w="2238" w:type="dxa"/>
            <w:noWrap/>
            <w:vAlign w:val="bottom"/>
            <w:hideMark/>
          </w:tcPr>
          <w:p w14:paraId="4CE372A6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20 (11.02 – 32.46)</w:t>
            </w:r>
          </w:p>
        </w:tc>
        <w:tc>
          <w:tcPr>
            <w:tcW w:w="2236" w:type="dxa"/>
            <w:noWrap/>
            <w:vAlign w:val="bottom"/>
            <w:hideMark/>
          </w:tcPr>
          <w:p w14:paraId="4CB2208C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94 (84.08 - 98.40)</w:t>
            </w:r>
          </w:p>
        </w:tc>
        <w:tc>
          <w:tcPr>
            <w:tcW w:w="1192" w:type="dxa"/>
            <w:noWrap/>
            <w:vAlign w:val="bottom"/>
            <w:hideMark/>
          </w:tcPr>
          <w:p w14:paraId="68977752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508.2</w:t>
            </w:r>
          </w:p>
        </w:tc>
      </w:tr>
      <w:tr w:rsidR="006F4E93" w:rsidRPr="006F4E93" w14:paraId="13B09BED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6A14CE96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3B465232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NSC</w:t>
            </w:r>
          </w:p>
        </w:tc>
        <w:tc>
          <w:tcPr>
            <w:tcW w:w="1192" w:type="dxa"/>
            <w:noWrap/>
            <w:vAlign w:val="bottom"/>
            <w:hideMark/>
          </w:tcPr>
          <w:p w14:paraId="13CC0BC1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0.5423</w:t>
            </w:r>
          </w:p>
        </w:tc>
        <w:tc>
          <w:tcPr>
            <w:tcW w:w="2238" w:type="dxa"/>
            <w:noWrap/>
            <w:vAlign w:val="bottom"/>
            <w:hideMark/>
          </w:tcPr>
          <w:p w14:paraId="15EB9873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25 (15.23 - 39.21)</w:t>
            </w:r>
          </w:p>
        </w:tc>
        <w:tc>
          <w:tcPr>
            <w:tcW w:w="2236" w:type="dxa"/>
            <w:noWrap/>
            <w:vAlign w:val="bottom"/>
            <w:hideMark/>
          </w:tcPr>
          <w:p w14:paraId="0A442323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77 (63.87 - 86.28)</w:t>
            </w:r>
          </w:p>
        </w:tc>
        <w:tc>
          <w:tcPr>
            <w:tcW w:w="1192" w:type="dxa"/>
            <w:noWrap/>
            <w:vAlign w:val="bottom"/>
            <w:hideMark/>
          </w:tcPr>
          <w:p w14:paraId="7304A165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10.59</w:t>
            </w:r>
          </w:p>
        </w:tc>
      </w:tr>
      <w:tr w:rsidR="006F4E93" w:rsidRPr="006F4E93" w14:paraId="11715851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795A8CDD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21DAFC37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∆</w:t>
            </w:r>
            <w:proofErr w:type="spellStart"/>
            <w:r w:rsidRPr="006F4E93">
              <w:rPr>
                <w:rFonts w:ascii="Times New Roman" w:hAnsi="Times New Roman" w:cs="Times New Roman"/>
              </w:rPr>
              <w:t>CpB</w:t>
            </w:r>
            <w:proofErr w:type="spellEnd"/>
          </w:p>
        </w:tc>
        <w:tc>
          <w:tcPr>
            <w:tcW w:w="1192" w:type="dxa"/>
            <w:noWrap/>
            <w:vAlign w:val="bottom"/>
            <w:hideMark/>
          </w:tcPr>
          <w:p w14:paraId="690A7C41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0.5959</w:t>
            </w:r>
          </w:p>
        </w:tc>
        <w:tc>
          <w:tcPr>
            <w:tcW w:w="2238" w:type="dxa"/>
            <w:noWrap/>
            <w:vAlign w:val="bottom"/>
            <w:hideMark/>
          </w:tcPr>
          <w:p w14:paraId="524DC53F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25 (14.92 - 38.78)</w:t>
            </w:r>
          </w:p>
        </w:tc>
        <w:tc>
          <w:tcPr>
            <w:tcW w:w="2236" w:type="dxa"/>
            <w:noWrap/>
            <w:vAlign w:val="bottom"/>
            <w:hideMark/>
          </w:tcPr>
          <w:p w14:paraId="0C94D07D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77 (63.46 - 86.69)</w:t>
            </w:r>
          </w:p>
        </w:tc>
        <w:tc>
          <w:tcPr>
            <w:tcW w:w="1192" w:type="dxa"/>
            <w:noWrap/>
            <w:vAlign w:val="bottom"/>
            <w:hideMark/>
          </w:tcPr>
          <w:p w14:paraId="440F13A4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19.47</w:t>
            </w:r>
          </w:p>
        </w:tc>
      </w:tr>
      <w:tr w:rsidR="006F4E93" w:rsidRPr="006F4E93" w14:paraId="473EA93A" w14:textId="77777777" w:rsidTr="00413EDF">
        <w:trPr>
          <w:trHeight w:val="220"/>
        </w:trPr>
        <w:tc>
          <w:tcPr>
            <w:tcW w:w="1395" w:type="dxa"/>
            <w:vMerge w:val="restart"/>
            <w:noWrap/>
            <w:vAlign w:val="center"/>
            <w:hideMark/>
          </w:tcPr>
          <w:p w14:paraId="4455D7D1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F4E93">
              <w:rPr>
                <w:rFonts w:ascii="Times New Roman" w:hAnsi="Times New Roman" w:cs="Times New Roman"/>
              </w:rPr>
              <w:t>Granzyme</w:t>
            </w:r>
            <w:proofErr w:type="spellEnd"/>
            <w:r w:rsidRPr="006F4E93">
              <w:rPr>
                <w:rFonts w:ascii="Times New Roman" w:hAnsi="Times New Roman" w:cs="Times New Roman"/>
              </w:rPr>
              <w:t xml:space="preserve"> B</w:t>
            </w:r>
          </w:p>
        </w:tc>
        <w:tc>
          <w:tcPr>
            <w:tcW w:w="1003" w:type="dxa"/>
            <w:noWrap/>
            <w:vAlign w:val="bottom"/>
            <w:hideMark/>
          </w:tcPr>
          <w:p w14:paraId="2C455634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ENSC</w:t>
            </w:r>
          </w:p>
        </w:tc>
        <w:tc>
          <w:tcPr>
            <w:tcW w:w="1192" w:type="dxa"/>
            <w:noWrap/>
            <w:vAlign w:val="bottom"/>
            <w:hideMark/>
          </w:tcPr>
          <w:p w14:paraId="7B08C43B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0.5060</w:t>
            </w:r>
          </w:p>
        </w:tc>
        <w:tc>
          <w:tcPr>
            <w:tcW w:w="2238" w:type="dxa"/>
            <w:noWrap/>
            <w:vAlign w:val="bottom"/>
            <w:hideMark/>
          </w:tcPr>
          <w:p w14:paraId="1A5D063E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73 (59.05 – 82.89)</w:t>
            </w:r>
          </w:p>
        </w:tc>
        <w:tc>
          <w:tcPr>
            <w:tcW w:w="2236" w:type="dxa"/>
            <w:noWrap/>
            <w:vAlign w:val="bottom"/>
            <w:hideMark/>
          </w:tcPr>
          <w:p w14:paraId="7DC54745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37 (25.32 – 50.97)</w:t>
            </w:r>
          </w:p>
        </w:tc>
        <w:tc>
          <w:tcPr>
            <w:tcW w:w="1192" w:type="dxa"/>
            <w:noWrap/>
            <w:vAlign w:val="bottom"/>
            <w:hideMark/>
          </w:tcPr>
          <w:p w14:paraId="144C1E9A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511.3</w:t>
            </w:r>
          </w:p>
        </w:tc>
      </w:tr>
      <w:tr w:rsidR="006F4E93" w:rsidRPr="006F4E93" w14:paraId="0E715177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49EEE126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6C4048CB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NSC</w:t>
            </w:r>
          </w:p>
        </w:tc>
        <w:tc>
          <w:tcPr>
            <w:tcW w:w="1192" w:type="dxa"/>
            <w:noWrap/>
            <w:vAlign w:val="bottom"/>
            <w:hideMark/>
          </w:tcPr>
          <w:p w14:paraId="7935735A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0.6860</w:t>
            </w:r>
          </w:p>
        </w:tc>
        <w:tc>
          <w:tcPr>
            <w:tcW w:w="2238" w:type="dxa"/>
            <w:noWrap/>
            <w:vAlign w:val="bottom"/>
            <w:hideMark/>
          </w:tcPr>
          <w:p w14:paraId="12973B36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87 (74.73 – 93.32)</w:t>
            </w:r>
          </w:p>
        </w:tc>
        <w:tc>
          <w:tcPr>
            <w:tcW w:w="2236" w:type="dxa"/>
            <w:noWrap/>
            <w:vAlign w:val="bottom"/>
            <w:hideMark/>
          </w:tcPr>
          <w:p w14:paraId="4EC72F4D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47 (33.34 – 59.66)</w:t>
            </w:r>
          </w:p>
        </w:tc>
        <w:tc>
          <w:tcPr>
            <w:tcW w:w="1192" w:type="dxa"/>
            <w:noWrap/>
            <w:vAlign w:val="bottom"/>
            <w:hideMark/>
          </w:tcPr>
          <w:p w14:paraId="4A6E8F03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345.2</w:t>
            </w:r>
          </w:p>
        </w:tc>
      </w:tr>
      <w:tr w:rsidR="006F4E93" w:rsidRPr="006F4E93" w14:paraId="2227F862" w14:textId="77777777" w:rsidTr="00413EDF">
        <w:trPr>
          <w:trHeight w:val="220"/>
        </w:trPr>
        <w:tc>
          <w:tcPr>
            <w:tcW w:w="1395" w:type="dxa"/>
            <w:vMerge/>
            <w:vAlign w:val="center"/>
            <w:hideMark/>
          </w:tcPr>
          <w:p w14:paraId="2C4F00DF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noWrap/>
            <w:vAlign w:val="bottom"/>
            <w:hideMark/>
          </w:tcPr>
          <w:p w14:paraId="6DE13F27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∆</w:t>
            </w:r>
            <w:proofErr w:type="spellStart"/>
            <w:r w:rsidRPr="006F4E93">
              <w:rPr>
                <w:rFonts w:ascii="Times New Roman" w:hAnsi="Times New Roman" w:cs="Times New Roman"/>
              </w:rPr>
              <w:t>CpB</w:t>
            </w:r>
            <w:proofErr w:type="spellEnd"/>
          </w:p>
        </w:tc>
        <w:tc>
          <w:tcPr>
            <w:tcW w:w="1192" w:type="dxa"/>
            <w:noWrap/>
            <w:vAlign w:val="bottom"/>
            <w:hideMark/>
          </w:tcPr>
          <w:p w14:paraId="7540BAB1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0.6734</w:t>
            </w:r>
          </w:p>
        </w:tc>
        <w:tc>
          <w:tcPr>
            <w:tcW w:w="2238" w:type="dxa"/>
            <w:noWrap/>
            <w:vAlign w:val="bottom"/>
            <w:hideMark/>
          </w:tcPr>
          <w:p w14:paraId="4F471E7F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88 (75.30 – 94.12)</w:t>
            </w:r>
          </w:p>
        </w:tc>
        <w:tc>
          <w:tcPr>
            <w:tcW w:w="2236" w:type="dxa"/>
            <w:noWrap/>
            <w:vAlign w:val="bottom"/>
            <w:hideMark/>
          </w:tcPr>
          <w:p w14:paraId="7669D443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48 (34.46 – 61.67)</w:t>
            </w:r>
          </w:p>
        </w:tc>
        <w:tc>
          <w:tcPr>
            <w:tcW w:w="1192" w:type="dxa"/>
            <w:noWrap/>
            <w:vAlign w:val="bottom"/>
            <w:hideMark/>
          </w:tcPr>
          <w:p w14:paraId="5500FE48" w14:textId="77777777" w:rsidR="00413EDF" w:rsidRPr="006F4E93" w:rsidRDefault="00413EDF" w:rsidP="00413E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F4E93">
              <w:rPr>
                <w:rFonts w:ascii="Times New Roman" w:hAnsi="Times New Roman" w:cs="Times New Roman"/>
              </w:rPr>
              <w:t>351.3</w:t>
            </w:r>
          </w:p>
        </w:tc>
      </w:tr>
    </w:tbl>
    <w:p w14:paraId="42B4E5E4" w14:textId="77777777" w:rsidR="00381349" w:rsidRPr="006F4E93" w:rsidRDefault="00381349" w:rsidP="003D53A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6DCBB3B4" w14:textId="77777777" w:rsidR="00B04919" w:rsidRPr="006F4E93" w:rsidRDefault="00B04919" w:rsidP="003D53A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B56E8BF" w14:textId="77777777" w:rsidR="00B04919" w:rsidRPr="006F4E93" w:rsidRDefault="00B04919" w:rsidP="003D53A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EA4C6C8" w14:textId="77777777" w:rsidR="00F968EB" w:rsidRPr="006F4E93" w:rsidRDefault="00F968EB" w:rsidP="003D53A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60310BC1" w14:textId="77777777" w:rsidR="00F968EB" w:rsidRPr="006F4E93" w:rsidRDefault="00F968EB" w:rsidP="003D53A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F452E1F" w14:textId="6D868ECA" w:rsidR="003D53A1" w:rsidRPr="006F4E93" w:rsidRDefault="00B4503F" w:rsidP="003D53A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F4E93">
        <w:rPr>
          <w:rFonts w:ascii="Times New Roman" w:hAnsi="Times New Roman" w:cs="Times New Roman"/>
          <w:b/>
          <w:sz w:val="24"/>
          <w:szCs w:val="24"/>
          <w:lang w:val="en-GB"/>
        </w:rPr>
        <w:t xml:space="preserve">Additional Table </w:t>
      </w:r>
      <w:r w:rsidR="0093530F" w:rsidRPr="006F4E93">
        <w:rPr>
          <w:rFonts w:ascii="Times New Roman" w:hAnsi="Times New Roman" w:cs="Times New Roman"/>
          <w:b/>
          <w:sz w:val="24"/>
          <w:szCs w:val="24"/>
          <w:lang w:val="en-GB"/>
        </w:rPr>
        <w:t>4</w:t>
      </w:r>
      <w:r w:rsidR="003D53A1" w:rsidRPr="006F4E93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 w:rsidR="003D53A1"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Recognition percentages of subjects cured of visceral </w:t>
      </w:r>
      <w:proofErr w:type="spellStart"/>
      <w:r w:rsidR="003D53A1" w:rsidRPr="006F4E93">
        <w:rPr>
          <w:rFonts w:ascii="Times New Roman" w:hAnsi="Times New Roman" w:cs="Times New Roman"/>
          <w:sz w:val="24"/>
          <w:szCs w:val="24"/>
          <w:lang w:val="en-GB"/>
        </w:rPr>
        <w:t>leishmaniasis</w:t>
      </w:r>
      <w:proofErr w:type="spellEnd"/>
      <w:r w:rsidR="003D53A1"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, cutaneous </w:t>
      </w:r>
      <w:proofErr w:type="spellStart"/>
      <w:r w:rsidR="003D53A1" w:rsidRPr="006F4E93">
        <w:rPr>
          <w:rFonts w:ascii="Times New Roman" w:hAnsi="Times New Roman" w:cs="Times New Roman"/>
          <w:sz w:val="24"/>
          <w:szCs w:val="24"/>
          <w:lang w:val="en-GB"/>
        </w:rPr>
        <w:t>leishmaniasis</w:t>
      </w:r>
      <w:proofErr w:type="spellEnd"/>
      <w:r w:rsidR="003D53A1"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, and with asymptomatic infection after stimulation of whole blood with the soluble </w:t>
      </w:r>
      <w:proofErr w:type="spellStart"/>
      <w:r w:rsidR="003D53A1" w:rsidRPr="006F4E93">
        <w:rPr>
          <w:rFonts w:ascii="Times New Roman" w:hAnsi="Times New Roman" w:cs="Times New Roman"/>
          <w:i/>
          <w:iCs/>
          <w:sz w:val="24"/>
          <w:szCs w:val="24"/>
          <w:lang w:val="en-GB"/>
        </w:rPr>
        <w:t>Leishmania</w:t>
      </w:r>
      <w:proofErr w:type="spellEnd"/>
      <w:r w:rsidR="003D53A1"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 and recombinant antigens. These results are represented as a heat map in Figure 3.</w:t>
      </w:r>
    </w:p>
    <w:tbl>
      <w:tblPr>
        <w:tblStyle w:val="TableGrid"/>
        <w:tblW w:w="9442" w:type="dxa"/>
        <w:tblInd w:w="-431" w:type="dxa"/>
        <w:tblLook w:val="04A0" w:firstRow="1" w:lastRow="0" w:firstColumn="1" w:lastColumn="0" w:noHBand="0" w:noVBand="1"/>
      </w:tblPr>
      <w:tblGrid>
        <w:gridCol w:w="1389"/>
        <w:gridCol w:w="1103"/>
        <w:gridCol w:w="1854"/>
        <w:gridCol w:w="1771"/>
        <w:gridCol w:w="1771"/>
        <w:gridCol w:w="1554"/>
      </w:tblGrid>
      <w:tr w:rsidR="006F4E93" w:rsidRPr="006F4E93" w14:paraId="7E95BEB9" w14:textId="77777777" w:rsidTr="0093530F">
        <w:trPr>
          <w:trHeight w:val="394"/>
        </w:trPr>
        <w:tc>
          <w:tcPr>
            <w:tcW w:w="1389" w:type="dxa"/>
            <w:noWrap/>
            <w:hideMark/>
          </w:tcPr>
          <w:p w14:paraId="15A1750E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Analyte</w:t>
            </w:r>
            <w:proofErr w:type="spellEnd"/>
          </w:p>
        </w:tc>
        <w:tc>
          <w:tcPr>
            <w:tcW w:w="1103" w:type="dxa"/>
            <w:noWrap/>
            <w:hideMark/>
          </w:tcPr>
          <w:p w14:paraId="6E145BDF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Antigen</w:t>
            </w:r>
          </w:p>
        </w:tc>
        <w:tc>
          <w:tcPr>
            <w:tcW w:w="1854" w:type="dxa"/>
            <w:noWrap/>
            <w:hideMark/>
          </w:tcPr>
          <w:p w14:paraId="1E156649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CVL</w:t>
            </w:r>
          </w:p>
        </w:tc>
        <w:tc>
          <w:tcPr>
            <w:tcW w:w="1771" w:type="dxa"/>
            <w:noWrap/>
            <w:hideMark/>
          </w:tcPr>
          <w:p w14:paraId="3601C421" w14:textId="2BE08208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CCL</w:t>
            </w:r>
          </w:p>
        </w:tc>
        <w:tc>
          <w:tcPr>
            <w:tcW w:w="1771" w:type="dxa"/>
            <w:noWrap/>
            <w:hideMark/>
          </w:tcPr>
          <w:p w14:paraId="7CCDF60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AS</w:t>
            </w:r>
          </w:p>
        </w:tc>
        <w:tc>
          <w:tcPr>
            <w:tcW w:w="1554" w:type="dxa"/>
            <w:hideMark/>
          </w:tcPr>
          <w:p w14:paraId="0463AAA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HC</w:t>
            </w:r>
          </w:p>
        </w:tc>
      </w:tr>
      <w:tr w:rsidR="006F4E93" w:rsidRPr="006F4E93" w14:paraId="0218AFBA" w14:textId="77777777" w:rsidTr="0093530F">
        <w:trPr>
          <w:trHeight w:val="352"/>
        </w:trPr>
        <w:tc>
          <w:tcPr>
            <w:tcW w:w="1389" w:type="dxa"/>
            <w:vMerge w:val="restart"/>
            <w:noWrap/>
            <w:hideMark/>
          </w:tcPr>
          <w:p w14:paraId="51C2B00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IFN-γ</w:t>
            </w:r>
          </w:p>
        </w:tc>
        <w:tc>
          <w:tcPr>
            <w:tcW w:w="1103" w:type="dxa"/>
            <w:noWrap/>
            <w:hideMark/>
          </w:tcPr>
          <w:p w14:paraId="34E8AB7B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SLA</w:t>
            </w:r>
          </w:p>
        </w:tc>
        <w:tc>
          <w:tcPr>
            <w:tcW w:w="1854" w:type="dxa"/>
            <w:noWrap/>
            <w:hideMark/>
          </w:tcPr>
          <w:p w14:paraId="5D074F78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100.0% (10/10)</w:t>
            </w:r>
          </w:p>
        </w:tc>
        <w:tc>
          <w:tcPr>
            <w:tcW w:w="1771" w:type="dxa"/>
            <w:noWrap/>
            <w:hideMark/>
          </w:tcPr>
          <w:p w14:paraId="7C809ADD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100.0/ (14/14)</w:t>
            </w:r>
          </w:p>
        </w:tc>
        <w:tc>
          <w:tcPr>
            <w:tcW w:w="1771" w:type="dxa"/>
            <w:noWrap/>
            <w:hideMark/>
          </w:tcPr>
          <w:p w14:paraId="6CC1FC2E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88.2% (15/17)</w:t>
            </w:r>
          </w:p>
        </w:tc>
        <w:tc>
          <w:tcPr>
            <w:tcW w:w="1554" w:type="dxa"/>
            <w:hideMark/>
          </w:tcPr>
          <w:p w14:paraId="68F46021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0% (0/14)</w:t>
            </w:r>
          </w:p>
        </w:tc>
      </w:tr>
      <w:tr w:rsidR="006F4E93" w:rsidRPr="006F4E93" w14:paraId="6449AF5C" w14:textId="77777777" w:rsidTr="0093530F">
        <w:trPr>
          <w:trHeight w:val="322"/>
        </w:trPr>
        <w:tc>
          <w:tcPr>
            <w:tcW w:w="1389" w:type="dxa"/>
            <w:vMerge/>
            <w:hideMark/>
          </w:tcPr>
          <w:p w14:paraId="081A2EF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6F887CA4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ENSC</w:t>
            </w:r>
          </w:p>
        </w:tc>
        <w:tc>
          <w:tcPr>
            <w:tcW w:w="1854" w:type="dxa"/>
            <w:noWrap/>
            <w:hideMark/>
          </w:tcPr>
          <w:p w14:paraId="6222984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70.0% (7/10)</w:t>
            </w:r>
          </w:p>
        </w:tc>
        <w:tc>
          <w:tcPr>
            <w:tcW w:w="1771" w:type="dxa"/>
            <w:noWrap/>
            <w:hideMark/>
          </w:tcPr>
          <w:p w14:paraId="6438BE5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57.1% (8/14)</w:t>
            </w:r>
          </w:p>
        </w:tc>
        <w:tc>
          <w:tcPr>
            <w:tcW w:w="1771" w:type="dxa"/>
            <w:noWrap/>
            <w:hideMark/>
          </w:tcPr>
          <w:p w14:paraId="6FEA4A8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40.0% (6/15)</w:t>
            </w:r>
          </w:p>
        </w:tc>
        <w:tc>
          <w:tcPr>
            <w:tcW w:w="1554" w:type="dxa"/>
            <w:hideMark/>
          </w:tcPr>
          <w:p w14:paraId="0A39BE64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0773694A" w14:textId="77777777" w:rsidTr="0093530F">
        <w:trPr>
          <w:trHeight w:val="327"/>
        </w:trPr>
        <w:tc>
          <w:tcPr>
            <w:tcW w:w="1389" w:type="dxa"/>
            <w:vMerge/>
            <w:hideMark/>
          </w:tcPr>
          <w:p w14:paraId="79D93CA0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1DF7CF0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NSC</w:t>
            </w:r>
          </w:p>
        </w:tc>
        <w:tc>
          <w:tcPr>
            <w:tcW w:w="1854" w:type="dxa"/>
            <w:noWrap/>
            <w:hideMark/>
          </w:tcPr>
          <w:p w14:paraId="46CDC743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50.0% (5/10)</w:t>
            </w:r>
          </w:p>
        </w:tc>
        <w:tc>
          <w:tcPr>
            <w:tcW w:w="1771" w:type="dxa"/>
            <w:noWrap/>
            <w:hideMark/>
          </w:tcPr>
          <w:p w14:paraId="5F622403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57.1% (8/14)</w:t>
            </w:r>
          </w:p>
        </w:tc>
        <w:tc>
          <w:tcPr>
            <w:tcW w:w="1771" w:type="dxa"/>
            <w:noWrap/>
            <w:hideMark/>
          </w:tcPr>
          <w:p w14:paraId="530C7CA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53.3% (8/15)</w:t>
            </w:r>
          </w:p>
        </w:tc>
        <w:tc>
          <w:tcPr>
            <w:tcW w:w="1554" w:type="dxa"/>
            <w:hideMark/>
          </w:tcPr>
          <w:p w14:paraId="2116EC49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49BF584F" w14:textId="77777777" w:rsidTr="0093530F">
        <w:trPr>
          <w:trHeight w:val="315"/>
        </w:trPr>
        <w:tc>
          <w:tcPr>
            <w:tcW w:w="1389" w:type="dxa"/>
            <w:vMerge/>
            <w:hideMark/>
          </w:tcPr>
          <w:p w14:paraId="719AFB4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61A6798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ΔCpB</w:t>
            </w:r>
            <w:proofErr w:type="spellEnd"/>
          </w:p>
        </w:tc>
        <w:tc>
          <w:tcPr>
            <w:tcW w:w="1854" w:type="dxa"/>
            <w:noWrap/>
            <w:hideMark/>
          </w:tcPr>
          <w:p w14:paraId="4A912CC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90.0 % (9/10)</w:t>
            </w:r>
          </w:p>
        </w:tc>
        <w:tc>
          <w:tcPr>
            <w:tcW w:w="1771" w:type="dxa"/>
            <w:noWrap/>
            <w:hideMark/>
          </w:tcPr>
          <w:p w14:paraId="3E70788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71.4% (10/14)</w:t>
            </w:r>
          </w:p>
        </w:tc>
        <w:tc>
          <w:tcPr>
            <w:tcW w:w="1771" w:type="dxa"/>
            <w:noWrap/>
            <w:hideMark/>
          </w:tcPr>
          <w:p w14:paraId="7BCBEA5D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53.3% (8/15)</w:t>
            </w:r>
          </w:p>
        </w:tc>
        <w:tc>
          <w:tcPr>
            <w:tcW w:w="1554" w:type="dxa"/>
            <w:hideMark/>
          </w:tcPr>
          <w:p w14:paraId="58EAFB81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0624C6B6" w14:textId="77777777" w:rsidTr="0093530F">
        <w:trPr>
          <w:trHeight w:val="273"/>
        </w:trPr>
        <w:tc>
          <w:tcPr>
            <w:tcW w:w="1389" w:type="dxa"/>
            <w:vMerge w:val="restart"/>
            <w:noWrap/>
            <w:hideMark/>
          </w:tcPr>
          <w:p w14:paraId="4CAB9D60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TNF</w:t>
            </w:r>
          </w:p>
        </w:tc>
        <w:tc>
          <w:tcPr>
            <w:tcW w:w="1103" w:type="dxa"/>
            <w:noWrap/>
            <w:hideMark/>
          </w:tcPr>
          <w:p w14:paraId="6EC13B1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SLA</w:t>
            </w:r>
          </w:p>
        </w:tc>
        <w:tc>
          <w:tcPr>
            <w:tcW w:w="1854" w:type="dxa"/>
            <w:noWrap/>
            <w:hideMark/>
          </w:tcPr>
          <w:p w14:paraId="0604218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80.0% (8/10)</w:t>
            </w:r>
          </w:p>
        </w:tc>
        <w:tc>
          <w:tcPr>
            <w:tcW w:w="1771" w:type="dxa"/>
            <w:noWrap/>
            <w:hideMark/>
          </w:tcPr>
          <w:p w14:paraId="6786A81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64.3% (9/14)</w:t>
            </w:r>
          </w:p>
        </w:tc>
        <w:tc>
          <w:tcPr>
            <w:tcW w:w="1771" w:type="dxa"/>
            <w:noWrap/>
            <w:hideMark/>
          </w:tcPr>
          <w:p w14:paraId="33EB136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73.3% (11/15)</w:t>
            </w:r>
          </w:p>
        </w:tc>
        <w:tc>
          <w:tcPr>
            <w:tcW w:w="1554" w:type="dxa"/>
            <w:hideMark/>
          </w:tcPr>
          <w:p w14:paraId="5C5363B4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14.3% (2/14)</w:t>
            </w:r>
          </w:p>
        </w:tc>
      </w:tr>
      <w:tr w:rsidR="006F4E93" w:rsidRPr="006F4E93" w14:paraId="7DFC39DB" w14:textId="77777777" w:rsidTr="0093530F">
        <w:trPr>
          <w:trHeight w:val="267"/>
        </w:trPr>
        <w:tc>
          <w:tcPr>
            <w:tcW w:w="1389" w:type="dxa"/>
            <w:vMerge/>
            <w:hideMark/>
          </w:tcPr>
          <w:p w14:paraId="4BE7F12F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1C1C735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ENSC</w:t>
            </w:r>
          </w:p>
        </w:tc>
        <w:tc>
          <w:tcPr>
            <w:tcW w:w="1854" w:type="dxa"/>
            <w:noWrap/>
            <w:hideMark/>
          </w:tcPr>
          <w:p w14:paraId="0A818D3A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40.0% (4/10)</w:t>
            </w:r>
          </w:p>
        </w:tc>
        <w:tc>
          <w:tcPr>
            <w:tcW w:w="1771" w:type="dxa"/>
            <w:noWrap/>
            <w:hideMark/>
          </w:tcPr>
          <w:p w14:paraId="27139B86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64.3% (9/14)</w:t>
            </w:r>
          </w:p>
        </w:tc>
        <w:tc>
          <w:tcPr>
            <w:tcW w:w="1771" w:type="dxa"/>
            <w:noWrap/>
            <w:hideMark/>
          </w:tcPr>
          <w:p w14:paraId="36423906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13.3% (2/15)</w:t>
            </w:r>
          </w:p>
        </w:tc>
        <w:tc>
          <w:tcPr>
            <w:tcW w:w="1554" w:type="dxa"/>
            <w:hideMark/>
          </w:tcPr>
          <w:p w14:paraId="259270C0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05890A81" w14:textId="77777777" w:rsidTr="0093530F">
        <w:trPr>
          <w:trHeight w:val="277"/>
        </w:trPr>
        <w:tc>
          <w:tcPr>
            <w:tcW w:w="1389" w:type="dxa"/>
            <w:vMerge/>
            <w:hideMark/>
          </w:tcPr>
          <w:p w14:paraId="50448B08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70969123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NSC</w:t>
            </w:r>
          </w:p>
        </w:tc>
        <w:tc>
          <w:tcPr>
            <w:tcW w:w="1854" w:type="dxa"/>
            <w:noWrap/>
            <w:hideMark/>
          </w:tcPr>
          <w:p w14:paraId="5B4AE6BF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40.0% (4/10)</w:t>
            </w:r>
          </w:p>
        </w:tc>
        <w:tc>
          <w:tcPr>
            <w:tcW w:w="1771" w:type="dxa"/>
            <w:noWrap/>
            <w:hideMark/>
          </w:tcPr>
          <w:p w14:paraId="6383111D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57.2% (8/14)</w:t>
            </w:r>
          </w:p>
        </w:tc>
        <w:tc>
          <w:tcPr>
            <w:tcW w:w="1771" w:type="dxa"/>
            <w:noWrap/>
            <w:hideMark/>
          </w:tcPr>
          <w:p w14:paraId="36347CA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13.3% (2/15)</w:t>
            </w:r>
          </w:p>
        </w:tc>
        <w:tc>
          <w:tcPr>
            <w:tcW w:w="1554" w:type="dxa"/>
            <w:hideMark/>
          </w:tcPr>
          <w:p w14:paraId="169FA4F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0% (0/14)</w:t>
            </w:r>
          </w:p>
        </w:tc>
      </w:tr>
      <w:tr w:rsidR="006F4E93" w:rsidRPr="006F4E93" w14:paraId="1168E32D" w14:textId="77777777" w:rsidTr="0093530F">
        <w:trPr>
          <w:trHeight w:val="300"/>
        </w:trPr>
        <w:tc>
          <w:tcPr>
            <w:tcW w:w="1389" w:type="dxa"/>
            <w:vMerge/>
            <w:hideMark/>
          </w:tcPr>
          <w:p w14:paraId="756497C1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2F1EBD5A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ΔCpB</w:t>
            </w:r>
            <w:proofErr w:type="spellEnd"/>
          </w:p>
        </w:tc>
        <w:tc>
          <w:tcPr>
            <w:tcW w:w="1854" w:type="dxa"/>
            <w:noWrap/>
            <w:hideMark/>
          </w:tcPr>
          <w:p w14:paraId="4952F173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60.0% (6/10)</w:t>
            </w:r>
          </w:p>
        </w:tc>
        <w:tc>
          <w:tcPr>
            <w:tcW w:w="1771" w:type="dxa"/>
            <w:noWrap/>
            <w:hideMark/>
          </w:tcPr>
          <w:p w14:paraId="0E0594C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71.4% (10/14)</w:t>
            </w:r>
          </w:p>
        </w:tc>
        <w:tc>
          <w:tcPr>
            <w:tcW w:w="1771" w:type="dxa"/>
            <w:noWrap/>
            <w:hideMark/>
          </w:tcPr>
          <w:p w14:paraId="07289100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13.3% (2/15)</w:t>
            </w:r>
          </w:p>
        </w:tc>
        <w:tc>
          <w:tcPr>
            <w:tcW w:w="1554" w:type="dxa"/>
            <w:hideMark/>
          </w:tcPr>
          <w:p w14:paraId="3A4F5B28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14.3% (2/14)</w:t>
            </w:r>
          </w:p>
        </w:tc>
      </w:tr>
      <w:tr w:rsidR="006F4E93" w:rsidRPr="006F4E93" w14:paraId="28A47D07" w14:textId="77777777" w:rsidTr="0093530F">
        <w:trPr>
          <w:trHeight w:val="365"/>
        </w:trPr>
        <w:tc>
          <w:tcPr>
            <w:tcW w:w="1389" w:type="dxa"/>
            <w:vMerge w:val="restart"/>
            <w:noWrap/>
            <w:hideMark/>
          </w:tcPr>
          <w:p w14:paraId="7FE0006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IL-2</w:t>
            </w:r>
          </w:p>
        </w:tc>
        <w:tc>
          <w:tcPr>
            <w:tcW w:w="1103" w:type="dxa"/>
            <w:noWrap/>
            <w:hideMark/>
          </w:tcPr>
          <w:p w14:paraId="4F7D2F96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SLA</w:t>
            </w:r>
          </w:p>
        </w:tc>
        <w:tc>
          <w:tcPr>
            <w:tcW w:w="1854" w:type="dxa"/>
            <w:noWrap/>
            <w:hideMark/>
          </w:tcPr>
          <w:p w14:paraId="10976D2E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50.0% (5/10)</w:t>
            </w:r>
          </w:p>
        </w:tc>
        <w:tc>
          <w:tcPr>
            <w:tcW w:w="1771" w:type="dxa"/>
            <w:noWrap/>
            <w:hideMark/>
          </w:tcPr>
          <w:p w14:paraId="1C442F7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85.7% (12/14)</w:t>
            </w:r>
          </w:p>
        </w:tc>
        <w:tc>
          <w:tcPr>
            <w:tcW w:w="1771" w:type="dxa"/>
            <w:noWrap/>
            <w:hideMark/>
          </w:tcPr>
          <w:p w14:paraId="7EDDB31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100% (15/15)</w:t>
            </w:r>
          </w:p>
        </w:tc>
        <w:tc>
          <w:tcPr>
            <w:tcW w:w="1554" w:type="dxa"/>
            <w:hideMark/>
          </w:tcPr>
          <w:p w14:paraId="1A2C1814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444E623B" w14:textId="77777777" w:rsidTr="0093530F">
        <w:trPr>
          <w:trHeight w:val="305"/>
        </w:trPr>
        <w:tc>
          <w:tcPr>
            <w:tcW w:w="1389" w:type="dxa"/>
            <w:vMerge/>
            <w:hideMark/>
          </w:tcPr>
          <w:p w14:paraId="495D2D24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16998F61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ENSC</w:t>
            </w:r>
          </w:p>
        </w:tc>
        <w:tc>
          <w:tcPr>
            <w:tcW w:w="1854" w:type="dxa"/>
            <w:noWrap/>
            <w:hideMark/>
          </w:tcPr>
          <w:p w14:paraId="1C1E32CA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10.0% (1/10)</w:t>
            </w:r>
          </w:p>
        </w:tc>
        <w:tc>
          <w:tcPr>
            <w:tcW w:w="1771" w:type="dxa"/>
            <w:noWrap/>
            <w:hideMark/>
          </w:tcPr>
          <w:p w14:paraId="4D8F2BD9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42.9% (6/14)</w:t>
            </w:r>
          </w:p>
        </w:tc>
        <w:tc>
          <w:tcPr>
            <w:tcW w:w="1771" w:type="dxa"/>
            <w:noWrap/>
            <w:hideMark/>
          </w:tcPr>
          <w:p w14:paraId="08921414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60.0% (9/15)</w:t>
            </w:r>
          </w:p>
        </w:tc>
        <w:tc>
          <w:tcPr>
            <w:tcW w:w="1554" w:type="dxa"/>
            <w:hideMark/>
          </w:tcPr>
          <w:p w14:paraId="6718FA7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612123CE" w14:textId="77777777" w:rsidTr="0093530F">
        <w:trPr>
          <w:trHeight w:val="298"/>
        </w:trPr>
        <w:tc>
          <w:tcPr>
            <w:tcW w:w="1389" w:type="dxa"/>
            <w:vMerge/>
            <w:hideMark/>
          </w:tcPr>
          <w:p w14:paraId="0E1B3C9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45F02773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NSC</w:t>
            </w:r>
          </w:p>
        </w:tc>
        <w:tc>
          <w:tcPr>
            <w:tcW w:w="1854" w:type="dxa"/>
            <w:noWrap/>
            <w:hideMark/>
          </w:tcPr>
          <w:p w14:paraId="29264244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20.0% (2/10)</w:t>
            </w:r>
          </w:p>
        </w:tc>
        <w:tc>
          <w:tcPr>
            <w:tcW w:w="1771" w:type="dxa"/>
            <w:noWrap/>
            <w:hideMark/>
          </w:tcPr>
          <w:p w14:paraId="3BC8FC3A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42.9% (6/14)</w:t>
            </w:r>
          </w:p>
        </w:tc>
        <w:tc>
          <w:tcPr>
            <w:tcW w:w="1771" w:type="dxa"/>
            <w:noWrap/>
            <w:hideMark/>
          </w:tcPr>
          <w:p w14:paraId="28810886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60.0% (9/15)</w:t>
            </w:r>
          </w:p>
        </w:tc>
        <w:tc>
          <w:tcPr>
            <w:tcW w:w="1554" w:type="dxa"/>
            <w:hideMark/>
          </w:tcPr>
          <w:p w14:paraId="7930D32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3CBF4153" w14:textId="77777777" w:rsidTr="0093530F">
        <w:trPr>
          <w:trHeight w:val="307"/>
        </w:trPr>
        <w:tc>
          <w:tcPr>
            <w:tcW w:w="1389" w:type="dxa"/>
            <w:vMerge/>
            <w:hideMark/>
          </w:tcPr>
          <w:p w14:paraId="4F678F4B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52F11AF1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ΔCpB</w:t>
            </w:r>
            <w:proofErr w:type="spellEnd"/>
          </w:p>
        </w:tc>
        <w:tc>
          <w:tcPr>
            <w:tcW w:w="1854" w:type="dxa"/>
            <w:noWrap/>
            <w:hideMark/>
          </w:tcPr>
          <w:p w14:paraId="06A3829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0.0% (0/10)</w:t>
            </w:r>
          </w:p>
        </w:tc>
        <w:tc>
          <w:tcPr>
            <w:tcW w:w="1771" w:type="dxa"/>
            <w:noWrap/>
            <w:hideMark/>
          </w:tcPr>
          <w:p w14:paraId="49D4C78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42.9% (6/14)</w:t>
            </w:r>
          </w:p>
        </w:tc>
        <w:tc>
          <w:tcPr>
            <w:tcW w:w="1771" w:type="dxa"/>
            <w:noWrap/>
            <w:hideMark/>
          </w:tcPr>
          <w:p w14:paraId="02F81BA8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53.3% (8/15)</w:t>
            </w:r>
          </w:p>
        </w:tc>
        <w:tc>
          <w:tcPr>
            <w:tcW w:w="1554" w:type="dxa"/>
            <w:hideMark/>
          </w:tcPr>
          <w:p w14:paraId="0349AEB0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5649EC45" w14:textId="77777777" w:rsidTr="0093530F">
        <w:trPr>
          <w:trHeight w:val="317"/>
        </w:trPr>
        <w:tc>
          <w:tcPr>
            <w:tcW w:w="1389" w:type="dxa"/>
            <w:vMerge w:val="restart"/>
            <w:noWrap/>
            <w:hideMark/>
          </w:tcPr>
          <w:p w14:paraId="1039DE26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IP-10</w:t>
            </w:r>
          </w:p>
        </w:tc>
        <w:tc>
          <w:tcPr>
            <w:tcW w:w="1103" w:type="dxa"/>
            <w:noWrap/>
            <w:hideMark/>
          </w:tcPr>
          <w:p w14:paraId="170C1134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SLA</w:t>
            </w:r>
          </w:p>
        </w:tc>
        <w:tc>
          <w:tcPr>
            <w:tcW w:w="1854" w:type="dxa"/>
            <w:noWrap/>
            <w:hideMark/>
          </w:tcPr>
          <w:p w14:paraId="44FCB09D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90.0% (9/10)</w:t>
            </w:r>
          </w:p>
        </w:tc>
        <w:tc>
          <w:tcPr>
            <w:tcW w:w="1771" w:type="dxa"/>
            <w:noWrap/>
            <w:hideMark/>
          </w:tcPr>
          <w:p w14:paraId="2D103DC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57.1% (8/14)</w:t>
            </w:r>
          </w:p>
        </w:tc>
        <w:tc>
          <w:tcPr>
            <w:tcW w:w="1771" w:type="dxa"/>
            <w:noWrap/>
            <w:hideMark/>
          </w:tcPr>
          <w:p w14:paraId="631E7406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100% (15/15)</w:t>
            </w:r>
          </w:p>
        </w:tc>
        <w:tc>
          <w:tcPr>
            <w:tcW w:w="1554" w:type="dxa"/>
            <w:hideMark/>
          </w:tcPr>
          <w:p w14:paraId="2255F2A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14.3% (2/14)</w:t>
            </w:r>
          </w:p>
        </w:tc>
      </w:tr>
      <w:tr w:rsidR="006F4E93" w:rsidRPr="006F4E93" w14:paraId="74944583" w14:textId="77777777" w:rsidTr="0093530F">
        <w:trPr>
          <w:trHeight w:val="309"/>
        </w:trPr>
        <w:tc>
          <w:tcPr>
            <w:tcW w:w="1389" w:type="dxa"/>
            <w:vMerge/>
            <w:hideMark/>
          </w:tcPr>
          <w:p w14:paraId="6CF9EE7A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4B3EAF3D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ENSC</w:t>
            </w:r>
          </w:p>
        </w:tc>
        <w:tc>
          <w:tcPr>
            <w:tcW w:w="1854" w:type="dxa"/>
            <w:noWrap/>
            <w:hideMark/>
          </w:tcPr>
          <w:p w14:paraId="3ED586CF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90.0% (9/10)</w:t>
            </w:r>
          </w:p>
        </w:tc>
        <w:tc>
          <w:tcPr>
            <w:tcW w:w="1771" w:type="dxa"/>
            <w:noWrap/>
            <w:hideMark/>
          </w:tcPr>
          <w:p w14:paraId="20A19043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50.0% (7/14)</w:t>
            </w:r>
          </w:p>
        </w:tc>
        <w:tc>
          <w:tcPr>
            <w:tcW w:w="1771" w:type="dxa"/>
            <w:noWrap/>
            <w:hideMark/>
          </w:tcPr>
          <w:p w14:paraId="712824BE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60.0% (9/15)</w:t>
            </w:r>
          </w:p>
        </w:tc>
        <w:tc>
          <w:tcPr>
            <w:tcW w:w="1554" w:type="dxa"/>
            <w:hideMark/>
          </w:tcPr>
          <w:p w14:paraId="2C16750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14.3% (2/14)</w:t>
            </w:r>
          </w:p>
        </w:tc>
      </w:tr>
      <w:tr w:rsidR="006F4E93" w:rsidRPr="006F4E93" w14:paraId="28C6D242" w14:textId="77777777" w:rsidTr="0093530F">
        <w:trPr>
          <w:trHeight w:val="378"/>
        </w:trPr>
        <w:tc>
          <w:tcPr>
            <w:tcW w:w="1389" w:type="dxa"/>
            <w:vMerge/>
            <w:hideMark/>
          </w:tcPr>
          <w:p w14:paraId="773BA6BA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46781C64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NSC</w:t>
            </w:r>
          </w:p>
        </w:tc>
        <w:tc>
          <w:tcPr>
            <w:tcW w:w="1854" w:type="dxa"/>
            <w:noWrap/>
            <w:hideMark/>
          </w:tcPr>
          <w:p w14:paraId="08E5F4AF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60.0% (6/10)</w:t>
            </w:r>
          </w:p>
        </w:tc>
        <w:tc>
          <w:tcPr>
            <w:tcW w:w="1771" w:type="dxa"/>
            <w:noWrap/>
            <w:hideMark/>
          </w:tcPr>
          <w:p w14:paraId="78E8949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42.9% (6/14)</w:t>
            </w:r>
          </w:p>
        </w:tc>
        <w:tc>
          <w:tcPr>
            <w:tcW w:w="1771" w:type="dxa"/>
            <w:noWrap/>
            <w:hideMark/>
          </w:tcPr>
          <w:p w14:paraId="0D988B5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60.0% (9/15)</w:t>
            </w:r>
          </w:p>
        </w:tc>
        <w:tc>
          <w:tcPr>
            <w:tcW w:w="1554" w:type="dxa"/>
            <w:hideMark/>
          </w:tcPr>
          <w:p w14:paraId="30257A0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21.4% (3/14)</w:t>
            </w:r>
          </w:p>
        </w:tc>
      </w:tr>
      <w:tr w:rsidR="006F4E93" w:rsidRPr="006F4E93" w14:paraId="787A0BFD" w14:textId="77777777" w:rsidTr="0093530F">
        <w:trPr>
          <w:trHeight w:val="386"/>
        </w:trPr>
        <w:tc>
          <w:tcPr>
            <w:tcW w:w="1389" w:type="dxa"/>
            <w:vMerge/>
            <w:hideMark/>
          </w:tcPr>
          <w:p w14:paraId="6E7CE98B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491862D8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ΔCpB</w:t>
            </w:r>
            <w:proofErr w:type="spellEnd"/>
          </w:p>
        </w:tc>
        <w:tc>
          <w:tcPr>
            <w:tcW w:w="1854" w:type="dxa"/>
            <w:noWrap/>
            <w:hideMark/>
          </w:tcPr>
          <w:p w14:paraId="4794E14B" w14:textId="5EE93A02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40.0% (4/10)</w:t>
            </w:r>
          </w:p>
        </w:tc>
        <w:tc>
          <w:tcPr>
            <w:tcW w:w="1771" w:type="dxa"/>
            <w:noWrap/>
            <w:hideMark/>
          </w:tcPr>
          <w:p w14:paraId="3593D88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50.0% (7/14)</w:t>
            </w:r>
          </w:p>
        </w:tc>
        <w:tc>
          <w:tcPr>
            <w:tcW w:w="1771" w:type="dxa"/>
            <w:noWrap/>
            <w:hideMark/>
          </w:tcPr>
          <w:p w14:paraId="03E5BA0A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53.3% (8/15)</w:t>
            </w:r>
          </w:p>
        </w:tc>
        <w:tc>
          <w:tcPr>
            <w:tcW w:w="1554" w:type="dxa"/>
            <w:hideMark/>
          </w:tcPr>
          <w:p w14:paraId="1F1EB7B3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21.4% (3/14)</w:t>
            </w:r>
          </w:p>
        </w:tc>
      </w:tr>
      <w:tr w:rsidR="006F4E93" w:rsidRPr="006F4E93" w14:paraId="73355A9B" w14:textId="77777777" w:rsidTr="0093530F">
        <w:trPr>
          <w:trHeight w:val="393"/>
        </w:trPr>
        <w:tc>
          <w:tcPr>
            <w:tcW w:w="1389" w:type="dxa"/>
            <w:vMerge w:val="restart"/>
            <w:noWrap/>
            <w:hideMark/>
          </w:tcPr>
          <w:p w14:paraId="7D2AF16D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IL-10</w:t>
            </w:r>
          </w:p>
        </w:tc>
        <w:tc>
          <w:tcPr>
            <w:tcW w:w="1103" w:type="dxa"/>
            <w:noWrap/>
            <w:hideMark/>
          </w:tcPr>
          <w:p w14:paraId="737CE100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SLA</w:t>
            </w:r>
          </w:p>
        </w:tc>
        <w:tc>
          <w:tcPr>
            <w:tcW w:w="1854" w:type="dxa"/>
            <w:noWrap/>
            <w:hideMark/>
          </w:tcPr>
          <w:p w14:paraId="18D0A753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40% (4/10)</w:t>
            </w:r>
          </w:p>
        </w:tc>
        <w:tc>
          <w:tcPr>
            <w:tcW w:w="1771" w:type="dxa"/>
            <w:noWrap/>
            <w:hideMark/>
          </w:tcPr>
          <w:p w14:paraId="17AFEB6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64.3% (9/14)</w:t>
            </w:r>
          </w:p>
        </w:tc>
        <w:tc>
          <w:tcPr>
            <w:tcW w:w="1771" w:type="dxa"/>
            <w:noWrap/>
            <w:hideMark/>
          </w:tcPr>
          <w:p w14:paraId="52E69680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6.7% (1/15)</w:t>
            </w:r>
          </w:p>
        </w:tc>
        <w:tc>
          <w:tcPr>
            <w:tcW w:w="1554" w:type="dxa"/>
            <w:hideMark/>
          </w:tcPr>
          <w:p w14:paraId="73287C4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50E5A323" w14:textId="77777777" w:rsidTr="0093530F">
        <w:trPr>
          <w:trHeight w:val="403"/>
        </w:trPr>
        <w:tc>
          <w:tcPr>
            <w:tcW w:w="1389" w:type="dxa"/>
            <w:vMerge/>
            <w:hideMark/>
          </w:tcPr>
          <w:p w14:paraId="60E1D4D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52AED834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ENSC</w:t>
            </w:r>
          </w:p>
        </w:tc>
        <w:tc>
          <w:tcPr>
            <w:tcW w:w="1854" w:type="dxa"/>
            <w:noWrap/>
            <w:hideMark/>
          </w:tcPr>
          <w:p w14:paraId="18A92127" w14:textId="3463350C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10.0% (1/10)</w:t>
            </w:r>
          </w:p>
        </w:tc>
        <w:tc>
          <w:tcPr>
            <w:tcW w:w="1771" w:type="dxa"/>
            <w:noWrap/>
            <w:hideMark/>
          </w:tcPr>
          <w:p w14:paraId="2B699BFA" w14:textId="5CF6CA6D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42.86% (6/14)</w:t>
            </w:r>
          </w:p>
        </w:tc>
        <w:tc>
          <w:tcPr>
            <w:tcW w:w="1771" w:type="dxa"/>
            <w:noWrap/>
            <w:hideMark/>
          </w:tcPr>
          <w:p w14:paraId="0D919240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6.7% (1/15)</w:t>
            </w:r>
          </w:p>
        </w:tc>
        <w:tc>
          <w:tcPr>
            <w:tcW w:w="1554" w:type="dxa"/>
            <w:hideMark/>
          </w:tcPr>
          <w:p w14:paraId="24A45F38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6E58A918" w14:textId="77777777" w:rsidTr="0093530F">
        <w:trPr>
          <w:trHeight w:val="315"/>
        </w:trPr>
        <w:tc>
          <w:tcPr>
            <w:tcW w:w="1389" w:type="dxa"/>
            <w:vMerge/>
            <w:hideMark/>
          </w:tcPr>
          <w:p w14:paraId="14B04D9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4A9E0F9F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NSC</w:t>
            </w:r>
          </w:p>
        </w:tc>
        <w:tc>
          <w:tcPr>
            <w:tcW w:w="1854" w:type="dxa"/>
            <w:noWrap/>
            <w:hideMark/>
          </w:tcPr>
          <w:p w14:paraId="2CCA1836" w14:textId="02C092DD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30.0% (3/10)</w:t>
            </w:r>
          </w:p>
        </w:tc>
        <w:tc>
          <w:tcPr>
            <w:tcW w:w="1771" w:type="dxa"/>
            <w:noWrap/>
            <w:hideMark/>
          </w:tcPr>
          <w:p w14:paraId="600F941A" w14:textId="30CEE4E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64.3% (9/14)</w:t>
            </w:r>
          </w:p>
        </w:tc>
        <w:tc>
          <w:tcPr>
            <w:tcW w:w="1771" w:type="dxa"/>
            <w:noWrap/>
            <w:hideMark/>
          </w:tcPr>
          <w:p w14:paraId="50B18408" w14:textId="0C3049BD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6.7% (1/15)</w:t>
            </w:r>
          </w:p>
        </w:tc>
        <w:tc>
          <w:tcPr>
            <w:tcW w:w="1554" w:type="dxa"/>
            <w:hideMark/>
          </w:tcPr>
          <w:p w14:paraId="452317E6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4E0449E3" w14:textId="77777777" w:rsidTr="0093530F">
        <w:trPr>
          <w:trHeight w:val="343"/>
        </w:trPr>
        <w:tc>
          <w:tcPr>
            <w:tcW w:w="1389" w:type="dxa"/>
            <w:vMerge/>
            <w:hideMark/>
          </w:tcPr>
          <w:p w14:paraId="5A5BF60D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14FB4623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ΔCpB</w:t>
            </w:r>
            <w:proofErr w:type="spellEnd"/>
          </w:p>
        </w:tc>
        <w:tc>
          <w:tcPr>
            <w:tcW w:w="1854" w:type="dxa"/>
            <w:noWrap/>
            <w:hideMark/>
          </w:tcPr>
          <w:p w14:paraId="06BE7865" w14:textId="33899DA5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40.0% (4/10)</w:t>
            </w:r>
          </w:p>
        </w:tc>
        <w:tc>
          <w:tcPr>
            <w:tcW w:w="1771" w:type="dxa"/>
            <w:noWrap/>
            <w:hideMark/>
          </w:tcPr>
          <w:p w14:paraId="541D7FB3" w14:textId="41718F72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57.14% (8/14)</w:t>
            </w:r>
          </w:p>
        </w:tc>
        <w:tc>
          <w:tcPr>
            <w:tcW w:w="1771" w:type="dxa"/>
            <w:noWrap/>
            <w:hideMark/>
          </w:tcPr>
          <w:p w14:paraId="0AB8DB09" w14:textId="3C98CD59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6.7% (1/15)</w:t>
            </w:r>
          </w:p>
        </w:tc>
        <w:tc>
          <w:tcPr>
            <w:tcW w:w="1554" w:type="dxa"/>
            <w:hideMark/>
          </w:tcPr>
          <w:p w14:paraId="70B7960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3DEC072A" w14:textId="77777777" w:rsidTr="0093530F">
        <w:trPr>
          <w:trHeight w:val="336"/>
        </w:trPr>
        <w:tc>
          <w:tcPr>
            <w:tcW w:w="1389" w:type="dxa"/>
            <w:vMerge w:val="restart"/>
            <w:hideMark/>
          </w:tcPr>
          <w:p w14:paraId="1593694D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Granzyme</w:t>
            </w:r>
            <w:proofErr w:type="spellEnd"/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B</w:t>
            </w:r>
          </w:p>
        </w:tc>
        <w:tc>
          <w:tcPr>
            <w:tcW w:w="1103" w:type="dxa"/>
            <w:noWrap/>
            <w:hideMark/>
          </w:tcPr>
          <w:p w14:paraId="533B6EA9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SLA</w:t>
            </w:r>
          </w:p>
        </w:tc>
        <w:tc>
          <w:tcPr>
            <w:tcW w:w="1854" w:type="dxa"/>
            <w:noWrap/>
            <w:hideMark/>
          </w:tcPr>
          <w:p w14:paraId="2A11325F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80.0% (8/10)</w:t>
            </w:r>
          </w:p>
        </w:tc>
        <w:tc>
          <w:tcPr>
            <w:tcW w:w="1771" w:type="dxa"/>
            <w:noWrap/>
            <w:hideMark/>
          </w:tcPr>
          <w:p w14:paraId="70C62C58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42.9 % (6/14)</w:t>
            </w:r>
          </w:p>
        </w:tc>
        <w:tc>
          <w:tcPr>
            <w:tcW w:w="1771" w:type="dxa"/>
            <w:noWrap/>
            <w:hideMark/>
          </w:tcPr>
          <w:p w14:paraId="7DA010E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33.3% (5/15)</w:t>
            </w:r>
          </w:p>
        </w:tc>
        <w:tc>
          <w:tcPr>
            <w:tcW w:w="1554" w:type="dxa"/>
            <w:hideMark/>
          </w:tcPr>
          <w:p w14:paraId="00B514CF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7.1% (1/14)</w:t>
            </w:r>
          </w:p>
        </w:tc>
      </w:tr>
      <w:tr w:rsidR="006F4E93" w:rsidRPr="006F4E93" w14:paraId="1E75D885" w14:textId="77777777" w:rsidTr="0093530F">
        <w:trPr>
          <w:trHeight w:val="346"/>
        </w:trPr>
        <w:tc>
          <w:tcPr>
            <w:tcW w:w="1389" w:type="dxa"/>
            <w:vMerge/>
            <w:hideMark/>
          </w:tcPr>
          <w:p w14:paraId="22DBB86B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623E9DDC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ENSC</w:t>
            </w:r>
          </w:p>
        </w:tc>
        <w:tc>
          <w:tcPr>
            <w:tcW w:w="1854" w:type="dxa"/>
            <w:noWrap/>
            <w:hideMark/>
          </w:tcPr>
          <w:p w14:paraId="173AFB95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0.0% (0/10)</w:t>
            </w:r>
          </w:p>
        </w:tc>
        <w:tc>
          <w:tcPr>
            <w:tcW w:w="1771" w:type="dxa"/>
            <w:noWrap/>
            <w:hideMark/>
          </w:tcPr>
          <w:p w14:paraId="4CD243DE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50.0% (7/14)</w:t>
            </w:r>
          </w:p>
        </w:tc>
        <w:tc>
          <w:tcPr>
            <w:tcW w:w="1771" w:type="dxa"/>
            <w:noWrap/>
            <w:hideMark/>
          </w:tcPr>
          <w:p w14:paraId="3982731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26.7% (4/15)</w:t>
            </w:r>
          </w:p>
        </w:tc>
        <w:tc>
          <w:tcPr>
            <w:tcW w:w="1554" w:type="dxa"/>
            <w:hideMark/>
          </w:tcPr>
          <w:p w14:paraId="5C861238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21.4% (3/14)</w:t>
            </w:r>
          </w:p>
        </w:tc>
      </w:tr>
      <w:tr w:rsidR="006F4E93" w:rsidRPr="006F4E93" w14:paraId="2A7FC564" w14:textId="77777777" w:rsidTr="0093530F">
        <w:trPr>
          <w:trHeight w:val="354"/>
        </w:trPr>
        <w:tc>
          <w:tcPr>
            <w:tcW w:w="1389" w:type="dxa"/>
            <w:vMerge/>
            <w:hideMark/>
          </w:tcPr>
          <w:p w14:paraId="2A00288E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632098F0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NSC</w:t>
            </w:r>
          </w:p>
        </w:tc>
        <w:tc>
          <w:tcPr>
            <w:tcW w:w="1854" w:type="dxa"/>
            <w:noWrap/>
            <w:hideMark/>
          </w:tcPr>
          <w:p w14:paraId="749828B8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10.0% (1/10)</w:t>
            </w:r>
          </w:p>
        </w:tc>
        <w:tc>
          <w:tcPr>
            <w:tcW w:w="1771" w:type="dxa"/>
            <w:noWrap/>
            <w:hideMark/>
          </w:tcPr>
          <w:p w14:paraId="0C5F0C83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28.6% (4/14)</w:t>
            </w:r>
          </w:p>
        </w:tc>
        <w:tc>
          <w:tcPr>
            <w:tcW w:w="1771" w:type="dxa"/>
            <w:noWrap/>
            <w:hideMark/>
          </w:tcPr>
          <w:p w14:paraId="356FC63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0.0% (0/15)</w:t>
            </w:r>
          </w:p>
        </w:tc>
        <w:tc>
          <w:tcPr>
            <w:tcW w:w="1554" w:type="dxa"/>
            <w:hideMark/>
          </w:tcPr>
          <w:p w14:paraId="1C134661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14.3% (2/14)</w:t>
            </w:r>
          </w:p>
        </w:tc>
      </w:tr>
      <w:tr w:rsidR="00B04919" w:rsidRPr="006F4E93" w14:paraId="3CE84E4B" w14:textId="77777777" w:rsidTr="0093530F">
        <w:trPr>
          <w:trHeight w:val="365"/>
        </w:trPr>
        <w:tc>
          <w:tcPr>
            <w:tcW w:w="1389" w:type="dxa"/>
            <w:vMerge/>
            <w:hideMark/>
          </w:tcPr>
          <w:p w14:paraId="02C4521E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noWrap/>
            <w:hideMark/>
          </w:tcPr>
          <w:p w14:paraId="408EF2A2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4E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ΔCpB</w:t>
            </w:r>
            <w:proofErr w:type="spellEnd"/>
          </w:p>
        </w:tc>
        <w:tc>
          <w:tcPr>
            <w:tcW w:w="1854" w:type="dxa"/>
            <w:noWrap/>
            <w:hideMark/>
          </w:tcPr>
          <w:p w14:paraId="46FF115D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20% (2/10)</w:t>
            </w:r>
          </w:p>
        </w:tc>
        <w:tc>
          <w:tcPr>
            <w:tcW w:w="1771" w:type="dxa"/>
            <w:noWrap/>
            <w:hideMark/>
          </w:tcPr>
          <w:p w14:paraId="4249E577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21.4% (3/14)</w:t>
            </w:r>
          </w:p>
        </w:tc>
        <w:tc>
          <w:tcPr>
            <w:tcW w:w="1771" w:type="dxa"/>
            <w:noWrap/>
            <w:hideMark/>
          </w:tcPr>
          <w:p w14:paraId="27F4E76A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0.0% (0/15)</w:t>
            </w:r>
          </w:p>
        </w:tc>
        <w:tc>
          <w:tcPr>
            <w:tcW w:w="1554" w:type="dxa"/>
            <w:hideMark/>
          </w:tcPr>
          <w:p w14:paraId="795E9789" w14:textId="77777777" w:rsidR="00B04919" w:rsidRPr="006F4E93" w:rsidRDefault="00B04919" w:rsidP="00B04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E9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14.3% (2/14)</w:t>
            </w:r>
          </w:p>
        </w:tc>
      </w:tr>
    </w:tbl>
    <w:p w14:paraId="2516FDE0" w14:textId="77777777" w:rsidR="003D53A1" w:rsidRPr="006F4E93" w:rsidRDefault="003D53A1" w:rsidP="003D53A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98CFB0B" w14:textId="57718202" w:rsidR="00800035" w:rsidRPr="006F4E93" w:rsidRDefault="003D53A1" w:rsidP="00B4503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CVL= subjects cured of visceral </w:t>
      </w:r>
      <w:proofErr w:type="spellStart"/>
      <w:r w:rsidRPr="006F4E93">
        <w:rPr>
          <w:rFonts w:ascii="Times New Roman" w:hAnsi="Times New Roman" w:cs="Times New Roman"/>
          <w:sz w:val="24"/>
          <w:szCs w:val="24"/>
          <w:lang w:val="en-GB"/>
        </w:rPr>
        <w:t>leishmaniasis</w:t>
      </w:r>
      <w:proofErr w:type="spellEnd"/>
      <w:r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; CCL= subjects cured of cutaneous </w:t>
      </w:r>
      <w:proofErr w:type="spellStart"/>
      <w:r w:rsidRPr="006F4E93">
        <w:rPr>
          <w:rFonts w:ascii="Times New Roman" w:hAnsi="Times New Roman" w:cs="Times New Roman"/>
          <w:sz w:val="24"/>
          <w:szCs w:val="24"/>
          <w:lang w:val="en-GB"/>
        </w:rPr>
        <w:t>leishmaniasis</w:t>
      </w:r>
      <w:proofErr w:type="spellEnd"/>
      <w:r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; AS= subjects with asymptomatic </w:t>
      </w:r>
      <w:proofErr w:type="spellStart"/>
      <w:r w:rsidRPr="006F4E93">
        <w:rPr>
          <w:rFonts w:ascii="Times New Roman" w:hAnsi="Times New Roman" w:cs="Times New Roman"/>
          <w:i/>
          <w:sz w:val="24"/>
          <w:szCs w:val="24"/>
          <w:lang w:val="en-GB"/>
        </w:rPr>
        <w:t>Leishmania</w:t>
      </w:r>
      <w:proofErr w:type="spellEnd"/>
      <w:r w:rsidRPr="006F4E93">
        <w:rPr>
          <w:rFonts w:ascii="Times New Roman" w:hAnsi="Times New Roman" w:cs="Times New Roman"/>
          <w:sz w:val="24"/>
          <w:szCs w:val="24"/>
          <w:lang w:val="en-GB"/>
        </w:rPr>
        <w:t xml:space="preserve"> infection.</w:t>
      </w:r>
    </w:p>
    <w:p w14:paraId="02C13B6F" w14:textId="77777777" w:rsidR="00E3460C" w:rsidRPr="006F4E93" w:rsidRDefault="00E3460C">
      <w:pPr>
        <w:rPr>
          <w:lang w:val="en-GB"/>
        </w:rPr>
      </w:pPr>
    </w:p>
    <w:p w14:paraId="5C579548" w14:textId="77777777" w:rsidR="00F968EB" w:rsidRPr="006F4E93" w:rsidRDefault="00F968EB">
      <w:pPr>
        <w:rPr>
          <w:lang w:val="en-GB"/>
        </w:rPr>
      </w:pPr>
    </w:p>
    <w:p w14:paraId="65E70A3A" w14:textId="77777777" w:rsidR="00E3460C" w:rsidRPr="006F4E93" w:rsidRDefault="00E3460C">
      <w:pPr>
        <w:rPr>
          <w:lang w:val="en-GB"/>
        </w:rPr>
      </w:pPr>
    </w:p>
    <w:p w14:paraId="2F5BD76A" w14:textId="58415789" w:rsidR="00E3460C" w:rsidRPr="006F4E93" w:rsidRDefault="00E3460C" w:rsidP="00E3460C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t-PT"/>
        </w:rPr>
      </w:pPr>
      <w:r w:rsidRPr="006F4E93">
        <w:rPr>
          <w:rFonts w:ascii="Times New Roman" w:hAnsi="Times New Roman" w:cs="Times New Roman"/>
          <w:b/>
          <w:bCs/>
          <w:sz w:val="24"/>
          <w:szCs w:val="24"/>
          <w:lang w:val="pt-PT"/>
        </w:rPr>
        <w:t>References</w:t>
      </w:r>
    </w:p>
    <w:p w14:paraId="7280353B" w14:textId="77777777" w:rsidR="00E3460C" w:rsidRPr="006F4E93" w:rsidRDefault="00E3460C" w:rsidP="00E3460C">
      <w:pPr>
        <w:pStyle w:val="EndNoteBibliography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4E93">
        <w:rPr>
          <w:rFonts w:ascii="Times New Roman" w:hAnsi="Times New Roman" w:cs="Times New Roman"/>
          <w:sz w:val="24"/>
          <w:szCs w:val="24"/>
          <w:lang w:val="en-GB"/>
        </w:rPr>
        <w:fldChar w:fldCharType="begin"/>
      </w:r>
      <w:r w:rsidRPr="006F4E93">
        <w:rPr>
          <w:rFonts w:ascii="Times New Roman" w:hAnsi="Times New Roman" w:cs="Times New Roman"/>
          <w:sz w:val="24"/>
          <w:szCs w:val="24"/>
          <w:lang w:val="pt-PT"/>
        </w:rPr>
        <w:instrText xml:space="preserve"> ADDIN EN.REFLIST </w:instrText>
      </w:r>
      <w:r w:rsidRPr="006F4E93">
        <w:rPr>
          <w:rFonts w:ascii="Times New Roman" w:hAnsi="Times New Roman" w:cs="Times New Roman"/>
          <w:sz w:val="24"/>
          <w:szCs w:val="24"/>
          <w:lang w:val="en-GB"/>
        </w:rPr>
        <w:fldChar w:fldCharType="separate"/>
      </w:r>
      <w:r w:rsidRPr="006F4E93">
        <w:rPr>
          <w:rFonts w:ascii="Times New Roman" w:hAnsi="Times New Roman" w:cs="Times New Roman"/>
          <w:sz w:val="24"/>
          <w:szCs w:val="24"/>
          <w:lang w:val="pt-PT"/>
        </w:rPr>
        <w:t>1.</w:t>
      </w:r>
      <w:r w:rsidRPr="006F4E93">
        <w:rPr>
          <w:rFonts w:ascii="Times New Roman" w:hAnsi="Times New Roman" w:cs="Times New Roman"/>
          <w:sz w:val="24"/>
          <w:szCs w:val="24"/>
          <w:lang w:val="pt-PT"/>
        </w:rPr>
        <w:tab/>
        <w:t xml:space="preserve">Aguilar-Be I, da Silva Zardo R, Paraguai de Souza E, Borja-Cabrera GP, Rosado-Vallado M, et al. </w:t>
      </w:r>
      <w:r w:rsidRPr="006F4E93">
        <w:rPr>
          <w:rFonts w:ascii="Times New Roman" w:hAnsi="Times New Roman" w:cs="Times New Roman"/>
          <w:sz w:val="24"/>
          <w:szCs w:val="24"/>
        </w:rPr>
        <w:t>Cross-protective efficacy of a prophylactic Leishmania donovani DNA vaccine against visceral and cutaneous murine leishmaniasis. Infect Immun. 2005;73(2):812–9.</w:t>
      </w:r>
    </w:p>
    <w:p w14:paraId="454AFF1B" w14:textId="77777777" w:rsidR="00E3460C" w:rsidRPr="006F4E93" w:rsidRDefault="00E3460C" w:rsidP="00E3460C">
      <w:pPr>
        <w:pStyle w:val="EndNoteBibliography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4E93">
        <w:rPr>
          <w:rFonts w:ascii="Times New Roman" w:hAnsi="Times New Roman" w:cs="Times New Roman"/>
          <w:sz w:val="24"/>
          <w:szCs w:val="24"/>
        </w:rPr>
        <w:t>2.</w:t>
      </w:r>
      <w:r w:rsidRPr="006F4E93">
        <w:rPr>
          <w:rFonts w:ascii="Times New Roman" w:hAnsi="Times New Roman" w:cs="Times New Roman"/>
          <w:sz w:val="24"/>
          <w:szCs w:val="24"/>
        </w:rPr>
        <w:tab/>
        <w:t>Skeiky YA, Benson DR, Guderian JA, Whittle JA, Bacelar O, et al. Immune responses of leishmaniasis patients to heat shock proteins of Leishmania species and humans. Infect Immun. 1995;63(10):4105–14.</w:t>
      </w:r>
    </w:p>
    <w:p w14:paraId="35035D04" w14:textId="77777777" w:rsidR="00E3460C" w:rsidRPr="006F4E93" w:rsidRDefault="00E3460C" w:rsidP="00E3460C">
      <w:pPr>
        <w:pStyle w:val="EndNoteBibliography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4E93">
        <w:rPr>
          <w:rFonts w:ascii="Times New Roman" w:hAnsi="Times New Roman" w:cs="Times New Roman"/>
          <w:sz w:val="24"/>
          <w:szCs w:val="24"/>
        </w:rPr>
        <w:t>3.</w:t>
      </w:r>
      <w:r w:rsidRPr="006F4E93">
        <w:rPr>
          <w:rFonts w:ascii="Times New Roman" w:hAnsi="Times New Roman" w:cs="Times New Roman"/>
          <w:sz w:val="24"/>
          <w:szCs w:val="24"/>
        </w:rPr>
        <w:tab/>
        <w:t>Coler RN, Duthie MS, Hofmeyer KA, Guderian J, Jayashankar L, et al. From mouse to man: safety, immunogenicity and efficacy of a candidate leishmaniasis vaccine LEISH-F3+GLA-SE. Clin Transl Immunology. 2015;4(4):e35.</w:t>
      </w:r>
    </w:p>
    <w:p w14:paraId="29146CB2" w14:textId="77777777" w:rsidR="00E3460C" w:rsidRPr="006F4E93" w:rsidRDefault="00E3460C" w:rsidP="00E3460C">
      <w:pPr>
        <w:pStyle w:val="EndNoteBibliography"/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6F4E93">
        <w:rPr>
          <w:rFonts w:ascii="Times New Roman" w:hAnsi="Times New Roman" w:cs="Times New Roman"/>
          <w:sz w:val="24"/>
          <w:szCs w:val="24"/>
        </w:rPr>
        <w:t>4.</w:t>
      </w:r>
      <w:r w:rsidRPr="006F4E93">
        <w:rPr>
          <w:rFonts w:ascii="Times New Roman" w:hAnsi="Times New Roman" w:cs="Times New Roman"/>
          <w:sz w:val="24"/>
          <w:szCs w:val="24"/>
        </w:rPr>
        <w:tab/>
        <w:t xml:space="preserve">Duthie MS, Pereira L, Favila M, Hofmeyer KA, Reed SJ, et al. A defined subunit vaccine that protects against vector-borne visceral leishmaniasis. </w:t>
      </w:r>
      <w:r w:rsidRPr="006F4E93">
        <w:rPr>
          <w:rFonts w:ascii="Times New Roman" w:hAnsi="Times New Roman" w:cs="Times New Roman"/>
          <w:sz w:val="24"/>
          <w:szCs w:val="24"/>
          <w:lang w:val="pt-PT"/>
        </w:rPr>
        <w:t>NPJ Vaccines. 2017;2:23.</w:t>
      </w:r>
    </w:p>
    <w:p w14:paraId="09D5FDC9" w14:textId="77777777" w:rsidR="00E3460C" w:rsidRPr="006F4E93" w:rsidRDefault="00E3460C" w:rsidP="00E3460C">
      <w:pPr>
        <w:pStyle w:val="EndNoteBibliography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4E93">
        <w:rPr>
          <w:rFonts w:ascii="Times New Roman" w:hAnsi="Times New Roman" w:cs="Times New Roman"/>
          <w:sz w:val="24"/>
          <w:szCs w:val="24"/>
          <w:lang w:val="pt-PT"/>
        </w:rPr>
        <w:t>5.</w:t>
      </w:r>
      <w:r w:rsidRPr="006F4E93">
        <w:rPr>
          <w:rFonts w:ascii="Times New Roman" w:hAnsi="Times New Roman" w:cs="Times New Roman"/>
          <w:sz w:val="24"/>
          <w:szCs w:val="24"/>
          <w:lang w:val="pt-PT"/>
        </w:rPr>
        <w:tab/>
        <w:t xml:space="preserve">Chenik M, Louzir H, Ksontini H, Dilou A, Abdmouleh I, et al. </w:t>
      </w:r>
      <w:r w:rsidRPr="006F4E93">
        <w:rPr>
          <w:rFonts w:ascii="Times New Roman" w:hAnsi="Times New Roman" w:cs="Times New Roman"/>
          <w:sz w:val="24"/>
          <w:szCs w:val="24"/>
        </w:rPr>
        <w:t>Vaccination with the divergent portion of the protein histone H2B of Leishmania protects susceptible BALB/c mice against a virulent challenge with Leishmania major. Vaccine. 2006;24(14):2521–9.</w:t>
      </w:r>
    </w:p>
    <w:p w14:paraId="7A33C0BF" w14:textId="77777777" w:rsidR="00E3460C" w:rsidRPr="006F4E93" w:rsidRDefault="00E3460C" w:rsidP="00E3460C">
      <w:pPr>
        <w:pStyle w:val="EndNoteBibliography"/>
        <w:jc w:val="both"/>
        <w:rPr>
          <w:rFonts w:ascii="Times New Roman" w:hAnsi="Times New Roman" w:cs="Times New Roman"/>
          <w:sz w:val="24"/>
          <w:szCs w:val="24"/>
        </w:rPr>
      </w:pPr>
      <w:r w:rsidRPr="006F4E93">
        <w:rPr>
          <w:rFonts w:ascii="Times New Roman" w:hAnsi="Times New Roman" w:cs="Times New Roman"/>
          <w:sz w:val="24"/>
          <w:szCs w:val="24"/>
        </w:rPr>
        <w:t>6.</w:t>
      </w:r>
      <w:r w:rsidRPr="006F4E93">
        <w:rPr>
          <w:rFonts w:ascii="Times New Roman" w:hAnsi="Times New Roman" w:cs="Times New Roman"/>
          <w:sz w:val="24"/>
          <w:szCs w:val="24"/>
        </w:rPr>
        <w:tab/>
        <w:t>Probst P, Stromberg E, Ghalib HW, Mozel M, Badaro R, et al. Identification and characterization of T cell-stimulating antigens from Leishmania by CD4 T cell expression cloning. J Immunol. 2001;166(1):498–505.</w:t>
      </w:r>
    </w:p>
    <w:p w14:paraId="3F838BEE" w14:textId="3E4B462F" w:rsidR="006878CC" w:rsidRPr="006F4E93" w:rsidRDefault="00E3460C" w:rsidP="00E3460C">
      <w:pPr>
        <w:jc w:val="both"/>
        <w:rPr>
          <w:lang w:val="en-GB"/>
        </w:rPr>
      </w:pPr>
      <w:r w:rsidRPr="006F4E93">
        <w:rPr>
          <w:rFonts w:ascii="Times New Roman" w:hAnsi="Times New Roman" w:cs="Times New Roman"/>
          <w:sz w:val="24"/>
          <w:szCs w:val="24"/>
          <w:lang w:val="en-GB"/>
        </w:rPr>
        <w:fldChar w:fldCharType="end"/>
      </w:r>
    </w:p>
    <w:sectPr w:rsidR="006878CC" w:rsidRPr="006F4E93" w:rsidSect="006F4E93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Aptos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w5vdzaf60spaheew0bxeet2t0ezfves0xrp&quot;&gt;Rhea_final&lt;record-ids&gt;&lt;item&gt;28&lt;/item&gt;&lt;item&gt;49&lt;/item&gt;&lt;item&gt;50&lt;/item&gt;&lt;item&gt;51&lt;/item&gt;&lt;item&gt;52&lt;/item&gt;&lt;item&gt;53&lt;/item&gt;&lt;/record-ids&gt;&lt;/item&gt;&lt;/Libraries&gt;"/>
  </w:docVars>
  <w:rsids>
    <w:rsidRoot w:val="009B60BA"/>
    <w:rsid w:val="00067445"/>
    <w:rsid w:val="00091A58"/>
    <w:rsid w:val="000D2292"/>
    <w:rsid w:val="001272EA"/>
    <w:rsid w:val="001E7B59"/>
    <w:rsid w:val="002E461C"/>
    <w:rsid w:val="003065F2"/>
    <w:rsid w:val="0034722D"/>
    <w:rsid w:val="00376052"/>
    <w:rsid w:val="00381349"/>
    <w:rsid w:val="003D53A1"/>
    <w:rsid w:val="003F2972"/>
    <w:rsid w:val="00413EDF"/>
    <w:rsid w:val="00451C7C"/>
    <w:rsid w:val="005004E8"/>
    <w:rsid w:val="005226D7"/>
    <w:rsid w:val="005E3232"/>
    <w:rsid w:val="005E71E2"/>
    <w:rsid w:val="006878CC"/>
    <w:rsid w:val="00691CC6"/>
    <w:rsid w:val="006C4E08"/>
    <w:rsid w:val="006C5EE6"/>
    <w:rsid w:val="006F4E93"/>
    <w:rsid w:val="00765602"/>
    <w:rsid w:val="00784F64"/>
    <w:rsid w:val="00793FFD"/>
    <w:rsid w:val="00800035"/>
    <w:rsid w:val="008619B0"/>
    <w:rsid w:val="00862E4F"/>
    <w:rsid w:val="008D78ED"/>
    <w:rsid w:val="008F2B49"/>
    <w:rsid w:val="00900EB3"/>
    <w:rsid w:val="0093530F"/>
    <w:rsid w:val="00942F6A"/>
    <w:rsid w:val="00960E69"/>
    <w:rsid w:val="00993386"/>
    <w:rsid w:val="00995C5E"/>
    <w:rsid w:val="009B60BA"/>
    <w:rsid w:val="00A05721"/>
    <w:rsid w:val="00A62850"/>
    <w:rsid w:val="00A83CE3"/>
    <w:rsid w:val="00B04919"/>
    <w:rsid w:val="00B4503F"/>
    <w:rsid w:val="00BA0CEE"/>
    <w:rsid w:val="00C0744D"/>
    <w:rsid w:val="00CB116F"/>
    <w:rsid w:val="00CD1214"/>
    <w:rsid w:val="00CD6E06"/>
    <w:rsid w:val="00CF6C82"/>
    <w:rsid w:val="00D018C1"/>
    <w:rsid w:val="00D25FBC"/>
    <w:rsid w:val="00D51381"/>
    <w:rsid w:val="00E3460C"/>
    <w:rsid w:val="00EB25E2"/>
    <w:rsid w:val="00EB5166"/>
    <w:rsid w:val="00F10D73"/>
    <w:rsid w:val="00F304BB"/>
    <w:rsid w:val="00F9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BBE7F"/>
  <w15:chartTrackingRefBased/>
  <w15:docId w15:val="{E4B96E84-6D3F-4373-9D72-C009F092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035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0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60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0B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0B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60B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60B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60B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60B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60B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60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60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0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0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60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60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60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60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60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60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60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60B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60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60BA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60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60BA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60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60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60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60BA"/>
    <w:rPr>
      <w:b/>
      <w:bCs/>
      <w:smallCaps/>
      <w:color w:val="0F4761" w:themeColor="accent1" w:themeShade="BF"/>
      <w:spacing w:val="5"/>
    </w:rPr>
  </w:style>
  <w:style w:type="character" w:customStyle="1" w:styleId="tlid-translation">
    <w:name w:val="tlid-translation"/>
    <w:basedOn w:val="DefaultParagraphFont"/>
    <w:rsid w:val="00800035"/>
  </w:style>
  <w:style w:type="character" w:styleId="CommentReference">
    <w:name w:val="annotation reference"/>
    <w:basedOn w:val="DefaultParagraphFont"/>
    <w:uiPriority w:val="99"/>
    <w:semiHidden/>
    <w:unhideWhenUsed/>
    <w:rsid w:val="003813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13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1349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3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349"/>
    <w:rPr>
      <w:b/>
      <w:bCs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B04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ar"/>
    <w:rsid w:val="00E3460C"/>
    <w:pPr>
      <w:spacing w:after="0"/>
      <w:jc w:val="center"/>
    </w:pPr>
    <w:rPr>
      <w:rFonts w:ascii="Aptos" w:hAnsi="Aptos"/>
      <w:noProof/>
      <w:lang w:val="en-US"/>
    </w:rPr>
  </w:style>
  <w:style w:type="character" w:customStyle="1" w:styleId="EndNoteBibliographyTitleCar">
    <w:name w:val="EndNote Bibliography Title Car"/>
    <w:basedOn w:val="DefaultParagraphFont"/>
    <w:link w:val="EndNoteBibliographyTitle"/>
    <w:rsid w:val="00E3460C"/>
    <w:rPr>
      <w:rFonts w:ascii="Aptos" w:hAnsi="Aptos"/>
      <w:noProof/>
      <w:kern w:val="0"/>
      <w:sz w:val="22"/>
      <w:szCs w:val="22"/>
      <w:lang w:val="en-US"/>
      <w14:ligatures w14:val="none"/>
    </w:rPr>
  </w:style>
  <w:style w:type="paragraph" w:customStyle="1" w:styleId="EndNoteBibliography">
    <w:name w:val="EndNote Bibliography"/>
    <w:basedOn w:val="Normal"/>
    <w:link w:val="EndNoteBibliographyCar"/>
    <w:rsid w:val="00E3460C"/>
    <w:pPr>
      <w:spacing w:line="240" w:lineRule="auto"/>
    </w:pPr>
    <w:rPr>
      <w:rFonts w:ascii="Aptos" w:hAnsi="Aptos"/>
      <w:noProof/>
      <w:lang w:val="en-US"/>
    </w:rPr>
  </w:style>
  <w:style w:type="character" w:customStyle="1" w:styleId="EndNoteBibliographyCar">
    <w:name w:val="EndNote Bibliography Car"/>
    <w:basedOn w:val="DefaultParagraphFont"/>
    <w:link w:val="EndNoteBibliography"/>
    <w:rsid w:val="00E3460C"/>
    <w:rPr>
      <w:rFonts w:ascii="Aptos" w:hAnsi="Aptos"/>
      <w:noProof/>
      <w:kern w:val="0"/>
      <w:sz w:val="22"/>
      <w:szCs w:val="22"/>
      <w:lang w:val="en-US"/>
      <w14:ligatures w14:val="none"/>
    </w:rPr>
  </w:style>
  <w:style w:type="paragraph" w:styleId="Revision">
    <w:name w:val="Revision"/>
    <w:hidden/>
    <w:uiPriority w:val="99"/>
    <w:semiHidden/>
    <w:rsid w:val="00995C5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Eugenia Carrillo Gallego</dc:creator>
  <cp:keywords/>
  <dc:description/>
  <cp:lastModifiedBy>Revathi   Thangaraj</cp:lastModifiedBy>
  <cp:revision>11</cp:revision>
  <dcterms:created xsi:type="dcterms:W3CDTF">2025-09-18T08:01:00Z</dcterms:created>
  <dcterms:modified xsi:type="dcterms:W3CDTF">2025-10-15T06:27:00Z</dcterms:modified>
</cp:coreProperties>
</file>