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A11B2" w:rsidRPr="00137446" w:rsidRDefault="00137446" w:rsidP="00140CDA">
      <w:pPr>
        <w:pStyle w:val="Sinespaciado"/>
        <w:jc w:val="center"/>
        <w:rPr>
          <w:b/>
          <w:sz w:val="24"/>
        </w:rPr>
      </w:pPr>
      <w:bookmarkStart w:id="0" w:name="_GoBack"/>
      <w:bookmarkEnd w:id="0"/>
      <w:r w:rsidRPr="00137446">
        <w:rPr>
          <w:b/>
          <w:sz w:val="24"/>
        </w:rPr>
        <w:t>Description of Additional Supplementary Files</w:t>
      </w:r>
    </w:p>
    <w:p w:rsidR="00137446" w:rsidRDefault="00137446" w:rsidP="00137446">
      <w:pPr>
        <w:pStyle w:val="Sinespaciado"/>
        <w:rPr>
          <w:sz w:val="24"/>
        </w:rPr>
      </w:pPr>
    </w:p>
    <w:p w:rsidR="00137446" w:rsidRDefault="00137446" w:rsidP="00137446">
      <w:pPr>
        <w:pStyle w:val="Sinespaciado"/>
        <w:rPr>
          <w:sz w:val="24"/>
        </w:rPr>
      </w:pPr>
      <w:r>
        <w:rPr>
          <w:sz w:val="24"/>
        </w:rPr>
        <w:t>File Name: Supplementary Movie 1</w:t>
      </w:r>
    </w:p>
    <w:p w:rsidR="00137446" w:rsidRDefault="00137446" w:rsidP="00137446">
      <w:pPr>
        <w:pStyle w:val="Sinespaciado"/>
        <w:rPr>
          <w:sz w:val="24"/>
        </w:rPr>
      </w:pPr>
      <w:r>
        <w:rPr>
          <w:sz w:val="24"/>
        </w:rPr>
        <w:t xml:space="preserve">Description: </w:t>
      </w:r>
    </w:p>
    <w:p w:rsidR="00137446" w:rsidRPr="00137446" w:rsidRDefault="000A3423" w:rsidP="000A3423">
      <w:pPr>
        <w:pStyle w:val="Sinespaciado"/>
        <w:rPr>
          <w:sz w:val="24"/>
        </w:rPr>
      </w:pPr>
      <w:r>
        <w:t xml:space="preserve">Movie describing the fitting of the I-TASSER prediction (red </w:t>
      </w:r>
      <w:proofErr w:type="spellStart"/>
      <w:r>
        <w:t>color</w:t>
      </w:r>
      <w:proofErr w:type="spellEnd"/>
      <w:r>
        <w:t xml:space="preserve">) for the RBD domain into the </w:t>
      </w:r>
      <w:proofErr w:type="spellStart"/>
      <w:r>
        <w:t>cryo</w:t>
      </w:r>
      <w:proofErr w:type="spellEnd"/>
      <w:r>
        <w:t xml:space="preserve">-EM map (transparency), as described in the Methods section. Initial frames of the movie show the result of fitting the prediction as a rigid body into the </w:t>
      </w:r>
      <w:proofErr w:type="spellStart"/>
      <w:r>
        <w:t>cryoEM</w:t>
      </w:r>
      <w:proofErr w:type="spellEnd"/>
      <w:r>
        <w:t xml:space="preserve"> density for the RBD domain, and showing a good agreement between the disposition of secondary structure elements in the prediction and the map. The fitting is then improved using molecular dynamics (MD) simulations in AMBER (http://ambermd.org). The last snapshot of (the 5 ns) MD simulation was then used as the starting point for modelling of RBD and RUVBL1-RUVBL2-RBD</w:t>
      </w:r>
    </w:p>
    <w:sectPr w:rsidR="00137446" w:rsidRPr="0013744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7446"/>
    <w:rsid w:val="000A3423"/>
    <w:rsid w:val="00137446"/>
    <w:rsid w:val="00140CDA"/>
    <w:rsid w:val="00445059"/>
    <w:rsid w:val="00482AD2"/>
    <w:rsid w:val="00851A84"/>
    <w:rsid w:val="00934AE7"/>
    <w:rsid w:val="00E931FF"/>
    <w:rsid w:val="00E93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0E72F56-CD80-47F8-8E38-1D6BCA23DF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13744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112</Words>
  <Characters>616</Characters>
  <Application>Microsoft Office Word</Application>
  <DocSecurity>0</DocSecurity>
  <Lines>5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Springer-SBM</Company>
  <LinksUpToDate>false</LinksUpToDate>
  <CharactersWithSpaces>727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Colm Pollard</dc:creator>
  <cp:lastModifiedBy>Lopez.Victoria</cp:lastModifiedBy>
  <cp:revision>2</cp:revision>
  <dcterms:created xsi:type="dcterms:W3CDTF">2018-10-26T11:32:00Z</dcterms:created>
  <dcterms:modified xsi:type="dcterms:W3CDTF">2018-10-26T11:32:00Z</dcterms:modified>
</cp:coreProperties>
</file>