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13806" w:type="dxa"/>
        <w:tblInd w:w="-856" w:type="dxa"/>
        <w:tblLook w:val="04A0" w:firstRow="1" w:lastRow="0" w:firstColumn="1" w:lastColumn="0" w:noHBand="0" w:noVBand="1"/>
      </w:tblPr>
      <w:tblGrid>
        <w:gridCol w:w="745"/>
        <w:gridCol w:w="1094"/>
        <w:gridCol w:w="1131"/>
        <w:gridCol w:w="1128"/>
        <w:gridCol w:w="1016"/>
        <w:gridCol w:w="1111"/>
        <w:gridCol w:w="1016"/>
        <w:gridCol w:w="1117"/>
        <w:gridCol w:w="1131"/>
        <w:gridCol w:w="1016"/>
        <w:gridCol w:w="1119"/>
        <w:gridCol w:w="1166"/>
        <w:gridCol w:w="1016"/>
      </w:tblGrid>
      <w:tr w:rsidR="006741B8" w:rsidTr="006741B8">
        <w:tc>
          <w:tcPr>
            <w:tcW w:w="745" w:type="dxa"/>
          </w:tcPr>
          <w:p w:rsidR="006741B8" w:rsidRPr="00304120" w:rsidRDefault="006741B8" w:rsidP="00FE4557">
            <w:pPr>
              <w:jc w:val="center"/>
              <w:rPr>
                <w:u w:val="single"/>
              </w:rPr>
            </w:pPr>
            <w:bookmarkStart w:id="0" w:name="_GoBack"/>
            <w:bookmarkEnd w:id="0"/>
          </w:p>
        </w:tc>
        <w:tc>
          <w:tcPr>
            <w:tcW w:w="4369" w:type="dxa"/>
            <w:gridSpan w:val="4"/>
            <w:shd w:val="clear" w:color="auto" w:fill="FF0000"/>
          </w:tcPr>
          <w:p w:rsidR="006741B8" w:rsidRPr="00FE4557" w:rsidRDefault="006741B8" w:rsidP="00FE4557">
            <w:pPr>
              <w:jc w:val="center"/>
              <w:rPr>
                <w:b/>
                <w:color w:val="FFFFFF" w:themeColor="background1"/>
              </w:rPr>
            </w:pPr>
            <w:r w:rsidRPr="00FE4557">
              <w:rPr>
                <w:b/>
                <w:color w:val="FFFFFF" w:themeColor="background1"/>
              </w:rPr>
              <w:t>Group 1 (5 doses – 16 weeks)</w:t>
            </w:r>
          </w:p>
        </w:tc>
        <w:tc>
          <w:tcPr>
            <w:tcW w:w="4375" w:type="dxa"/>
            <w:gridSpan w:val="4"/>
            <w:shd w:val="clear" w:color="auto" w:fill="0033CC"/>
          </w:tcPr>
          <w:p w:rsidR="006741B8" w:rsidRPr="00FE4557" w:rsidRDefault="006741B8" w:rsidP="00FE4557">
            <w:pPr>
              <w:jc w:val="center"/>
              <w:rPr>
                <w:b/>
                <w:color w:val="FFFFFF" w:themeColor="background1"/>
              </w:rPr>
            </w:pPr>
            <w:r w:rsidRPr="00FE4557">
              <w:rPr>
                <w:b/>
                <w:color w:val="FFFFFF" w:themeColor="background1"/>
              </w:rPr>
              <w:t>Group 2 (3 doses – 16 weeks)</w:t>
            </w:r>
          </w:p>
        </w:tc>
        <w:tc>
          <w:tcPr>
            <w:tcW w:w="4317" w:type="dxa"/>
            <w:gridSpan w:val="4"/>
            <w:shd w:val="clear" w:color="auto" w:fill="00B050"/>
          </w:tcPr>
          <w:p w:rsidR="006741B8" w:rsidRPr="00FE4557" w:rsidRDefault="006741B8" w:rsidP="00FE4557">
            <w:pPr>
              <w:jc w:val="center"/>
              <w:rPr>
                <w:b/>
                <w:color w:val="FFFFFF" w:themeColor="background1"/>
              </w:rPr>
            </w:pPr>
            <w:r w:rsidRPr="00FE4557">
              <w:rPr>
                <w:b/>
                <w:color w:val="FFFFFF" w:themeColor="background1"/>
              </w:rPr>
              <w:t>Group 3 (3 doses – 6 weeks)</w:t>
            </w:r>
          </w:p>
        </w:tc>
      </w:tr>
      <w:tr w:rsidR="00077892" w:rsidTr="006741B8">
        <w:tc>
          <w:tcPr>
            <w:tcW w:w="745" w:type="dxa"/>
          </w:tcPr>
          <w:p w:rsidR="00C70C11" w:rsidRPr="000C6A10" w:rsidRDefault="00C70C11" w:rsidP="00FE4557">
            <w:pPr>
              <w:jc w:val="center"/>
              <w:rPr>
                <w:b/>
              </w:rPr>
            </w:pPr>
            <w:r w:rsidRPr="000C6A10">
              <w:rPr>
                <w:b/>
              </w:rPr>
              <w:t>Week</w:t>
            </w:r>
          </w:p>
        </w:tc>
        <w:tc>
          <w:tcPr>
            <w:tcW w:w="1094" w:type="dxa"/>
            <w:shd w:val="clear" w:color="auto" w:fill="D0CECE" w:themeFill="background2" w:themeFillShade="E6"/>
          </w:tcPr>
          <w:p w:rsidR="00C70C11" w:rsidRPr="00FE4557" w:rsidRDefault="00C70C11" w:rsidP="00FE4557">
            <w:pPr>
              <w:jc w:val="center"/>
            </w:pPr>
            <w:r w:rsidRPr="00FE4557">
              <w:t>LVEF (%)</w:t>
            </w:r>
          </w:p>
        </w:tc>
        <w:tc>
          <w:tcPr>
            <w:tcW w:w="1131" w:type="dxa"/>
            <w:shd w:val="clear" w:color="auto" w:fill="D0CECE" w:themeFill="background2" w:themeFillShade="E6"/>
          </w:tcPr>
          <w:p w:rsidR="00C70C11" w:rsidRPr="00FE4557" w:rsidRDefault="00C70C11" w:rsidP="00FE4557">
            <w:pPr>
              <w:jc w:val="center"/>
            </w:pPr>
            <w:r w:rsidRPr="00FE4557">
              <w:t>T2 (</w:t>
            </w:r>
            <w:proofErr w:type="spellStart"/>
            <w:r w:rsidRPr="00FE4557">
              <w:t>ms</w:t>
            </w:r>
            <w:proofErr w:type="spellEnd"/>
            <w:r w:rsidRPr="00FE4557">
              <w:t>)</w:t>
            </w:r>
          </w:p>
        </w:tc>
        <w:tc>
          <w:tcPr>
            <w:tcW w:w="1128" w:type="dxa"/>
            <w:shd w:val="clear" w:color="auto" w:fill="D0CECE" w:themeFill="background2" w:themeFillShade="E6"/>
          </w:tcPr>
          <w:p w:rsidR="00C70C11" w:rsidRPr="00FE4557" w:rsidRDefault="00C70C11" w:rsidP="00FE4557">
            <w:pPr>
              <w:jc w:val="center"/>
            </w:pPr>
            <w:bookmarkStart w:id="1" w:name="OLE_LINK5"/>
            <w:r>
              <w:t>T1 (</w:t>
            </w:r>
            <w:proofErr w:type="spellStart"/>
            <w:r>
              <w:t>ms</w:t>
            </w:r>
            <w:proofErr w:type="spellEnd"/>
            <w:r>
              <w:t>)</w:t>
            </w:r>
            <w:bookmarkEnd w:id="1"/>
          </w:p>
        </w:tc>
        <w:tc>
          <w:tcPr>
            <w:tcW w:w="1016" w:type="dxa"/>
            <w:shd w:val="clear" w:color="auto" w:fill="D0CECE" w:themeFill="background2" w:themeFillShade="E6"/>
          </w:tcPr>
          <w:p w:rsidR="00C70C11" w:rsidRPr="00FE4557" w:rsidRDefault="00C70C11" w:rsidP="00FE4557">
            <w:pPr>
              <w:jc w:val="center"/>
            </w:pPr>
            <w:r w:rsidRPr="00FE4557">
              <w:t>ECV (%)</w:t>
            </w:r>
          </w:p>
        </w:tc>
        <w:tc>
          <w:tcPr>
            <w:tcW w:w="1111" w:type="dxa"/>
            <w:shd w:val="clear" w:color="auto" w:fill="D0CECE" w:themeFill="background2" w:themeFillShade="E6"/>
          </w:tcPr>
          <w:p w:rsidR="00C70C11" w:rsidRPr="00FE4557" w:rsidRDefault="00C70C11" w:rsidP="00FE4557">
            <w:pPr>
              <w:jc w:val="center"/>
            </w:pPr>
            <w:r w:rsidRPr="00FE4557">
              <w:t>LVEF (%)</w:t>
            </w:r>
          </w:p>
        </w:tc>
        <w:tc>
          <w:tcPr>
            <w:tcW w:w="1016" w:type="dxa"/>
            <w:shd w:val="clear" w:color="auto" w:fill="D0CECE" w:themeFill="background2" w:themeFillShade="E6"/>
          </w:tcPr>
          <w:p w:rsidR="00C70C11" w:rsidRPr="00FE4557" w:rsidRDefault="00C70C11" w:rsidP="00FE4557">
            <w:pPr>
              <w:jc w:val="center"/>
            </w:pPr>
            <w:r w:rsidRPr="00FE4557">
              <w:t>T2 (</w:t>
            </w:r>
            <w:proofErr w:type="spellStart"/>
            <w:r w:rsidRPr="00FE4557">
              <w:t>ms</w:t>
            </w:r>
            <w:proofErr w:type="spellEnd"/>
            <w:r w:rsidRPr="00FE4557">
              <w:t>)</w:t>
            </w:r>
          </w:p>
        </w:tc>
        <w:tc>
          <w:tcPr>
            <w:tcW w:w="1117" w:type="dxa"/>
            <w:shd w:val="clear" w:color="auto" w:fill="D0CECE" w:themeFill="background2" w:themeFillShade="E6"/>
          </w:tcPr>
          <w:p w:rsidR="00C70C11" w:rsidRPr="00FE4557" w:rsidRDefault="00C70C11" w:rsidP="00FE4557">
            <w:pPr>
              <w:jc w:val="center"/>
            </w:pPr>
            <w:r>
              <w:t>T1 (</w:t>
            </w:r>
            <w:proofErr w:type="spellStart"/>
            <w:r>
              <w:t>ms</w:t>
            </w:r>
            <w:proofErr w:type="spellEnd"/>
            <w:r>
              <w:t>)</w:t>
            </w:r>
          </w:p>
        </w:tc>
        <w:tc>
          <w:tcPr>
            <w:tcW w:w="1131" w:type="dxa"/>
            <w:shd w:val="clear" w:color="auto" w:fill="D0CECE" w:themeFill="background2" w:themeFillShade="E6"/>
          </w:tcPr>
          <w:p w:rsidR="00C70C11" w:rsidRPr="00FE4557" w:rsidRDefault="00C70C11" w:rsidP="00FE4557">
            <w:pPr>
              <w:jc w:val="center"/>
            </w:pPr>
            <w:r w:rsidRPr="00FE4557">
              <w:t>ECV (%)</w:t>
            </w:r>
          </w:p>
        </w:tc>
        <w:tc>
          <w:tcPr>
            <w:tcW w:w="1016" w:type="dxa"/>
            <w:shd w:val="clear" w:color="auto" w:fill="D0CECE" w:themeFill="background2" w:themeFillShade="E6"/>
          </w:tcPr>
          <w:p w:rsidR="00C70C11" w:rsidRPr="00FE4557" w:rsidRDefault="00C70C11" w:rsidP="00FE4557">
            <w:pPr>
              <w:jc w:val="center"/>
            </w:pPr>
            <w:r w:rsidRPr="00FE4557">
              <w:t>LVEF (%)</w:t>
            </w:r>
          </w:p>
        </w:tc>
        <w:tc>
          <w:tcPr>
            <w:tcW w:w="1119" w:type="dxa"/>
            <w:shd w:val="clear" w:color="auto" w:fill="D0CECE" w:themeFill="background2" w:themeFillShade="E6"/>
          </w:tcPr>
          <w:p w:rsidR="00C70C11" w:rsidRPr="00FE4557" w:rsidRDefault="00C70C11" w:rsidP="00FE4557">
            <w:pPr>
              <w:jc w:val="center"/>
            </w:pPr>
            <w:r w:rsidRPr="00FE4557">
              <w:t>T2 (</w:t>
            </w:r>
            <w:proofErr w:type="spellStart"/>
            <w:r w:rsidRPr="00FE4557">
              <w:t>ms</w:t>
            </w:r>
            <w:proofErr w:type="spellEnd"/>
            <w:r w:rsidRPr="00FE4557">
              <w:t>)</w:t>
            </w:r>
          </w:p>
        </w:tc>
        <w:tc>
          <w:tcPr>
            <w:tcW w:w="1166" w:type="dxa"/>
            <w:shd w:val="clear" w:color="auto" w:fill="D0CECE" w:themeFill="background2" w:themeFillShade="E6"/>
          </w:tcPr>
          <w:p w:rsidR="00C70C11" w:rsidRPr="00FE4557" w:rsidRDefault="00C70C11" w:rsidP="00FE4557">
            <w:pPr>
              <w:jc w:val="center"/>
            </w:pPr>
            <w:r>
              <w:t>T1 (</w:t>
            </w:r>
            <w:proofErr w:type="spellStart"/>
            <w:r>
              <w:t>ms</w:t>
            </w:r>
            <w:proofErr w:type="spellEnd"/>
            <w:r>
              <w:t>)</w:t>
            </w:r>
          </w:p>
        </w:tc>
        <w:tc>
          <w:tcPr>
            <w:tcW w:w="1016" w:type="dxa"/>
            <w:shd w:val="clear" w:color="auto" w:fill="D0CECE" w:themeFill="background2" w:themeFillShade="E6"/>
          </w:tcPr>
          <w:p w:rsidR="00C70C11" w:rsidRPr="00FE4557" w:rsidRDefault="00C70C11" w:rsidP="00FE4557">
            <w:pPr>
              <w:jc w:val="center"/>
            </w:pPr>
            <w:r w:rsidRPr="00FE4557">
              <w:t>ECV (%)</w:t>
            </w:r>
          </w:p>
        </w:tc>
      </w:tr>
      <w:tr w:rsidR="006741B8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0</w:t>
            </w:r>
          </w:p>
        </w:tc>
        <w:tc>
          <w:tcPr>
            <w:tcW w:w="1094" w:type="dxa"/>
          </w:tcPr>
          <w:p w:rsidR="00C70C11" w:rsidRPr="00310777" w:rsidRDefault="0041706B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55.35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3.84</w:t>
            </w:r>
          </w:p>
        </w:tc>
        <w:tc>
          <w:tcPr>
            <w:tcW w:w="1131" w:type="dxa"/>
          </w:tcPr>
          <w:p w:rsidR="00C70C11" w:rsidRPr="0031077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45.22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C70C11">
              <w:rPr>
                <w:rFonts w:ascii="Arial" w:hAnsi="Arial" w:cs="Arial"/>
                <w:sz w:val="16"/>
                <w:szCs w:val="16"/>
              </w:rPr>
              <w:t>.4</w:t>
            </w: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128" w:type="dxa"/>
          </w:tcPr>
          <w:p w:rsidR="00C70C11" w:rsidRDefault="00077892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1087</w:t>
            </w:r>
            <w:r w:rsidR="00F35B8C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101.1</w:t>
            </w:r>
          </w:p>
        </w:tc>
        <w:tc>
          <w:tcPr>
            <w:tcW w:w="1016" w:type="dxa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bookmarkStart w:id="2" w:name="OLE_LINK1"/>
            <w:r>
              <w:rPr>
                <w:rFonts w:ascii="Arial" w:hAnsi="Arial" w:cs="Arial"/>
                <w:sz w:val="16"/>
                <w:szCs w:val="16"/>
              </w:rPr>
              <w:t>26.03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bookmarkEnd w:id="2"/>
            <w:r>
              <w:rPr>
                <w:rFonts w:ascii="Arial" w:hAnsi="Arial" w:cs="Arial"/>
                <w:sz w:val="16"/>
                <w:szCs w:val="16"/>
              </w:rPr>
              <w:t>4.3</w:t>
            </w:r>
          </w:p>
        </w:tc>
        <w:tc>
          <w:tcPr>
            <w:tcW w:w="1111" w:type="dxa"/>
          </w:tcPr>
          <w:p w:rsidR="00C70C11" w:rsidRPr="00310777" w:rsidRDefault="0041706B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56.56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C70C11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53</w:t>
            </w:r>
          </w:p>
        </w:tc>
        <w:tc>
          <w:tcPr>
            <w:tcW w:w="1016" w:type="dxa"/>
          </w:tcPr>
          <w:p w:rsidR="00C70C11" w:rsidRPr="00310777" w:rsidRDefault="00CC504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</w:t>
            </w:r>
            <w:bookmarkStart w:id="3" w:name="OLE_LINK2"/>
            <w:r>
              <w:rPr>
                <w:rFonts w:ascii="Arial" w:hAnsi="Arial" w:cs="Arial"/>
                <w:sz w:val="16"/>
                <w:szCs w:val="16"/>
              </w:rPr>
              <w:t>.58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bookmarkEnd w:id="3"/>
            <w:r>
              <w:rPr>
                <w:rFonts w:ascii="Arial" w:hAnsi="Arial" w:cs="Arial"/>
                <w:sz w:val="16"/>
                <w:szCs w:val="16"/>
              </w:rPr>
              <w:t>0.6</w:t>
            </w:r>
          </w:p>
        </w:tc>
        <w:tc>
          <w:tcPr>
            <w:tcW w:w="1117" w:type="dxa"/>
          </w:tcPr>
          <w:p w:rsidR="00C70C11" w:rsidRDefault="00192CEC" w:rsidP="00A72A6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1029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0E0FFC">
              <w:rPr>
                <w:rFonts w:ascii="Arial" w:hAnsi="Arial" w:cs="Arial"/>
                <w:sz w:val="16"/>
                <w:szCs w:val="16"/>
              </w:rPr>
              <w:t>41.2</w:t>
            </w:r>
          </w:p>
        </w:tc>
        <w:tc>
          <w:tcPr>
            <w:tcW w:w="1131" w:type="dxa"/>
          </w:tcPr>
          <w:p w:rsidR="00C70C11" w:rsidRPr="00310777" w:rsidRDefault="00DC0F69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bookmarkStart w:id="4" w:name="OLE_LINK3"/>
            <w:r>
              <w:rPr>
                <w:rFonts w:ascii="Arial" w:hAnsi="Arial" w:cs="Arial"/>
                <w:sz w:val="16"/>
                <w:szCs w:val="16"/>
              </w:rPr>
              <w:t>26.08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bookmarkEnd w:id="4"/>
            <w:r w:rsidR="00B928F4">
              <w:rPr>
                <w:rFonts w:ascii="Arial" w:hAnsi="Arial" w:cs="Arial"/>
                <w:sz w:val="16"/>
                <w:szCs w:val="16"/>
              </w:rPr>
              <w:t>3.33</w:t>
            </w:r>
          </w:p>
        </w:tc>
        <w:tc>
          <w:tcPr>
            <w:tcW w:w="1016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56.2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2.8</w:t>
            </w:r>
          </w:p>
        </w:tc>
        <w:tc>
          <w:tcPr>
            <w:tcW w:w="1119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45.76</w:t>
            </w:r>
            <w:bookmarkStart w:id="5" w:name="OLE_LINK4"/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bookmarkEnd w:id="5"/>
            <w:r>
              <w:rPr>
                <w:rFonts w:ascii="Arial" w:hAnsi="Arial" w:cs="Arial"/>
                <w:sz w:val="16"/>
                <w:szCs w:val="16"/>
              </w:rPr>
              <w:t>2.52</w:t>
            </w:r>
          </w:p>
        </w:tc>
        <w:tc>
          <w:tcPr>
            <w:tcW w:w="1166" w:type="dxa"/>
          </w:tcPr>
          <w:p w:rsidR="00C70C11" w:rsidRDefault="002F6419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1075</w:t>
            </w:r>
            <w:r w:rsidR="00137B16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47.5</w:t>
            </w:r>
          </w:p>
        </w:tc>
        <w:tc>
          <w:tcPr>
            <w:tcW w:w="1016" w:type="dxa"/>
          </w:tcPr>
          <w:p w:rsidR="00C70C11" w:rsidRPr="00310777" w:rsidRDefault="001477E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29.09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1.78</w:t>
            </w:r>
          </w:p>
        </w:tc>
      </w:tr>
      <w:tr w:rsidR="006741B8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1</w:t>
            </w:r>
          </w:p>
        </w:tc>
        <w:tc>
          <w:tcPr>
            <w:tcW w:w="1094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54.05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0.56</w:t>
            </w:r>
          </w:p>
        </w:tc>
        <w:tc>
          <w:tcPr>
            <w:tcW w:w="1131" w:type="dxa"/>
          </w:tcPr>
          <w:p w:rsidR="00C70C11" w:rsidRPr="00FE455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45.37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0.25</w:t>
            </w:r>
          </w:p>
        </w:tc>
        <w:tc>
          <w:tcPr>
            <w:tcW w:w="1128" w:type="dxa"/>
          </w:tcPr>
          <w:p w:rsidR="00C70C11" w:rsidRDefault="00077892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1062</w:t>
            </w:r>
            <w:r w:rsidR="00F35B8C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21</w:t>
            </w:r>
            <w:r w:rsidR="00F35B8C">
              <w:rPr>
                <w:rFonts w:ascii="Arial" w:hAnsi="Arial" w:cs="Arial"/>
                <w:sz w:val="16"/>
                <w:szCs w:val="16"/>
              </w:rPr>
              <w:t>.9</w:t>
            </w:r>
          </w:p>
        </w:tc>
        <w:tc>
          <w:tcPr>
            <w:tcW w:w="1016" w:type="dxa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30.65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1.3</w:t>
            </w:r>
          </w:p>
        </w:tc>
        <w:tc>
          <w:tcPr>
            <w:tcW w:w="1111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54.9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5.23</w:t>
            </w:r>
          </w:p>
        </w:tc>
        <w:tc>
          <w:tcPr>
            <w:tcW w:w="1016" w:type="dxa"/>
          </w:tcPr>
          <w:p w:rsidR="00C70C11" w:rsidRPr="00310777" w:rsidRDefault="00CC504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45.84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1.31</w:t>
            </w:r>
          </w:p>
        </w:tc>
        <w:tc>
          <w:tcPr>
            <w:tcW w:w="1117" w:type="dxa"/>
          </w:tcPr>
          <w:p w:rsidR="00C70C11" w:rsidRDefault="00192CE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1040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6741B8">
              <w:rPr>
                <w:rFonts w:ascii="Arial" w:hAnsi="Arial" w:cs="Arial"/>
                <w:sz w:val="16"/>
                <w:szCs w:val="16"/>
              </w:rPr>
              <w:t>37</w:t>
            </w:r>
          </w:p>
        </w:tc>
        <w:tc>
          <w:tcPr>
            <w:tcW w:w="1131" w:type="dxa"/>
          </w:tcPr>
          <w:p w:rsidR="00C70C11" w:rsidRPr="00310777" w:rsidRDefault="00DC0F69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28.91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B928F4">
              <w:rPr>
                <w:rFonts w:ascii="Arial" w:hAnsi="Arial" w:cs="Arial"/>
                <w:sz w:val="16"/>
                <w:szCs w:val="16"/>
              </w:rPr>
              <w:t>0.51</w:t>
            </w:r>
          </w:p>
        </w:tc>
        <w:tc>
          <w:tcPr>
            <w:tcW w:w="1016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55.68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2.41</w:t>
            </w:r>
          </w:p>
        </w:tc>
        <w:tc>
          <w:tcPr>
            <w:tcW w:w="1119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46.86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2.3</w:t>
            </w:r>
          </w:p>
        </w:tc>
        <w:tc>
          <w:tcPr>
            <w:tcW w:w="1166" w:type="dxa"/>
          </w:tcPr>
          <w:p w:rsidR="00C70C11" w:rsidRDefault="00137B16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1037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2F6419">
              <w:rPr>
                <w:rFonts w:ascii="Arial" w:hAnsi="Arial" w:cs="Arial"/>
                <w:sz w:val="16"/>
                <w:szCs w:val="16"/>
              </w:rPr>
              <w:t>22.4</w:t>
            </w:r>
          </w:p>
        </w:tc>
        <w:tc>
          <w:tcPr>
            <w:tcW w:w="1016" w:type="dxa"/>
          </w:tcPr>
          <w:p w:rsidR="00C70C11" w:rsidRPr="00310777" w:rsidRDefault="001477E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30.48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1.22</w:t>
            </w:r>
          </w:p>
        </w:tc>
      </w:tr>
      <w:tr w:rsidR="006741B8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2</w:t>
            </w:r>
          </w:p>
        </w:tc>
        <w:tc>
          <w:tcPr>
            <w:tcW w:w="1094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57.65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2.85</w:t>
            </w:r>
          </w:p>
        </w:tc>
        <w:tc>
          <w:tcPr>
            <w:tcW w:w="1131" w:type="dxa"/>
          </w:tcPr>
          <w:p w:rsidR="00C70C11" w:rsidRPr="00FE455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45.22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1.01</w:t>
            </w:r>
          </w:p>
        </w:tc>
        <w:tc>
          <w:tcPr>
            <w:tcW w:w="1128" w:type="dxa"/>
          </w:tcPr>
          <w:p w:rsidR="00C70C11" w:rsidRDefault="00077892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1048</w:t>
            </w:r>
            <w:r w:rsidR="00F35B8C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F35B8C">
              <w:rPr>
                <w:rFonts w:ascii="Arial" w:hAnsi="Arial" w:cs="Arial"/>
                <w:sz w:val="16"/>
                <w:szCs w:val="16"/>
              </w:rPr>
              <w:t>30.2</w:t>
            </w:r>
          </w:p>
        </w:tc>
        <w:tc>
          <w:tcPr>
            <w:tcW w:w="1016" w:type="dxa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26.2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3.44</w:t>
            </w:r>
          </w:p>
        </w:tc>
        <w:tc>
          <w:tcPr>
            <w:tcW w:w="1111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55.41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5.15</w:t>
            </w:r>
          </w:p>
        </w:tc>
        <w:tc>
          <w:tcPr>
            <w:tcW w:w="1016" w:type="dxa"/>
          </w:tcPr>
          <w:p w:rsidR="00C70C11" w:rsidRPr="00310777" w:rsidRDefault="00CC504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46.1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C70C11">
              <w:rPr>
                <w:rFonts w:ascii="Arial" w:hAnsi="Arial" w:cs="Arial"/>
                <w:sz w:val="16"/>
                <w:szCs w:val="16"/>
              </w:rPr>
              <w:t>0.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117" w:type="dxa"/>
          </w:tcPr>
          <w:p w:rsidR="00C70C11" w:rsidRDefault="00192CE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1034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0E0FFC">
              <w:rPr>
                <w:rFonts w:ascii="Arial" w:hAnsi="Arial" w:cs="Arial"/>
                <w:sz w:val="16"/>
                <w:szCs w:val="16"/>
              </w:rPr>
              <w:t>33.5</w:t>
            </w:r>
          </w:p>
        </w:tc>
        <w:tc>
          <w:tcPr>
            <w:tcW w:w="1131" w:type="dxa"/>
          </w:tcPr>
          <w:p w:rsidR="00C70C11" w:rsidRPr="00310777" w:rsidRDefault="00DC0F69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27.69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B928F4">
              <w:rPr>
                <w:rFonts w:ascii="Arial" w:hAnsi="Arial" w:cs="Arial"/>
                <w:sz w:val="16"/>
                <w:szCs w:val="16"/>
              </w:rPr>
              <w:t>1.94</w:t>
            </w:r>
          </w:p>
        </w:tc>
        <w:tc>
          <w:tcPr>
            <w:tcW w:w="1016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55.73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3.82</w:t>
            </w:r>
          </w:p>
        </w:tc>
        <w:tc>
          <w:tcPr>
            <w:tcW w:w="1119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44.76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2.12</w:t>
            </w:r>
          </w:p>
        </w:tc>
        <w:tc>
          <w:tcPr>
            <w:tcW w:w="1166" w:type="dxa"/>
          </w:tcPr>
          <w:p w:rsidR="00C70C11" w:rsidRDefault="002F6419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1003</w:t>
            </w:r>
            <w:r w:rsidR="00137B16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23.4</w:t>
            </w:r>
          </w:p>
        </w:tc>
        <w:tc>
          <w:tcPr>
            <w:tcW w:w="1016" w:type="dxa"/>
          </w:tcPr>
          <w:p w:rsidR="00C70C11" w:rsidRPr="00310777" w:rsidRDefault="001477E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30.25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3.91</w:t>
            </w:r>
          </w:p>
        </w:tc>
      </w:tr>
      <w:tr w:rsidR="006741B8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3</w:t>
            </w:r>
          </w:p>
        </w:tc>
        <w:tc>
          <w:tcPr>
            <w:tcW w:w="1094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58.23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2.5</w:t>
            </w:r>
          </w:p>
        </w:tc>
        <w:tc>
          <w:tcPr>
            <w:tcW w:w="1131" w:type="dxa"/>
          </w:tcPr>
          <w:p w:rsidR="00C70C11" w:rsidRPr="00FE455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46.97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C70C11">
              <w:rPr>
                <w:rFonts w:ascii="Arial" w:hAnsi="Arial" w:cs="Arial"/>
                <w:sz w:val="16"/>
                <w:szCs w:val="16"/>
              </w:rPr>
              <w:t>1.</w:t>
            </w:r>
            <w:r>
              <w:rPr>
                <w:rFonts w:ascii="Arial" w:hAnsi="Arial" w:cs="Arial"/>
                <w:sz w:val="16"/>
                <w:szCs w:val="16"/>
              </w:rPr>
              <w:t>47</w:t>
            </w:r>
          </w:p>
        </w:tc>
        <w:tc>
          <w:tcPr>
            <w:tcW w:w="1128" w:type="dxa"/>
          </w:tcPr>
          <w:p w:rsidR="00C70C11" w:rsidRDefault="00077892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1020</w:t>
            </w:r>
            <w:r w:rsidR="00F35B8C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29.7</w:t>
            </w:r>
          </w:p>
        </w:tc>
        <w:tc>
          <w:tcPr>
            <w:tcW w:w="1016" w:type="dxa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27.89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2.28</w:t>
            </w:r>
          </w:p>
        </w:tc>
        <w:tc>
          <w:tcPr>
            <w:tcW w:w="1111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56.46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5.65</w:t>
            </w:r>
          </w:p>
        </w:tc>
        <w:tc>
          <w:tcPr>
            <w:tcW w:w="1016" w:type="dxa"/>
          </w:tcPr>
          <w:p w:rsidR="00C70C11" w:rsidRPr="00310777" w:rsidRDefault="00CC504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44.7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85110E">
              <w:rPr>
                <w:rFonts w:ascii="Arial" w:hAnsi="Arial" w:cs="Arial"/>
                <w:sz w:val="16"/>
                <w:szCs w:val="16"/>
              </w:rPr>
              <w:t>1.88</w:t>
            </w:r>
          </w:p>
        </w:tc>
        <w:tc>
          <w:tcPr>
            <w:tcW w:w="1117" w:type="dxa"/>
          </w:tcPr>
          <w:p w:rsidR="00C70C11" w:rsidRDefault="00192CE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1040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6741B8">
              <w:rPr>
                <w:rFonts w:ascii="Arial" w:hAnsi="Arial" w:cs="Arial"/>
                <w:sz w:val="16"/>
                <w:szCs w:val="16"/>
              </w:rPr>
              <w:t>3</w:t>
            </w:r>
            <w:r w:rsidR="000E0FFC">
              <w:rPr>
                <w:rFonts w:ascii="Arial" w:hAnsi="Arial" w:cs="Arial"/>
                <w:sz w:val="16"/>
                <w:szCs w:val="16"/>
              </w:rPr>
              <w:t>5.8</w:t>
            </w:r>
          </w:p>
        </w:tc>
        <w:tc>
          <w:tcPr>
            <w:tcW w:w="1131" w:type="dxa"/>
          </w:tcPr>
          <w:p w:rsidR="00C70C11" w:rsidRPr="00310777" w:rsidRDefault="00DC0F69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28.23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B928F4">
              <w:rPr>
                <w:rFonts w:ascii="Arial" w:hAnsi="Arial" w:cs="Arial"/>
                <w:sz w:val="16"/>
                <w:szCs w:val="16"/>
              </w:rPr>
              <w:t>1.76</w:t>
            </w:r>
          </w:p>
        </w:tc>
        <w:tc>
          <w:tcPr>
            <w:tcW w:w="1016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55.19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4.87</w:t>
            </w:r>
          </w:p>
        </w:tc>
        <w:tc>
          <w:tcPr>
            <w:tcW w:w="1119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46.14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3.87</w:t>
            </w:r>
          </w:p>
        </w:tc>
        <w:tc>
          <w:tcPr>
            <w:tcW w:w="1166" w:type="dxa"/>
          </w:tcPr>
          <w:p w:rsidR="00C70C11" w:rsidRDefault="00137B16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1015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2F6419">
              <w:rPr>
                <w:rFonts w:ascii="Arial" w:hAnsi="Arial" w:cs="Arial"/>
                <w:sz w:val="16"/>
                <w:szCs w:val="16"/>
              </w:rPr>
              <w:t>37</w:t>
            </w:r>
          </w:p>
        </w:tc>
        <w:tc>
          <w:tcPr>
            <w:tcW w:w="1016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28.45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</w:t>
            </w:r>
            <w:r w:rsidR="001477EC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6741B8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4</w:t>
            </w:r>
          </w:p>
        </w:tc>
        <w:tc>
          <w:tcPr>
            <w:tcW w:w="1094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56.61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2.94</w:t>
            </w:r>
          </w:p>
        </w:tc>
        <w:tc>
          <w:tcPr>
            <w:tcW w:w="1131" w:type="dxa"/>
          </w:tcPr>
          <w:p w:rsidR="00C70C11" w:rsidRPr="00FE455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47.22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2.97</w:t>
            </w:r>
          </w:p>
        </w:tc>
        <w:tc>
          <w:tcPr>
            <w:tcW w:w="1128" w:type="dxa"/>
          </w:tcPr>
          <w:p w:rsidR="00C70C11" w:rsidRDefault="00077892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1032</w:t>
            </w:r>
            <w:r w:rsidR="00F35B8C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F35B8C">
              <w:rPr>
                <w:rFonts w:ascii="Arial" w:hAnsi="Arial" w:cs="Arial"/>
                <w:sz w:val="16"/>
                <w:szCs w:val="16"/>
              </w:rPr>
              <w:t>4</w:t>
            </w:r>
            <w:r>
              <w:rPr>
                <w:rFonts w:ascii="Arial" w:hAnsi="Arial" w:cs="Arial"/>
                <w:sz w:val="16"/>
                <w:szCs w:val="16"/>
              </w:rPr>
              <w:t>0.7</w:t>
            </w:r>
          </w:p>
        </w:tc>
        <w:tc>
          <w:tcPr>
            <w:tcW w:w="1016" w:type="dxa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28.04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1.46</w:t>
            </w:r>
          </w:p>
        </w:tc>
        <w:tc>
          <w:tcPr>
            <w:tcW w:w="1111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57.48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3.3</w:t>
            </w:r>
          </w:p>
        </w:tc>
        <w:tc>
          <w:tcPr>
            <w:tcW w:w="1016" w:type="dxa"/>
          </w:tcPr>
          <w:p w:rsidR="00C70C11" w:rsidRPr="00310777" w:rsidRDefault="0085110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46.04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2.39</w:t>
            </w:r>
          </w:p>
        </w:tc>
        <w:tc>
          <w:tcPr>
            <w:tcW w:w="1117" w:type="dxa"/>
          </w:tcPr>
          <w:p w:rsidR="00C70C11" w:rsidRDefault="000E0FF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1043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28.3</w:t>
            </w:r>
          </w:p>
        </w:tc>
        <w:tc>
          <w:tcPr>
            <w:tcW w:w="1131" w:type="dxa"/>
          </w:tcPr>
          <w:p w:rsidR="00C70C11" w:rsidRPr="00310777" w:rsidRDefault="00DC0F69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28.6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B928F4">
              <w:rPr>
                <w:rFonts w:ascii="Arial" w:hAnsi="Arial" w:cs="Arial"/>
                <w:sz w:val="16"/>
                <w:szCs w:val="16"/>
              </w:rPr>
              <w:t>0.99</w:t>
            </w:r>
          </w:p>
        </w:tc>
        <w:tc>
          <w:tcPr>
            <w:tcW w:w="1016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54.23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2.35</w:t>
            </w:r>
          </w:p>
        </w:tc>
        <w:tc>
          <w:tcPr>
            <w:tcW w:w="1119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44.96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2.65</w:t>
            </w:r>
          </w:p>
        </w:tc>
        <w:tc>
          <w:tcPr>
            <w:tcW w:w="1166" w:type="dxa"/>
          </w:tcPr>
          <w:p w:rsidR="00C70C11" w:rsidRDefault="00137B16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1017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2F6419">
              <w:rPr>
                <w:rFonts w:ascii="Arial" w:hAnsi="Arial" w:cs="Arial"/>
                <w:sz w:val="16"/>
                <w:szCs w:val="16"/>
              </w:rPr>
              <w:t>4.3</w:t>
            </w:r>
          </w:p>
        </w:tc>
        <w:tc>
          <w:tcPr>
            <w:tcW w:w="1016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28.7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1477EC">
              <w:rPr>
                <w:rFonts w:ascii="Arial" w:hAnsi="Arial" w:cs="Arial"/>
                <w:sz w:val="16"/>
                <w:szCs w:val="16"/>
              </w:rPr>
              <w:t>.17</w:t>
            </w:r>
          </w:p>
        </w:tc>
      </w:tr>
      <w:tr w:rsidR="006741B8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5</w:t>
            </w:r>
          </w:p>
        </w:tc>
        <w:tc>
          <w:tcPr>
            <w:tcW w:w="1094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55.47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3.74</w:t>
            </w:r>
          </w:p>
        </w:tc>
        <w:tc>
          <w:tcPr>
            <w:tcW w:w="1131" w:type="dxa"/>
          </w:tcPr>
          <w:p w:rsidR="00C70C11" w:rsidRPr="00FE455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47.83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C70C11">
              <w:rPr>
                <w:rFonts w:ascii="Arial" w:hAnsi="Arial" w:cs="Arial"/>
                <w:sz w:val="16"/>
                <w:szCs w:val="16"/>
              </w:rPr>
              <w:t>3.</w:t>
            </w:r>
            <w:r>
              <w:rPr>
                <w:rFonts w:ascii="Arial" w:hAnsi="Arial" w:cs="Arial"/>
                <w:sz w:val="16"/>
                <w:szCs w:val="16"/>
              </w:rPr>
              <w:t>33</w:t>
            </w:r>
          </w:p>
        </w:tc>
        <w:tc>
          <w:tcPr>
            <w:tcW w:w="1128" w:type="dxa"/>
          </w:tcPr>
          <w:p w:rsidR="00C70C11" w:rsidRDefault="00077892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1071</w:t>
            </w:r>
            <w:r w:rsidR="00F35B8C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39.6</w:t>
            </w:r>
          </w:p>
        </w:tc>
        <w:tc>
          <w:tcPr>
            <w:tcW w:w="1016" w:type="dxa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28.72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0.98</w:t>
            </w:r>
          </w:p>
        </w:tc>
        <w:tc>
          <w:tcPr>
            <w:tcW w:w="1111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59.26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3.45</w:t>
            </w:r>
          </w:p>
        </w:tc>
        <w:tc>
          <w:tcPr>
            <w:tcW w:w="1016" w:type="dxa"/>
          </w:tcPr>
          <w:p w:rsidR="00C70C11" w:rsidRPr="00310777" w:rsidRDefault="0085110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45.58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1.7</w:t>
            </w:r>
          </w:p>
        </w:tc>
        <w:tc>
          <w:tcPr>
            <w:tcW w:w="1117" w:type="dxa"/>
          </w:tcPr>
          <w:p w:rsidR="00C70C11" w:rsidRDefault="000E0FF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1036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63.3</w:t>
            </w:r>
          </w:p>
        </w:tc>
        <w:tc>
          <w:tcPr>
            <w:tcW w:w="1131" w:type="dxa"/>
          </w:tcPr>
          <w:p w:rsidR="00C70C11" w:rsidRPr="00310777" w:rsidRDefault="00DC0F69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26.31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B928F4">
              <w:rPr>
                <w:rFonts w:ascii="Arial" w:hAnsi="Arial" w:cs="Arial"/>
                <w:sz w:val="16"/>
                <w:szCs w:val="16"/>
              </w:rPr>
              <w:t>1.96</w:t>
            </w:r>
          </w:p>
        </w:tc>
        <w:tc>
          <w:tcPr>
            <w:tcW w:w="1016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53.06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2.17</w:t>
            </w:r>
          </w:p>
        </w:tc>
        <w:tc>
          <w:tcPr>
            <w:tcW w:w="1119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48.56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4.35</w:t>
            </w:r>
          </w:p>
        </w:tc>
        <w:tc>
          <w:tcPr>
            <w:tcW w:w="1166" w:type="dxa"/>
          </w:tcPr>
          <w:p w:rsidR="00C70C11" w:rsidRDefault="00137B16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1019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26</w:t>
            </w:r>
            <w:r w:rsidR="002F6419">
              <w:rPr>
                <w:rFonts w:ascii="Arial" w:hAnsi="Arial" w:cs="Arial"/>
                <w:sz w:val="16"/>
                <w:szCs w:val="16"/>
              </w:rPr>
              <w:t>.7</w:t>
            </w:r>
          </w:p>
        </w:tc>
        <w:tc>
          <w:tcPr>
            <w:tcW w:w="1016" w:type="dxa"/>
          </w:tcPr>
          <w:p w:rsidR="00C70C11" w:rsidRPr="00310777" w:rsidRDefault="001477E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29.4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C70C11">
              <w:rPr>
                <w:rFonts w:ascii="Arial" w:hAnsi="Arial" w:cs="Arial"/>
                <w:sz w:val="16"/>
                <w:szCs w:val="16"/>
              </w:rPr>
              <w:t>1.</w:t>
            </w:r>
            <w:r>
              <w:rPr>
                <w:rFonts w:ascii="Arial" w:hAnsi="Arial" w:cs="Arial"/>
                <w:sz w:val="16"/>
                <w:szCs w:val="16"/>
              </w:rPr>
              <w:t>92</w:t>
            </w:r>
          </w:p>
        </w:tc>
      </w:tr>
      <w:tr w:rsidR="006741B8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6</w:t>
            </w:r>
          </w:p>
        </w:tc>
        <w:tc>
          <w:tcPr>
            <w:tcW w:w="1094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55.2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4.41</w:t>
            </w:r>
          </w:p>
        </w:tc>
        <w:tc>
          <w:tcPr>
            <w:tcW w:w="1131" w:type="dxa"/>
            <w:shd w:val="clear" w:color="auto" w:fill="D0CECE" w:themeFill="background2" w:themeFillShade="E6"/>
          </w:tcPr>
          <w:p w:rsidR="00C70C11" w:rsidRPr="00FE455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52.02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1.4</w:t>
            </w:r>
          </w:p>
        </w:tc>
        <w:tc>
          <w:tcPr>
            <w:tcW w:w="1128" w:type="dxa"/>
          </w:tcPr>
          <w:p w:rsidR="00C70C11" w:rsidRDefault="00077892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1067</w:t>
            </w:r>
            <w:r w:rsidR="00F35B8C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25.9</w:t>
            </w:r>
          </w:p>
        </w:tc>
        <w:tc>
          <w:tcPr>
            <w:tcW w:w="1016" w:type="dxa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28.12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1.34</w:t>
            </w:r>
          </w:p>
        </w:tc>
        <w:tc>
          <w:tcPr>
            <w:tcW w:w="1111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57.94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4.53</w:t>
            </w:r>
          </w:p>
        </w:tc>
        <w:tc>
          <w:tcPr>
            <w:tcW w:w="1016" w:type="dxa"/>
            <w:shd w:val="clear" w:color="auto" w:fill="D0CECE" w:themeFill="background2" w:themeFillShade="E6"/>
          </w:tcPr>
          <w:p w:rsidR="00C70C11" w:rsidRPr="00310777" w:rsidRDefault="0085110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51.6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0.82</w:t>
            </w:r>
          </w:p>
        </w:tc>
        <w:tc>
          <w:tcPr>
            <w:tcW w:w="1117" w:type="dxa"/>
          </w:tcPr>
          <w:p w:rsidR="00C70C11" w:rsidRDefault="000E0FF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1023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68.6</w:t>
            </w:r>
          </w:p>
        </w:tc>
        <w:tc>
          <w:tcPr>
            <w:tcW w:w="1131" w:type="dxa"/>
          </w:tcPr>
          <w:p w:rsidR="00C70C11" w:rsidRPr="00310777" w:rsidRDefault="00DC0F69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26.35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B928F4">
              <w:rPr>
                <w:rFonts w:ascii="Arial" w:hAnsi="Arial" w:cs="Arial"/>
                <w:sz w:val="16"/>
                <w:szCs w:val="16"/>
              </w:rPr>
              <w:t>3.39</w:t>
            </w:r>
          </w:p>
        </w:tc>
        <w:tc>
          <w:tcPr>
            <w:tcW w:w="1016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53.27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1.96</w:t>
            </w:r>
          </w:p>
        </w:tc>
        <w:tc>
          <w:tcPr>
            <w:tcW w:w="1119" w:type="dxa"/>
            <w:shd w:val="clear" w:color="auto" w:fill="D0CECE" w:themeFill="background2" w:themeFillShade="E6"/>
          </w:tcPr>
          <w:p w:rsidR="00C70C11" w:rsidRPr="00310777" w:rsidRDefault="004D0277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52.6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C70C11">
              <w:rPr>
                <w:rFonts w:ascii="Arial" w:hAnsi="Arial" w:cs="Arial"/>
                <w:sz w:val="16"/>
                <w:szCs w:val="16"/>
              </w:rPr>
              <w:t>2.</w:t>
            </w:r>
            <w:r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1166" w:type="dxa"/>
          </w:tcPr>
          <w:p w:rsidR="00C70C11" w:rsidRDefault="002F6419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1010</w:t>
            </w:r>
            <w:r w:rsidR="00137B16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27.3</w:t>
            </w:r>
          </w:p>
        </w:tc>
        <w:tc>
          <w:tcPr>
            <w:tcW w:w="1016" w:type="dxa"/>
          </w:tcPr>
          <w:p w:rsidR="00C70C11" w:rsidRPr="00310777" w:rsidRDefault="001477E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26.62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1.46</w:t>
            </w:r>
          </w:p>
        </w:tc>
      </w:tr>
      <w:tr w:rsidR="006741B8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7</w:t>
            </w:r>
          </w:p>
        </w:tc>
        <w:tc>
          <w:tcPr>
            <w:tcW w:w="1094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57.1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3.33</w:t>
            </w:r>
          </w:p>
        </w:tc>
        <w:tc>
          <w:tcPr>
            <w:tcW w:w="1131" w:type="dxa"/>
            <w:shd w:val="clear" w:color="auto" w:fill="D0CECE" w:themeFill="background2" w:themeFillShade="E6"/>
          </w:tcPr>
          <w:p w:rsidR="00C70C11" w:rsidRPr="00FE455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C70C11">
              <w:rPr>
                <w:rFonts w:ascii="Arial" w:hAnsi="Arial" w:cs="Arial"/>
                <w:sz w:val="16"/>
                <w:szCs w:val="16"/>
              </w:rPr>
              <w:t>1.</w:t>
            </w:r>
            <w:r>
              <w:rPr>
                <w:rFonts w:ascii="Arial" w:hAnsi="Arial" w:cs="Arial"/>
                <w:sz w:val="16"/>
                <w:szCs w:val="16"/>
              </w:rPr>
              <w:t>87</w:t>
            </w:r>
          </w:p>
        </w:tc>
        <w:tc>
          <w:tcPr>
            <w:tcW w:w="1128" w:type="dxa"/>
          </w:tcPr>
          <w:p w:rsidR="00C70C11" w:rsidRDefault="00077892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1020</w:t>
            </w:r>
            <w:r w:rsidR="00F35B8C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61</w:t>
            </w:r>
          </w:p>
        </w:tc>
        <w:tc>
          <w:tcPr>
            <w:tcW w:w="1016" w:type="dxa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28.56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2.84</w:t>
            </w:r>
          </w:p>
        </w:tc>
        <w:tc>
          <w:tcPr>
            <w:tcW w:w="1111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58.43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3.12</w:t>
            </w:r>
          </w:p>
        </w:tc>
        <w:tc>
          <w:tcPr>
            <w:tcW w:w="1016" w:type="dxa"/>
          </w:tcPr>
          <w:p w:rsidR="00C70C11" w:rsidRPr="00310777" w:rsidRDefault="0085110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45.52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1.26</w:t>
            </w:r>
          </w:p>
        </w:tc>
        <w:tc>
          <w:tcPr>
            <w:tcW w:w="1117" w:type="dxa"/>
          </w:tcPr>
          <w:p w:rsidR="00C70C11" w:rsidRDefault="000E0FF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979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55.6</w:t>
            </w:r>
          </w:p>
        </w:tc>
        <w:tc>
          <w:tcPr>
            <w:tcW w:w="1131" w:type="dxa"/>
          </w:tcPr>
          <w:p w:rsidR="00C70C11" w:rsidRPr="00310777" w:rsidRDefault="00DC0F69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27.15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B928F4">
              <w:rPr>
                <w:rFonts w:ascii="Arial" w:hAnsi="Arial" w:cs="Arial"/>
                <w:sz w:val="16"/>
                <w:szCs w:val="16"/>
              </w:rPr>
              <w:t>2.08</w:t>
            </w: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741B8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8</w:t>
            </w:r>
          </w:p>
        </w:tc>
        <w:tc>
          <w:tcPr>
            <w:tcW w:w="1094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52.46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5.98</w:t>
            </w:r>
          </w:p>
        </w:tc>
        <w:tc>
          <w:tcPr>
            <w:tcW w:w="1131" w:type="dxa"/>
            <w:shd w:val="clear" w:color="auto" w:fill="D0CECE" w:themeFill="background2" w:themeFillShade="E6"/>
          </w:tcPr>
          <w:p w:rsidR="00C70C11" w:rsidRPr="0031077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55.58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4.24</w:t>
            </w:r>
          </w:p>
        </w:tc>
        <w:tc>
          <w:tcPr>
            <w:tcW w:w="1128" w:type="dxa"/>
          </w:tcPr>
          <w:p w:rsidR="00C70C11" w:rsidRDefault="00077892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1085</w:t>
            </w:r>
            <w:r w:rsidR="00F35B8C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F35B8C">
              <w:rPr>
                <w:rFonts w:ascii="Arial" w:hAnsi="Arial" w:cs="Arial"/>
                <w:sz w:val="16"/>
                <w:szCs w:val="16"/>
              </w:rPr>
              <w:t>99.75</w:t>
            </w:r>
          </w:p>
        </w:tc>
        <w:tc>
          <w:tcPr>
            <w:tcW w:w="1016" w:type="dxa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30.4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4.8</w:t>
            </w:r>
          </w:p>
        </w:tc>
        <w:tc>
          <w:tcPr>
            <w:tcW w:w="1111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57.79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3.61</w:t>
            </w:r>
          </w:p>
        </w:tc>
        <w:tc>
          <w:tcPr>
            <w:tcW w:w="1016" w:type="dxa"/>
          </w:tcPr>
          <w:p w:rsidR="00C70C11" w:rsidRPr="00310777" w:rsidRDefault="0085110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44.38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C70C11">
              <w:rPr>
                <w:rFonts w:ascii="Arial" w:hAnsi="Arial" w:cs="Arial"/>
                <w:sz w:val="16"/>
                <w:szCs w:val="16"/>
              </w:rPr>
              <w:t>2.</w:t>
            </w:r>
            <w:r>
              <w:rPr>
                <w:rFonts w:ascii="Arial" w:hAnsi="Arial" w:cs="Arial"/>
                <w:sz w:val="16"/>
                <w:szCs w:val="16"/>
              </w:rPr>
              <w:t>94</w:t>
            </w:r>
          </w:p>
        </w:tc>
        <w:tc>
          <w:tcPr>
            <w:tcW w:w="1117" w:type="dxa"/>
          </w:tcPr>
          <w:p w:rsidR="00C70C11" w:rsidRDefault="000E0FF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1045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36.3</w:t>
            </w:r>
          </w:p>
        </w:tc>
        <w:tc>
          <w:tcPr>
            <w:tcW w:w="1131" w:type="dxa"/>
          </w:tcPr>
          <w:p w:rsidR="00C70C11" w:rsidRPr="00310777" w:rsidRDefault="00DC0F69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28.49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B928F4">
              <w:rPr>
                <w:rFonts w:ascii="Arial" w:hAnsi="Arial" w:cs="Arial"/>
                <w:sz w:val="16"/>
                <w:szCs w:val="16"/>
              </w:rPr>
              <w:t>1.05</w:t>
            </w: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741B8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9</w:t>
            </w:r>
          </w:p>
        </w:tc>
        <w:tc>
          <w:tcPr>
            <w:tcW w:w="1094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48.97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2.76</w:t>
            </w:r>
          </w:p>
        </w:tc>
        <w:tc>
          <w:tcPr>
            <w:tcW w:w="1131" w:type="dxa"/>
            <w:shd w:val="clear" w:color="auto" w:fill="D0CECE" w:themeFill="background2" w:themeFillShade="E6"/>
          </w:tcPr>
          <w:p w:rsidR="00C70C11" w:rsidRPr="0031077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58.17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5.36</w:t>
            </w:r>
          </w:p>
        </w:tc>
        <w:tc>
          <w:tcPr>
            <w:tcW w:w="1128" w:type="dxa"/>
          </w:tcPr>
          <w:p w:rsidR="00C70C11" w:rsidRDefault="00F35B8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1085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077892">
              <w:rPr>
                <w:rFonts w:ascii="Arial" w:hAnsi="Arial" w:cs="Arial"/>
                <w:sz w:val="16"/>
                <w:szCs w:val="16"/>
              </w:rPr>
              <w:t>96</w:t>
            </w:r>
          </w:p>
        </w:tc>
        <w:tc>
          <w:tcPr>
            <w:tcW w:w="1016" w:type="dxa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30.25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1.18</w:t>
            </w:r>
          </w:p>
        </w:tc>
        <w:tc>
          <w:tcPr>
            <w:tcW w:w="1111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59.51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2.86</w:t>
            </w:r>
          </w:p>
        </w:tc>
        <w:tc>
          <w:tcPr>
            <w:tcW w:w="1016" w:type="dxa"/>
          </w:tcPr>
          <w:p w:rsidR="00C70C11" w:rsidRPr="00310777" w:rsidRDefault="0085110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44.1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2.28</w:t>
            </w:r>
          </w:p>
        </w:tc>
        <w:tc>
          <w:tcPr>
            <w:tcW w:w="1117" w:type="dxa"/>
          </w:tcPr>
          <w:p w:rsidR="00C70C11" w:rsidRDefault="000E0FF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1016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20.6</w:t>
            </w:r>
          </w:p>
        </w:tc>
        <w:tc>
          <w:tcPr>
            <w:tcW w:w="1131" w:type="dxa"/>
          </w:tcPr>
          <w:p w:rsidR="00C70C11" w:rsidRPr="00310777" w:rsidRDefault="00DC0F69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26.73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B928F4">
              <w:rPr>
                <w:rFonts w:ascii="Arial" w:hAnsi="Arial" w:cs="Arial"/>
                <w:sz w:val="16"/>
                <w:szCs w:val="16"/>
              </w:rPr>
              <w:t>1.21</w:t>
            </w: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741B8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10</w:t>
            </w:r>
          </w:p>
        </w:tc>
        <w:tc>
          <w:tcPr>
            <w:tcW w:w="1094" w:type="dxa"/>
            <w:shd w:val="clear" w:color="auto" w:fill="D0CECE" w:themeFill="background2" w:themeFillShade="E6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42.7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6.36</w:t>
            </w:r>
          </w:p>
        </w:tc>
        <w:tc>
          <w:tcPr>
            <w:tcW w:w="1131" w:type="dxa"/>
            <w:shd w:val="clear" w:color="auto" w:fill="D0CECE" w:themeFill="background2" w:themeFillShade="E6"/>
          </w:tcPr>
          <w:p w:rsidR="00C70C11" w:rsidRPr="0031077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58.24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4.13</w:t>
            </w:r>
          </w:p>
        </w:tc>
        <w:tc>
          <w:tcPr>
            <w:tcW w:w="1128" w:type="dxa"/>
          </w:tcPr>
          <w:p w:rsidR="00C70C11" w:rsidRDefault="00077892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1088</w:t>
            </w:r>
            <w:r w:rsidR="00F35B8C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34.2</w:t>
            </w:r>
          </w:p>
        </w:tc>
        <w:tc>
          <w:tcPr>
            <w:tcW w:w="1016" w:type="dxa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37.05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7.45</w:t>
            </w:r>
          </w:p>
        </w:tc>
        <w:tc>
          <w:tcPr>
            <w:tcW w:w="1111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60.04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3.17</w:t>
            </w:r>
          </w:p>
        </w:tc>
        <w:tc>
          <w:tcPr>
            <w:tcW w:w="1016" w:type="dxa"/>
          </w:tcPr>
          <w:p w:rsidR="00C70C11" w:rsidRPr="00310777" w:rsidRDefault="0085110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45.1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1.79</w:t>
            </w:r>
          </w:p>
        </w:tc>
        <w:tc>
          <w:tcPr>
            <w:tcW w:w="1117" w:type="dxa"/>
          </w:tcPr>
          <w:p w:rsidR="00C70C11" w:rsidRDefault="000E0FF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1032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51.6</w:t>
            </w:r>
          </w:p>
        </w:tc>
        <w:tc>
          <w:tcPr>
            <w:tcW w:w="1131" w:type="dxa"/>
          </w:tcPr>
          <w:p w:rsidR="00C70C11" w:rsidRPr="00310777" w:rsidRDefault="00B928F4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28.26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1.68</w:t>
            </w: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741B8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11</w:t>
            </w:r>
          </w:p>
        </w:tc>
        <w:tc>
          <w:tcPr>
            <w:tcW w:w="1094" w:type="dxa"/>
            <w:shd w:val="clear" w:color="auto" w:fill="D0CECE" w:themeFill="background2" w:themeFillShade="E6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41.14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3.47</w:t>
            </w:r>
          </w:p>
        </w:tc>
        <w:tc>
          <w:tcPr>
            <w:tcW w:w="1131" w:type="dxa"/>
            <w:shd w:val="clear" w:color="auto" w:fill="D0CECE" w:themeFill="background2" w:themeFillShade="E6"/>
          </w:tcPr>
          <w:p w:rsidR="00C70C11" w:rsidRPr="0031077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61.77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4.06</w:t>
            </w:r>
          </w:p>
        </w:tc>
        <w:tc>
          <w:tcPr>
            <w:tcW w:w="1128" w:type="dxa"/>
          </w:tcPr>
          <w:p w:rsidR="00C70C11" w:rsidRDefault="00077892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1149</w:t>
            </w:r>
            <w:r w:rsidR="00F35B8C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84.9</w:t>
            </w:r>
          </w:p>
        </w:tc>
        <w:tc>
          <w:tcPr>
            <w:tcW w:w="1016" w:type="dxa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37.49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4.43</w:t>
            </w:r>
          </w:p>
        </w:tc>
        <w:tc>
          <w:tcPr>
            <w:tcW w:w="1111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60.08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2.47</w:t>
            </w:r>
          </w:p>
        </w:tc>
        <w:tc>
          <w:tcPr>
            <w:tcW w:w="1016" w:type="dxa"/>
          </w:tcPr>
          <w:p w:rsidR="00C70C11" w:rsidRPr="00310777" w:rsidRDefault="0085110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45.22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0.89</w:t>
            </w:r>
          </w:p>
        </w:tc>
        <w:tc>
          <w:tcPr>
            <w:tcW w:w="1117" w:type="dxa"/>
          </w:tcPr>
          <w:p w:rsidR="00C70C11" w:rsidRDefault="000E0FF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1031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25.9</w:t>
            </w:r>
          </w:p>
        </w:tc>
        <w:tc>
          <w:tcPr>
            <w:tcW w:w="1131" w:type="dxa"/>
          </w:tcPr>
          <w:p w:rsidR="00C70C11" w:rsidRPr="00310777" w:rsidRDefault="00B928F4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26.59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3.2</w:t>
            </w: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77892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12</w:t>
            </w:r>
          </w:p>
        </w:tc>
        <w:tc>
          <w:tcPr>
            <w:tcW w:w="1094" w:type="dxa"/>
            <w:shd w:val="clear" w:color="auto" w:fill="D0CECE" w:themeFill="background2" w:themeFillShade="E6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32.93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5.83</w:t>
            </w:r>
          </w:p>
        </w:tc>
        <w:tc>
          <w:tcPr>
            <w:tcW w:w="1131" w:type="dxa"/>
            <w:shd w:val="clear" w:color="auto" w:fill="D0CECE" w:themeFill="background2" w:themeFillShade="E6"/>
          </w:tcPr>
          <w:p w:rsidR="00C70C11" w:rsidRPr="0031077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66.94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4.16</w:t>
            </w:r>
          </w:p>
        </w:tc>
        <w:tc>
          <w:tcPr>
            <w:tcW w:w="1128" w:type="dxa"/>
            <w:shd w:val="clear" w:color="auto" w:fill="D0CECE" w:themeFill="background2" w:themeFillShade="E6"/>
          </w:tcPr>
          <w:p w:rsidR="00C70C11" w:rsidRDefault="00077892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1220</w:t>
            </w:r>
            <w:r w:rsidR="00F35B8C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58.6</w:t>
            </w:r>
          </w:p>
        </w:tc>
        <w:tc>
          <w:tcPr>
            <w:tcW w:w="1016" w:type="dxa"/>
            <w:shd w:val="clear" w:color="auto" w:fill="D0CECE" w:themeFill="background2" w:themeFillShade="E6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5.35</w:t>
            </w:r>
          </w:p>
        </w:tc>
        <w:tc>
          <w:tcPr>
            <w:tcW w:w="1111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58.86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3.14</w:t>
            </w:r>
          </w:p>
        </w:tc>
        <w:tc>
          <w:tcPr>
            <w:tcW w:w="1016" w:type="dxa"/>
          </w:tcPr>
          <w:p w:rsidR="00C70C11" w:rsidRPr="00310777" w:rsidRDefault="0085110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43.14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2.93</w:t>
            </w:r>
          </w:p>
        </w:tc>
        <w:tc>
          <w:tcPr>
            <w:tcW w:w="1117" w:type="dxa"/>
          </w:tcPr>
          <w:p w:rsidR="00C70C11" w:rsidRDefault="000E0FF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1000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52</w:t>
            </w:r>
          </w:p>
        </w:tc>
        <w:tc>
          <w:tcPr>
            <w:tcW w:w="1131" w:type="dxa"/>
          </w:tcPr>
          <w:p w:rsidR="00C70C11" w:rsidRPr="00310777" w:rsidRDefault="00B928F4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24.86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3.2</w:t>
            </w: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77892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13</w:t>
            </w:r>
          </w:p>
        </w:tc>
        <w:tc>
          <w:tcPr>
            <w:tcW w:w="1094" w:type="dxa"/>
            <w:shd w:val="clear" w:color="auto" w:fill="D0CECE" w:themeFill="background2" w:themeFillShade="E6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34.79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0.96</w:t>
            </w:r>
          </w:p>
        </w:tc>
        <w:tc>
          <w:tcPr>
            <w:tcW w:w="1131" w:type="dxa"/>
            <w:shd w:val="clear" w:color="auto" w:fill="D0CECE" w:themeFill="background2" w:themeFillShade="E6"/>
          </w:tcPr>
          <w:p w:rsidR="00C70C11" w:rsidRPr="0031077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68.26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3.81</w:t>
            </w:r>
          </w:p>
        </w:tc>
        <w:tc>
          <w:tcPr>
            <w:tcW w:w="1128" w:type="dxa"/>
            <w:shd w:val="clear" w:color="auto" w:fill="D0CECE" w:themeFill="background2" w:themeFillShade="E6"/>
          </w:tcPr>
          <w:p w:rsidR="00C70C11" w:rsidRDefault="00077892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1169</w:t>
            </w:r>
            <w:r w:rsidR="00F35B8C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6.4</w:t>
            </w:r>
          </w:p>
        </w:tc>
        <w:tc>
          <w:tcPr>
            <w:tcW w:w="1016" w:type="dxa"/>
            <w:shd w:val="clear" w:color="auto" w:fill="D0CECE" w:themeFill="background2" w:themeFillShade="E6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41.25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4.84</w:t>
            </w:r>
          </w:p>
        </w:tc>
        <w:tc>
          <w:tcPr>
            <w:tcW w:w="1111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58.3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2.57</w:t>
            </w:r>
          </w:p>
        </w:tc>
        <w:tc>
          <w:tcPr>
            <w:tcW w:w="1016" w:type="dxa"/>
          </w:tcPr>
          <w:p w:rsidR="00C70C11" w:rsidRPr="00310777" w:rsidRDefault="0085110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44.46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1.59</w:t>
            </w:r>
          </w:p>
        </w:tc>
        <w:tc>
          <w:tcPr>
            <w:tcW w:w="1117" w:type="dxa"/>
          </w:tcPr>
          <w:p w:rsidR="00C70C11" w:rsidRDefault="000E0FF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992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51.9</w:t>
            </w:r>
          </w:p>
        </w:tc>
        <w:tc>
          <w:tcPr>
            <w:tcW w:w="1131" w:type="dxa"/>
          </w:tcPr>
          <w:p w:rsidR="00C70C11" w:rsidRPr="00310777" w:rsidRDefault="00B928F4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27.17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77892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14</w:t>
            </w:r>
          </w:p>
        </w:tc>
        <w:tc>
          <w:tcPr>
            <w:tcW w:w="1094" w:type="dxa"/>
            <w:shd w:val="clear" w:color="auto" w:fill="D0CECE" w:themeFill="background2" w:themeFillShade="E6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30.34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7.55</w:t>
            </w:r>
          </w:p>
        </w:tc>
        <w:tc>
          <w:tcPr>
            <w:tcW w:w="1131" w:type="dxa"/>
            <w:shd w:val="clear" w:color="auto" w:fill="D0CECE" w:themeFill="background2" w:themeFillShade="E6"/>
          </w:tcPr>
          <w:p w:rsidR="00C70C11" w:rsidRPr="0031077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70.78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5.79</w:t>
            </w:r>
          </w:p>
        </w:tc>
        <w:tc>
          <w:tcPr>
            <w:tcW w:w="1128" w:type="dxa"/>
            <w:shd w:val="clear" w:color="auto" w:fill="D0CECE" w:themeFill="background2" w:themeFillShade="E6"/>
          </w:tcPr>
          <w:p w:rsidR="00C70C11" w:rsidRDefault="00077892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1315</w:t>
            </w:r>
            <w:r w:rsidR="00F35B8C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53.3</w:t>
            </w:r>
          </w:p>
        </w:tc>
        <w:tc>
          <w:tcPr>
            <w:tcW w:w="1016" w:type="dxa"/>
            <w:shd w:val="clear" w:color="auto" w:fill="D0CECE" w:themeFill="background2" w:themeFillShade="E6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41.34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1.34</w:t>
            </w:r>
          </w:p>
        </w:tc>
        <w:tc>
          <w:tcPr>
            <w:tcW w:w="1111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57.27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2.17</w:t>
            </w:r>
          </w:p>
        </w:tc>
        <w:tc>
          <w:tcPr>
            <w:tcW w:w="1016" w:type="dxa"/>
          </w:tcPr>
          <w:p w:rsidR="00C70C11" w:rsidRPr="00310777" w:rsidRDefault="0085110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44.66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0.68</w:t>
            </w:r>
          </w:p>
        </w:tc>
        <w:tc>
          <w:tcPr>
            <w:tcW w:w="1117" w:type="dxa"/>
          </w:tcPr>
          <w:p w:rsidR="00C70C11" w:rsidRDefault="000E0FF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1112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89.7</w:t>
            </w:r>
          </w:p>
        </w:tc>
        <w:tc>
          <w:tcPr>
            <w:tcW w:w="1131" w:type="dxa"/>
          </w:tcPr>
          <w:p w:rsidR="00C70C11" w:rsidRPr="00310777" w:rsidRDefault="00B928F4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25.19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3.1</w:t>
            </w: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77892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15</w:t>
            </w:r>
          </w:p>
        </w:tc>
        <w:tc>
          <w:tcPr>
            <w:tcW w:w="1094" w:type="dxa"/>
            <w:shd w:val="clear" w:color="auto" w:fill="D0CECE" w:themeFill="background2" w:themeFillShade="E6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34.62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2.07</w:t>
            </w:r>
          </w:p>
        </w:tc>
        <w:tc>
          <w:tcPr>
            <w:tcW w:w="1131" w:type="dxa"/>
            <w:shd w:val="clear" w:color="auto" w:fill="D0CECE" w:themeFill="background2" w:themeFillShade="E6"/>
          </w:tcPr>
          <w:p w:rsidR="00C70C11" w:rsidRPr="0031077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73.17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4.5</w:t>
            </w:r>
          </w:p>
        </w:tc>
        <w:tc>
          <w:tcPr>
            <w:tcW w:w="1128" w:type="dxa"/>
            <w:shd w:val="clear" w:color="auto" w:fill="D0CECE" w:themeFill="background2" w:themeFillShade="E6"/>
          </w:tcPr>
          <w:p w:rsidR="00C70C11" w:rsidRDefault="00077892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1293</w:t>
            </w:r>
            <w:r w:rsidR="00F35B8C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109</w:t>
            </w:r>
          </w:p>
        </w:tc>
        <w:tc>
          <w:tcPr>
            <w:tcW w:w="1016" w:type="dxa"/>
            <w:shd w:val="clear" w:color="auto" w:fill="D0CECE" w:themeFill="background2" w:themeFillShade="E6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40.62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C70C11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.07</w:t>
            </w:r>
          </w:p>
        </w:tc>
        <w:tc>
          <w:tcPr>
            <w:tcW w:w="1111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59.19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3.23</w:t>
            </w:r>
          </w:p>
        </w:tc>
        <w:tc>
          <w:tcPr>
            <w:tcW w:w="1016" w:type="dxa"/>
          </w:tcPr>
          <w:p w:rsidR="00C70C11" w:rsidRPr="00310777" w:rsidRDefault="0085110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45.34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C70C11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.3</w:t>
            </w:r>
          </w:p>
        </w:tc>
        <w:tc>
          <w:tcPr>
            <w:tcW w:w="1117" w:type="dxa"/>
          </w:tcPr>
          <w:p w:rsidR="00C70C11" w:rsidRDefault="000E0FF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1082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45.1</w:t>
            </w:r>
          </w:p>
        </w:tc>
        <w:tc>
          <w:tcPr>
            <w:tcW w:w="1131" w:type="dxa"/>
          </w:tcPr>
          <w:p w:rsidR="00C70C11" w:rsidRPr="00310777" w:rsidRDefault="00B928F4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25.94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0.99</w:t>
            </w: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77892" w:rsidTr="006741B8">
        <w:tc>
          <w:tcPr>
            <w:tcW w:w="745" w:type="dxa"/>
          </w:tcPr>
          <w:p w:rsidR="00C70C11" w:rsidRPr="000C6A10" w:rsidRDefault="00C70C11" w:rsidP="006C5A6E">
            <w:pPr>
              <w:jc w:val="center"/>
              <w:rPr>
                <w:b/>
              </w:rPr>
            </w:pPr>
            <w:r w:rsidRPr="000C6A10">
              <w:rPr>
                <w:b/>
              </w:rPr>
              <w:t>16</w:t>
            </w:r>
          </w:p>
        </w:tc>
        <w:tc>
          <w:tcPr>
            <w:tcW w:w="1094" w:type="dxa"/>
            <w:shd w:val="clear" w:color="auto" w:fill="D0CECE" w:themeFill="background2" w:themeFillShade="E6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30.38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7.71</w:t>
            </w:r>
          </w:p>
        </w:tc>
        <w:tc>
          <w:tcPr>
            <w:tcW w:w="1131" w:type="dxa"/>
            <w:shd w:val="clear" w:color="auto" w:fill="D0CECE" w:themeFill="background2" w:themeFillShade="E6"/>
          </w:tcPr>
          <w:p w:rsidR="00C70C11" w:rsidRPr="00310777" w:rsidRDefault="0011392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72.96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4.6</w:t>
            </w:r>
          </w:p>
        </w:tc>
        <w:tc>
          <w:tcPr>
            <w:tcW w:w="1128" w:type="dxa"/>
            <w:shd w:val="clear" w:color="auto" w:fill="D0CECE" w:themeFill="background2" w:themeFillShade="E6"/>
          </w:tcPr>
          <w:p w:rsidR="00C70C11" w:rsidRDefault="00077892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1329</w:t>
            </w:r>
            <w:r w:rsidR="00F35B8C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81.3</w:t>
            </w:r>
          </w:p>
        </w:tc>
        <w:tc>
          <w:tcPr>
            <w:tcW w:w="1016" w:type="dxa"/>
            <w:shd w:val="clear" w:color="auto" w:fill="D0CECE" w:themeFill="background2" w:themeFillShade="E6"/>
          </w:tcPr>
          <w:p w:rsidR="00C70C11" w:rsidRPr="00310777" w:rsidRDefault="00416D20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45.22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5.04</w:t>
            </w:r>
          </w:p>
        </w:tc>
        <w:tc>
          <w:tcPr>
            <w:tcW w:w="1111" w:type="dxa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57.05</w:t>
            </w:r>
            <w:r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4.05</w:t>
            </w:r>
          </w:p>
        </w:tc>
        <w:tc>
          <w:tcPr>
            <w:tcW w:w="1016" w:type="dxa"/>
          </w:tcPr>
          <w:p w:rsidR="00C70C11" w:rsidRPr="00310777" w:rsidRDefault="0085110E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44.78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1.43</w:t>
            </w:r>
          </w:p>
        </w:tc>
        <w:tc>
          <w:tcPr>
            <w:tcW w:w="1117" w:type="dxa"/>
          </w:tcPr>
          <w:p w:rsidR="00C70C11" w:rsidRDefault="000E0FFC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1088</w:t>
            </w:r>
            <w:r w:rsidR="006741B8" w:rsidRPr="00310777">
              <w:rPr>
                <w:rFonts w:ascii="Arial" w:hAnsi="Arial" w:cs="Arial"/>
                <w:sz w:val="16"/>
                <w:szCs w:val="16"/>
              </w:rPr>
              <w:t>±</w:t>
            </w:r>
            <w:r>
              <w:rPr>
                <w:rFonts w:ascii="Arial" w:hAnsi="Arial" w:cs="Arial"/>
                <w:sz w:val="16"/>
                <w:szCs w:val="16"/>
              </w:rPr>
              <w:t>60.7</w:t>
            </w:r>
          </w:p>
        </w:tc>
        <w:tc>
          <w:tcPr>
            <w:tcW w:w="1131" w:type="dxa"/>
          </w:tcPr>
          <w:p w:rsidR="00C70C11" w:rsidRPr="00310777" w:rsidRDefault="00B928F4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25.95</w:t>
            </w:r>
            <w:r w:rsidR="00C70C11" w:rsidRPr="00310777">
              <w:rPr>
                <w:rFonts w:ascii="Arial" w:hAnsi="Arial" w:cs="Arial"/>
                <w:sz w:val="16"/>
                <w:szCs w:val="16"/>
              </w:rPr>
              <w:t>±</w:t>
            </w:r>
            <w:r w:rsidR="00C70C11">
              <w:rPr>
                <w:rFonts w:ascii="Arial" w:hAnsi="Arial" w:cs="Arial"/>
                <w:sz w:val="16"/>
                <w:szCs w:val="16"/>
              </w:rPr>
              <w:t>1.</w:t>
            </w:r>
            <w:r>
              <w:rPr>
                <w:rFonts w:ascii="Arial" w:hAnsi="Arial" w:cs="Arial"/>
                <w:sz w:val="16"/>
                <w:szCs w:val="16"/>
              </w:rPr>
              <w:t>73</w:t>
            </w: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000000" w:themeFill="text1"/>
          </w:tcPr>
          <w:p w:rsidR="00C70C11" w:rsidRPr="00310777" w:rsidRDefault="00C70C11" w:rsidP="006C5A6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C291B" w:rsidRDefault="00EC291B"/>
    <w:p w:rsidR="00925B2A" w:rsidRDefault="00925B2A" w:rsidP="00925B2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25B2A">
        <w:rPr>
          <w:rFonts w:ascii="Times New Roman" w:hAnsi="Times New Roman" w:cs="Times New Roman"/>
          <w:b/>
          <w:i/>
          <w:sz w:val="24"/>
          <w:szCs w:val="24"/>
        </w:rPr>
        <w:t>Supplementa</w:t>
      </w:r>
      <w:r w:rsidR="00EA0879">
        <w:rPr>
          <w:rFonts w:ascii="Times New Roman" w:hAnsi="Times New Roman" w:cs="Times New Roman"/>
          <w:b/>
          <w:i/>
          <w:sz w:val="24"/>
          <w:szCs w:val="24"/>
        </w:rPr>
        <w:t>l</w:t>
      </w:r>
      <w:r w:rsidRPr="00925B2A">
        <w:rPr>
          <w:rFonts w:ascii="Times New Roman" w:hAnsi="Times New Roman" w:cs="Times New Roman"/>
          <w:b/>
          <w:i/>
          <w:sz w:val="24"/>
          <w:szCs w:val="24"/>
        </w:rPr>
        <w:t xml:space="preserve"> table 1</w:t>
      </w:r>
      <w:r>
        <w:rPr>
          <w:rFonts w:ascii="Times New Roman" w:hAnsi="Times New Roman" w:cs="Times New Roman"/>
          <w:sz w:val="24"/>
          <w:szCs w:val="24"/>
        </w:rPr>
        <w:t xml:space="preserve">. Serial multiparametric values (LVEF, T2, T1 and calculated ECV) are represented by group as mean </w:t>
      </w:r>
      <w:r w:rsidRPr="00925B2A">
        <w:rPr>
          <w:rFonts w:ascii="Times New Roman" w:hAnsi="Times New Roman" w:cs="Times New Roman"/>
          <w:sz w:val="24"/>
          <w:szCs w:val="24"/>
        </w:rPr>
        <w:t>± standar</w:t>
      </w:r>
      <w:r>
        <w:rPr>
          <w:rFonts w:ascii="Times New Roman" w:hAnsi="Times New Roman" w:cs="Times New Roman"/>
          <w:sz w:val="24"/>
          <w:szCs w:val="24"/>
        </w:rPr>
        <w:t>d deviation. Significant p values are marked in determinant timepoints are filled in grey.</w:t>
      </w:r>
    </w:p>
    <w:p w:rsidR="00925B2A" w:rsidRDefault="00925B2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925B2A" w:rsidRDefault="00925B2A" w:rsidP="00925B2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s-ES" w:eastAsia="es-ES"/>
        </w:rPr>
        <w:lastRenderedPageBreak/>
        <w:drawing>
          <wp:inline distT="0" distB="0" distL="0" distR="0">
            <wp:extent cx="7332345" cy="5943600"/>
            <wp:effectExtent l="0" t="0" r="1905" b="0"/>
            <wp:docPr id="1" name="Imagen 1" descr="Imagen que contiene mapa&#10;&#10;Descripción generada con confianza muy a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s Suppl 1 Doxo 10072018_BIC_CGA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32345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5B2A" w:rsidRDefault="00925B2A" w:rsidP="00925B2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25B2A">
        <w:rPr>
          <w:rFonts w:ascii="Times New Roman" w:hAnsi="Times New Roman" w:cs="Times New Roman"/>
          <w:b/>
          <w:i/>
          <w:sz w:val="24"/>
          <w:szCs w:val="24"/>
        </w:rPr>
        <w:lastRenderedPageBreak/>
        <w:t>Supplementa</w:t>
      </w:r>
      <w:r w:rsidR="00EA0879">
        <w:rPr>
          <w:rFonts w:ascii="Times New Roman" w:hAnsi="Times New Roman" w:cs="Times New Roman"/>
          <w:b/>
          <w:i/>
          <w:sz w:val="24"/>
          <w:szCs w:val="24"/>
        </w:rPr>
        <w:t>l</w:t>
      </w:r>
      <w:r w:rsidRPr="00925B2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>figure</w:t>
      </w:r>
      <w:r w:rsidRPr="00925B2A">
        <w:rPr>
          <w:rFonts w:ascii="Times New Roman" w:hAnsi="Times New Roman" w:cs="Times New Roman"/>
          <w:b/>
          <w:i/>
          <w:sz w:val="24"/>
          <w:szCs w:val="24"/>
        </w:rPr>
        <w:t xml:space="preserve"> 1</w:t>
      </w:r>
      <w:r>
        <w:rPr>
          <w:rFonts w:ascii="Times New Roman" w:hAnsi="Times New Roman" w:cs="Times New Roman"/>
          <w:sz w:val="24"/>
          <w:szCs w:val="24"/>
        </w:rPr>
        <w:t>. T1-MOLLI values pre and post contrast are represented. (</w:t>
      </w:r>
      <w:r w:rsidRPr="00925B2A"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) T1-pre contrast (</w:t>
      </w:r>
      <w:proofErr w:type="spellStart"/>
      <w:r>
        <w:rPr>
          <w:rFonts w:ascii="Times New Roman" w:hAnsi="Times New Roman" w:cs="Times New Roman"/>
          <w:sz w:val="24"/>
          <w:szCs w:val="24"/>
        </w:rPr>
        <w:t>ms</w:t>
      </w:r>
      <w:proofErr w:type="spellEnd"/>
      <w:r>
        <w:rPr>
          <w:rFonts w:ascii="Times New Roman" w:hAnsi="Times New Roman" w:cs="Times New Roman"/>
          <w:sz w:val="24"/>
          <w:szCs w:val="24"/>
        </w:rPr>
        <w:t>) represented over time as mean and standard deviation for each group. (</w:t>
      </w:r>
      <w:r w:rsidRPr="00925B2A">
        <w:rPr>
          <w:rFonts w:ascii="Times New Roman" w:hAnsi="Times New Roman" w:cs="Times New Roman"/>
          <w:b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) T1-post contrast (</w:t>
      </w:r>
      <w:proofErr w:type="spellStart"/>
      <w:r>
        <w:rPr>
          <w:rFonts w:ascii="Times New Roman" w:hAnsi="Times New Roman" w:cs="Times New Roman"/>
          <w:sz w:val="24"/>
          <w:szCs w:val="24"/>
        </w:rPr>
        <w:t>ms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represented over time as mean and standard deviation for each group. (C) T1 pre and post contrast individual values evolution are represented for each group in the determinant timepoints. </w:t>
      </w:r>
      <w:r w:rsidRPr="00757936">
        <w:rPr>
          <w:rFonts w:ascii="Times New Roman" w:hAnsi="Times New Roman" w:cs="Times New Roman"/>
        </w:rPr>
        <w:t>Significant statistical differences compared with week 0 for each time point were represented as * (p &lt;0.05), ** (p &gt;0.01) and ns (no significant).</w:t>
      </w:r>
    </w:p>
    <w:p w:rsidR="00925B2A" w:rsidRPr="00925B2A" w:rsidRDefault="00925B2A" w:rsidP="00925B2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25B2A" w:rsidRPr="00925B2A" w:rsidSect="00C70C11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557"/>
    <w:rsid w:val="00077892"/>
    <w:rsid w:val="000C6A10"/>
    <w:rsid w:val="000E0FFC"/>
    <w:rsid w:val="000E6009"/>
    <w:rsid w:val="0011392E"/>
    <w:rsid w:val="00131A47"/>
    <w:rsid w:val="00137B16"/>
    <w:rsid w:val="00141CF4"/>
    <w:rsid w:val="001477EC"/>
    <w:rsid w:val="00192CEC"/>
    <w:rsid w:val="001C3A79"/>
    <w:rsid w:val="001F30EA"/>
    <w:rsid w:val="002509EE"/>
    <w:rsid w:val="002C5267"/>
    <w:rsid w:val="002F6419"/>
    <w:rsid w:val="00304120"/>
    <w:rsid w:val="00310777"/>
    <w:rsid w:val="00316BA9"/>
    <w:rsid w:val="00416D20"/>
    <w:rsid w:val="0041706B"/>
    <w:rsid w:val="004D0277"/>
    <w:rsid w:val="005805DE"/>
    <w:rsid w:val="006741B8"/>
    <w:rsid w:val="006C19F6"/>
    <w:rsid w:val="006C5A6E"/>
    <w:rsid w:val="00713AAB"/>
    <w:rsid w:val="0074493B"/>
    <w:rsid w:val="00807247"/>
    <w:rsid w:val="0085110E"/>
    <w:rsid w:val="00875E5E"/>
    <w:rsid w:val="00925B2A"/>
    <w:rsid w:val="0099388F"/>
    <w:rsid w:val="00A72A61"/>
    <w:rsid w:val="00B008BB"/>
    <w:rsid w:val="00B928F4"/>
    <w:rsid w:val="00C70C11"/>
    <w:rsid w:val="00CC5040"/>
    <w:rsid w:val="00DC0F69"/>
    <w:rsid w:val="00E66FE5"/>
    <w:rsid w:val="00EA0879"/>
    <w:rsid w:val="00EC291B"/>
    <w:rsid w:val="00F1089D"/>
    <w:rsid w:val="00F35B8C"/>
    <w:rsid w:val="00FE4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CA9A6B-EADA-4F7F-9F4F-5742B152D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FE45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E45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E45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644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65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5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E2E07FD03048543840440A36D86068B" ma:contentTypeVersion="10" ma:contentTypeDescription="Create a new document." ma:contentTypeScope="" ma:versionID="79182fbbffa8610d6789c48c58fea4d2">
  <xsd:schema xmlns:xsd="http://www.w3.org/2001/XMLSchema" xmlns:xs="http://www.w3.org/2001/XMLSchema" xmlns:p="http://schemas.microsoft.com/office/2006/metadata/properties" xmlns:ns2="b65216f0-f428-42a7-9c8f-754749f300df" xmlns:ns3="d93d0c5f-365f-43d4-9a0c-e9cc1a6fe1a4" targetNamespace="http://schemas.microsoft.com/office/2006/metadata/properties" ma:root="true" ma:fieldsID="b1df09a4fb7a18afb8cbb327054b7d6a" ns2:_="" ns3:_="">
    <xsd:import namespace="b65216f0-f428-42a7-9c8f-754749f300df"/>
    <xsd:import namespace="d93d0c5f-365f-43d4-9a0c-e9cc1a6fe1a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5216f0-f428-42a7-9c8f-754749f300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3d0c5f-365f-43d4-9a0c-e9cc1a6fe1a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5845200-A22C-4B28-A6E9-6387EF631F8D}">
  <ds:schemaRefs>
    <ds:schemaRef ds:uri="http://schemas.microsoft.com/office/2006/metadata/properties"/>
    <ds:schemaRef ds:uri="d93d0c5f-365f-43d4-9a0c-e9cc1a6fe1a4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b65216f0-f428-42a7-9c8f-754749f300df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43E45DCF-DBD8-4C6E-891F-DE969D9A43F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63E673-8246-491C-A2D6-14D73ABFD5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5216f0-f428-42a7-9c8f-754749f300df"/>
    <ds:schemaRef ds:uri="d93d0c5f-365f-43d4-9a0c-e9cc1a6fe1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3</Pages>
  <Words>424</Words>
  <Characters>2334</Characters>
  <Application>Microsoft Office Word</Application>
  <DocSecurity>0</DocSecurity>
  <Lines>19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Galán Arriola</dc:creator>
  <cp:keywords/>
  <dc:description/>
  <cp:lastModifiedBy>Irene Maseda Agüero</cp:lastModifiedBy>
  <cp:revision>3</cp:revision>
  <dcterms:created xsi:type="dcterms:W3CDTF">2020-01-29T13:05:00Z</dcterms:created>
  <dcterms:modified xsi:type="dcterms:W3CDTF">2020-01-29T14:01:00Z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0x0101000E2E07FD03048543840440A36D86068B</vt:lpwstr>
  </property>
</Properties>
</file>