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DB07B7" w14:textId="2F2CAC49" w:rsidR="00A92052" w:rsidRPr="008A138E" w:rsidRDefault="00A92052" w:rsidP="00A92052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SUPPLEMENTAL MATERIAL</w:t>
      </w:r>
    </w:p>
    <w:p w14:paraId="26649AA5" w14:textId="77777777" w:rsidR="00A92052" w:rsidRPr="008A138E" w:rsidRDefault="00A92052" w:rsidP="00A92052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0434E8" w14:textId="063BD899" w:rsidR="00A07AB7" w:rsidRPr="008A138E" w:rsidRDefault="00B208D4" w:rsidP="0086474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SUPPLEMENTAL METH</w:t>
      </w:r>
      <w:r w:rsidR="00A92052" w:rsidRPr="008A138E">
        <w:rPr>
          <w:rFonts w:ascii="Times New Roman" w:hAnsi="Times New Roman" w:cs="Times New Roman"/>
          <w:b/>
          <w:sz w:val="24"/>
          <w:szCs w:val="24"/>
          <w:lang w:val="en-US"/>
        </w:rPr>
        <w:t>ODS</w:t>
      </w:r>
    </w:p>
    <w:p w14:paraId="44E63A3D" w14:textId="03C95996" w:rsidR="007A49D0" w:rsidRPr="008A138E" w:rsidRDefault="00A07AB7" w:rsidP="0021130B">
      <w:pPr>
        <w:spacing w:after="0" w:line="480" w:lineRule="auto"/>
        <w:ind w:firstLine="709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Cs/>
          <w:sz w:val="24"/>
          <w:szCs w:val="24"/>
          <w:lang w:val="en-US"/>
        </w:rPr>
        <w:t>M</w:t>
      </w:r>
      <w:r w:rsidRPr="00023E3B">
        <w:rPr>
          <w:rFonts w:ascii="Times New Roman" w:hAnsi="Times New Roman" w:cs="Times New Roman"/>
          <w:bCs/>
          <w:sz w:val="24"/>
          <w:szCs w:val="24"/>
          <w:lang w:val="en-US"/>
        </w:rPr>
        <w:t>ultiple imputation using multivariate normal distribution (Markov Chain Monte Carlo procedures)</w:t>
      </w:r>
      <w:r w:rsidR="000D1C98" w:rsidRPr="00023E3B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023E3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0D1C98" w:rsidRPr="00023E3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implemented by the command </w:t>
      </w:r>
      <w:r w:rsidR="000D1C98" w:rsidRPr="00023E3B">
        <w:rPr>
          <w:rFonts w:ascii="Times New Roman" w:hAnsi="Times New Roman" w:cs="Times New Roman"/>
          <w:bCs/>
          <w:i/>
          <w:sz w:val="24"/>
          <w:szCs w:val="24"/>
          <w:lang w:val="en-US"/>
        </w:rPr>
        <w:t>mi</w:t>
      </w:r>
      <w:r w:rsidR="00435176" w:rsidRPr="00023E3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023E3B">
        <w:rPr>
          <w:rFonts w:ascii="Times New Roman" w:hAnsi="Times New Roman" w:cs="Times New Roman"/>
          <w:bCs/>
          <w:sz w:val="24"/>
          <w:szCs w:val="24"/>
          <w:lang w:val="en-US"/>
        </w:rPr>
        <w:t>was performed to include all randomized enrolled participants as sensitivity analysis.</w:t>
      </w:r>
      <w:r w:rsidR="007A49D0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C3ED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The change from baseline in the overall composite knowledge, attitudes, and habits (KAH) score of the child was set as imputed (dependent) variable. </w:t>
      </w:r>
      <w:r w:rsidR="00B1311B" w:rsidRPr="008A138E">
        <w:rPr>
          <w:rFonts w:ascii="Times New Roman" w:hAnsi="Times New Roman" w:cs="Times New Roman"/>
          <w:sz w:val="24"/>
          <w:szCs w:val="24"/>
          <w:lang w:val="en-US"/>
        </w:rPr>
        <w:t>Complete cases represented ~80%</w:t>
      </w:r>
      <w:r w:rsidR="00DC36FC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1311B" w:rsidRPr="008A138E">
        <w:rPr>
          <w:rFonts w:ascii="Times New Roman" w:hAnsi="Times New Roman" w:cs="Times New Roman"/>
          <w:sz w:val="24"/>
          <w:szCs w:val="24"/>
          <w:lang w:val="en-US"/>
        </w:rPr>
        <w:t>(448 out of 562 randomized enrolled participants). Missing d</w:t>
      </w:r>
      <w:r w:rsidR="007A49D0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ata were assumed to be missing at random. </w:t>
      </w:r>
      <w:r w:rsidR="007E0C4E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The following variables were included as covariates: baseline KAH score (continuous variable), age (continuous variable), sex (binary variable), race/ethnicity (categorical variable, 3 categories), and treatment (binary variable, control vs. intervention). </w:t>
      </w:r>
      <w:r w:rsidR="00B30442" w:rsidRPr="008A138E">
        <w:rPr>
          <w:rFonts w:ascii="Times New Roman" w:hAnsi="Times New Roman" w:cs="Times New Roman"/>
          <w:sz w:val="24"/>
          <w:szCs w:val="24"/>
          <w:lang w:val="en-US"/>
        </w:rPr>
        <w:t>Complete</w:t>
      </w:r>
      <w:r w:rsidR="00DC36FC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covariates</w:t>
      </w:r>
      <w:r w:rsidR="00B304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information was available for all randomized</w:t>
      </w:r>
      <w:r w:rsidR="00B1311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enrolled participants</w:t>
      </w:r>
      <w:r w:rsidR="00DC3ED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(n = 562)</w:t>
      </w:r>
      <w:r w:rsidR="00B304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E0C4E" w:rsidRPr="008A138E">
        <w:rPr>
          <w:rFonts w:ascii="Times New Roman" w:hAnsi="Times New Roman" w:cs="Times New Roman"/>
          <w:sz w:val="24"/>
          <w:szCs w:val="24"/>
          <w:lang w:val="en-US"/>
        </w:rPr>
        <w:t>Number of imputations was set at 20</w:t>
      </w:r>
      <w:r w:rsidR="007A49D0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1311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A random-number seed was set to ensure reproducibility of the imputed values. </w:t>
      </w:r>
      <w:r w:rsidR="0021130B" w:rsidRPr="008A138E">
        <w:rPr>
          <w:rFonts w:ascii="Times New Roman" w:hAnsi="Times New Roman" w:cs="Times New Roman"/>
          <w:sz w:val="24"/>
          <w:szCs w:val="24"/>
          <w:lang w:val="en-US"/>
        </w:rPr>
        <w:t>Estimations on the imputed data were run with the</w:t>
      </w:r>
      <w:r w:rsidR="00B208D4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“mi estimate” command, which adjusts coefficients and standard errors for the variability between imputations according to the combination rules by Rubin </w:t>
      </w:r>
      <w:r w:rsidR="00B208D4" w:rsidRPr="00023E3B">
        <w:rPr>
          <w:rFonts w:ascii="Times New Roman" w:hAnsi="Times New Roman" w:cs="Times New Roman"/>
          <w:sz w:val="24"/>
          <w:szCs w:val="24"/>
          <w:lang w:val="en-US"/>
        </w:rPr>
        <w:fldChar w:fldCharType="begin"/>
      </w:r>
      <w:r w:rsidR="00B208D4" w:rsidRPr="008A138E">
        <w:rPr>
          <w:rFonts w:ascii="Times New Roman" w:hAnsi="Times New Roman" w:cs="Times New Roman"/>
          <w:sz w:val="24"/>
          <w:szCs w:val="24"/>
          <w:lang w:val="en-US"/>
        </w:rPr>
        <w:instrText xml:space="preserve"> ADDIN EN.CITE &lt;EndNote&gt;&lt;Cite&gt;&lt;Author&gt;Rubin&lt;/Author&gt;&lt;Year&gt;1987&lt;/Year&gt;&lt;RecNum&gt;2208&lt;/RecNum&gt;&lt;DisplayText&gt;(1)&lt;/DisplayText&gt;&lt;record&gt;&lt;rec-number&gt;2208&lt;/rec-number&gt;&lt;foreign-keys&gt;&lt;key app="EN" db-id="ate9f0ftz2pdaeestas5wv5hs9vdvfe02wxw" timestamp="1547721223"&gt;2208&lt;/key&gt;&lt;/foreign-keys&gt;&lt;ref-type name="Book"&gt;6&lt;/ref-type&gt;&lt;contributors&gt;&lt;authors&gt;&lt;author&gt;Rubin, D. B.&lt;/author&gt;&lt;/authors&gt;&lt;/contributors&gt;&lt;titles&gt;&lt;title&gt;Multiple Imputation for Nonresponse in Surveys&lt;/title&gt;&lt;/titles&gt;&lt;dates&gt;&lt;year&gt;1987&lt;/year&gt;&lt;/dates&gt;&lt;pub-location&gt;New York&lt;/pub-location&gt;&lt;publisher&gt;Wiley&lt;/publisher&gt;&lt;urls&gt;&lt;/urls&gt;&lt;/record&gt;&lt;/Cite&gt;&lt;/EndNote&gt;</w:instrText>
      </w:r>
      <w:r w:rsidR="00B208D4" w:rsidRPr="00023E3B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="00B208D4" w:rsidRPr="00023E3B">
        <w:rPr>
          <w:rFonts w:ascii="Times New Roman" w:hAnsi="Times New Roman" w:cs="Times New Roman"/>
          <w:sz w:val="24"/>
          <w:szCs w:val="24"/>
          <w:lang w:val="en-US"/>
        </w:rPr>
        <w:t>(</w:t>
      </w:r>
      <w:hyperlink w:anchor="_ENREF_1" w:tooltip="Rubin, 1987 #2208" w:history="1">
        <w:r w:rsidR="00A7793D" w:rsidRPr="00023E3B">
          <w:rPr>
            <w:rFonts w:ascii="Times New Roman" w:hAnsi="Times New Roman" w:cs="Times New Roman"/>
            <w:sz w:val="24"/>
            <w:szCs w:val="24"/>
            <w:lang w:val="en-US"/>
          </w:rPr>
          <w:t>1</w:t>
        </w:r>
      </w:hyperlink>
      <w:r w:rsidR="00B208D4" w:rsidRPr="00023E3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B208D4" w:rsidRPr="00023E3B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B208D4" w:rsidRPr="008A138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7793D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7793D" w:rsidRPr="00023E3B"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  <w:t xml:space="preserve">Multilevel linear mixed-effects models that account for the hierarchical cluster randomized design were used to test for the adjusted intervention effect. Fixed effects were the corresponding baseline score (as a continuous variable), and treatment group. Schools and classrooms within each school were handled as random effects. </w:t>
      </w:r>
      <w:r w:rsidR="00B1311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Diagnostic checks of the imputation model were </w:t>
      </w:r>
      <w:r w:rsidR="00996DAA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obtained using the </w:t>
      </w:r>
      <w:r w:rsidR="00996DAA" w:rsidRPr="008A138E">
        <w:rPr>
          <w:rFonts w:ascii="Times New Roman" w:hAnsi="Times New Roman" w:cs="Times New Roman"/>
          <w:i/>
          <w:sz w:val="24"/>
          <w:szCs w:val="24"/>
          <w:lang w:val="en-US"/>
        </w:rPr>
        <w:t>vartable</w:t>
      </w:r>
      <w:r w:rsidR="00996DAA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996DAA" w:rsidRPr="008A138E">
        <w:rPr>
          <w:rFonts w:ascii="Times New Roman" w:hAnsi="Times New Roman" w:cs="Times New Roman"/>
          <w:i/>
          <w:sz w:val="24"/>
          <w:szCs w:val="24"/>
          <w:lang w:val="en-US"/>
        </w:rPr>
        <w:t>dftable</w:t>
      </w:r>
      <w:r w:rsidR="00996DAA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130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options </w:t>
      </w:r>
      <w:r w:rsidR="00996DAA" w:rsidRPr="008A138E">
        <w:rPr>
          <w:rFonts w:ascii="Times New Roman" w:hAnsi="Times New Roman" w:cs="Times New Roman"/>
          <w:sz w:val="24"/>
          <w:szCs w:val="24"/>
          <w:lang w:val="en-US"/>
        </w:rPr>
        <w:t>of the “mi estimate” command.</w:t>
      </w:r>
      <w:r w:rsidR="0021130B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DE07048" w14:textId="35BE6B97" w:rsidR="00DC36FC" w:rsidRPr="008A138E" w:rsidRDefault="00DC3EDB" w:rsidP="00E021C4">
      <w:pPr>
        <w:spacing w:after="0" w:line="48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sz w:val="24"/>
          <w:szCs w:val="24"/>
          <w:lang w:val="en-US"/>
        </w:rPr>
        <w:t>As additional sensitivity analysis, reference-based multiple imputation</w:t>
      </w:r>
      <w:r w:rsidR="00E021C4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as implemented by the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user-written </w:t>
      </w:r>
      <w:r w:rsidRPr="008A138E">
        <w:rPr>
          <w:rFonts w:ascii="Times New Roman" w:hAnsi="Times New Roman" w:cs="Times New Roman"/>
          <w:i/>
          <w:sz w:val="24"/>
          <w:szCs w:val="24"/>
          <w:lang w:val="en-US"/>
        </w:rPr>
        <w:t xml:space="preserve">mimix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>command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was performed</w:t>
      </w:r>
      <w:r w:rsidR="00A7793D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7793D" w:rsidRPr="00023E3B">
        <w:rPr>
          <w:rFonts w:ascii="Times New Roman" w:hAnsi="Times New Roman" w:cs="Times New Roman"/>
          <w:sz w:val="24"/>
          <w:szCs w:val="24"/>
          <w:lang w:val="en-US"/>
        </w:rPr>
        <w:fldChar w:fldCharType="begin"/>
      </w:r>
      <w:r w:rsidR="00A7793D" w:rsidRPr="008A138E">
        <w:rPr>
          <w:rFonts w:ascii="Times New Roman" w:hAnsi="Times New Roman" w:cs="Times New Roman"/>
          <w:sz w:val="24"/>
          <w:szCs w:val="24"/>
          <w:lang w:val="en-US"/>
        </w:rPr>
        <w:instrText xml:space="preserve"> ADDIN EN.CITE &lt;EndNote&gt;&lt;Cite&gt;&lt;Author&gt;Cro&lt;/Author&gt;&lt;Year&gt;2016&lt;/Year&gt;&lt;RecNum&gt;2209&lt;/RecNum&gt;&lt;DisplayText&gt;(2)&lt;/DisplayText&gt;&lt;record&gt;&lt;rec-number&gt;2209&lt;/rec-number&gt;&lt;foreign-keys&gt;&lt;key app="EN" db-id="ate9f0ftz2pdaeestas5wv5hs9vdvfe02wxw" timestamp="1547721794"&gt;2209&lt;/key&gt;&lt;/foreign-keys&gt;&lt;ref-type name="Journal Article"&gt;17&lt;/ref-type&gt;&lt;contributors&gt;&lt;authors&gt;&lt;author&gt;Cro, S.&lt;/author&gt;&lt;author&gt;Morris, T. P.&lt;/author&gt;&lt;author&gt;Kenward, M. G.&lt;/author&gt;&lt;author&gt;Carpenter, J. R.&lt;/author&gt;&lt;/authors&gt;&lt;/contributors&gt;&lt;auth-address&gt;MRC Clinical Trials Unit at UCL, London School of Hygiene and Tropical Medicine, London, UK.&amp;#xD;London School of Hygiene and Tropical Medicine, London, UK.&lt;/auth-address&gt;&lt;titles&gt;&lt;title&gt;Reference-based sensitivity analysis via multiple imputation for longitudinal trials with protocol deviation&lt;/title&gt;&lt;secondary-title&gt;Stata J&lt;/secondary-title&gt;&lt;/titles&gt;&lt;periodical&gt;&lt;full-title&gt;Stata J&lt;/full-title&gt;&lt;/periodical&gt;&lt;pages&gt;443-463&lt;/pages&gt;&lt;volume&gt;16&lt;/volume&gt;&lt;number&gt;2&lt;/number&gt;&lt;keywords&gt;&lt;keyword&gt;clinical trial&lt;/keyword&gt;&lt;keyword&gt;mimix&lt;/keyword&gt;&lt;keyword&gt;missing data&lt;/keyword&gt;&lt;keyword&gt;multiple imputation&lt;/keyword&gt;&lt;keyword&gt;protocol deviation&lt;/keyword&gt;&lt;keyword&gt;sensitivity analysis&lt;/keyword&gt;&lt;keyword&gt;st0440&lt;/keyword&gt;&lt;/keywords&gt;&lt;dates&gt;&lt;year&gt;2016&lt;/year&gt;&lt;pub-dates&gt;&lt;date&gt;Apr&lt;/date&gt;&lt;/pub-dates&gt;&lt;/dates&gt;&lt;isbn&gt;1536-867X (Print)&amp;#xD;1536-867X (Linking)&lt;/isbn&gt;&lt;accession-num&gt;29398978&lt;/accession-num&gt;&lt;urls&gt;&lt;related-urls&gt;&lt;url&gt;https://www.ncbi.nlm.nih.gov/pubmed/29398978&lt;/url&gt;&lt;/related-urls&gt;&lt;/urls&gt;&lt;custom2&gt;PMC5796638&lt;/custom2&gt;&lt;/record&gt;&lt;/Cite&gt;&lt;/EndNote&gt;</w:instrText>
      </w:r>
      <w:r w:rsidR="00A7793D" w:rsidRPr="00023E3B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="00A7793D" w:rsidRPr="00023E3B">
        <w:rPr>
          <w:rFonts w:ascii="Times New Roman" w:hAnsi="Times New Roman" w:cs="Times New Roman"/>
          <w:sz w:val="24"/>
          <w:szCs w:val="24"/>
          <w:lang w:val="en-US"/>
        </w:rPr>
        <w:t>(</w:t>
      </w:r>
      <w:hyperlink w:anchor="_ENREF_2" w:tooltip="Cro, 2016 #2209" w:history="1">
        <w:r w:rsidR="00A7793D" w:rsidRPr="00023E3B">
          <w:rPr>
            <w:rFonts w:ascii="Times New Roman" w:hAnsi="Times New Roman" w:cs="Times New Roman"/>
            <w:sz w:val="24"/>
            <w:szCs w:val="24"/>
            <w:lang w:val="en-US"/>
          </w:rPr>
          <w:t>2</w:t>
        </w:r>
      </w:hyperlink>
      <w:r w:rsidR="00A7793D" w:rsidRPr="00023E3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A7793D" w:rsidRPr="00023E3B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. For this analysis, missing outcome data in the intervention group 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assumed to have a distribution identical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lastRenderedPageBreak/>
        <w:t>to the control group (i.e., multiple imputation using the control distribution).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To this purpose, we specified the </w:t>
      </w:r>
      <w:r w:rsidR="00E021C4" w:rsidRPr="008A138E">
        <w:rPr>
          <w:rFonts w:ascii="Times New Roman" w:hAnsi="Times New Roman" w:cs="Times New Roman"/>
          <w:sz w:val="24"/>
          <w:szCs w:val="24"/>
          <w:lang w:val="en-US"/>
        </w:rPr>
        <w:t>option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“copy reference”, which assumes that the joint distribution of an individual’s observed and missing outcome data is multivariate normal with a mean vector and covariance matrix from the specified reference group (i.e., control). Missing data for individuals in the reference group are imputed under on-treatment group missing at random.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21130B" w:rsidRPr="008A138E">
        <w:rPr>
          <w:rFonts w:ascii="Times New Roman" w:hAnsi="Times New Roman" w:cs="Times New Roman"/>
          <w:sz w:val="24"/>
          <w:szCs w:val="24"/>
          <w:lang w:val="en-US"/>
        </w:rPr>
        <w:t>follow-up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overall composite KAH score of the child was set as imputed (dependent) variable. The following variables were included as covariates: baseline KAH score (continuous variable), age (continuous variable), sex (binary variable),</w:t>
      </w:r>
      <w:r w:rsidR="00435176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race/ethnicity (</w:t>
      </w:r>
      <w:r w:rsidR="00435176" w:rsidRPr="008A138E">
        <w:rPr>
          <w:rFonts w:ascii="Times New Roman" w:hAnsi="Times New Roman" w:cs="Times New Roman"/>
          <w:sz w:val="24"/>
          <w:szCs w:val="24"/>
          <w:lang w:val="en-US"/>
        </w:rPr>
        <w:t>dummy variable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A7793D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The change from baseline in the overall composite KAH score of the child was then calculated in imputed datasets. 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>Nu</w:t>
      </w:r>
      <w:r w:rsidR="00435176" w:rsidRPr="008A138E">
        <w:rPr>
          <w:rFonts w:ascii="Times New Roman" w:hAnsi="Times New Roman" w:cs="Times New Roman"/>
          <w:sz w:val="24"/>
          <w:szCs w:val="24"/>
          <w:lang w:val="en-US"/>
        </w:rPr>
        <w:t>mber of imputations was set at 4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0. A random-number seed was set to ensure reproducibility of the imputed values. </w:t>
      </w:r>
      <w:r w:rsidR="00A7793D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Estimations on the imputed data were run with the “mi estimate” command.  </w:t>
      </w:r>
      <w:r w:rsidR="00A7793D" w:rsidRPr="00023E3B"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  <w:t xml:space="preserve">Multilevel linear mixed-effects models that account for the hierarchical cluster randomized design were used to test for the adjusted intervention effect. Fixed effects were the corresponding baseline score (as a continuous variable), and treatment group. Schools and classrooms within each school were handled as random effects. 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Diagnostic checks of the imputation model were obtained using the </w:t>
      </w:r>
      <w:r w:rsidR="00864742" w:rsidRPr="008A138E">
        <w:rPr>
          <w:rFonts w:ascii="Times New Roman" w:hAnsi="Times New Roman" w:cs="Times New Roman"/>
          <w:i/>
          <w:sz w:val="24"/>
          <w:szCs w:val="24"/>
          <w:lang w:val="en-US"/>
        </w:rPr>
        <w:t>vartable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864742" w:rsidRPr="008A138E">
        <w:rPr>
          <w:rFonts w:ascii="Times New Roman" w:hAnsi="Times New Roman" w:cs="Times New Roman"/>
          <w:i/>
          <w:sz w:val="24"/>
          <w:szCs w:val="24"/>
          <w:lang w:val="en-US"/>
        </w:rPr>
        <w:t>dftable</w:t>
      </w:r>
      <w:r w:rsidR="00864742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of the “mi estimate” command.</w:t>
      </w:r>
      <w:r w:rsidR="00435176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19767D4" w14:textId="6F781C3E" w:rsidR="00A92052" w:rsidRPr="008A138E" w:rsidRDefault="00435176" w:rsidP="00E021C4">
      <w:pPr>
        <w:spacing w:after="0" w:line="480" w:lineRule="auto"/>
        <w:ind w:firstLine="709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23E3B"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  <w:t>All analyses were performed using STATA version 15 (StataCorp, College Station, Texas).</w:t>
      </w:r>
    </w:p>
    <w:p w14:paraId="24318660" w14:textId="77777777" w:rsidR="00435176" w:rsidRPr="008A138E" w:rsidRDefault="00435176" w:rsidP="00921F65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  <w:sectPr w:rsidR="00435176" w:rsidRPr="008A138E" w:rsidSect="00A92052">
          <w:footerReference w:type="default" r:id="rId11"/>
          <w:pgSz w:w="11906" w:h="16838"/>
          <w:pgMar w:top="1440" w:right="1440" w:bottom="1440" w:left="1440" w:header="567" w:footer="567" w:gutter="0"/>
          <w:cols w:space="708"/>
          <w:docGrid w:linePitch="360"/>
        </w:sectPr>
      </w:pPr>
    </w:p>
    <w:p w14:paraId="70697B25" w14:textId="50A33E3C" w:rsidR="00921F65" w:rsidRPr="008A138E" w:rsidRDefault="00283E29" w:rsidP="00921F65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SUPPLEMENTAL </w:t>
      </w:r>
      <w:r w:rsidR="00921F65" w:rsidRPr="008A138E">
        <w:rPr>
          <w:rFonts w:ascii="Times New Roman" w:hAnsi="Times New Roman" w:cs="Times New Roman"/>
          <w:b/>
          <w:sz w:val="24"/>
          <w:szCs w:val="24"/>
          <w:lang w:val="en-US"/>
        </w:rPr>
        <w:t>TABLES</w:t>
      </w:r>
    </w:p>
    <w:p w14:paraId="668C6FBE" w14:textId="46DD2E45" w:rsidR="00FC0E6C" w:rsidRPr="008A138E" w:rsidRDefault="004C333C" w:rsidP="00EA0478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Online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6C0448" w:rsidRPr="008A138E">
        <w:rPr>
          <w:rFonts w:ascii="Times New Roman" w:hAnsi="Times New Roman" w:cs="Times New Roman"/>
          <w:b/>
          <w:sz w:val="24"/>
          <w:szCs w:val="24"/>
          <w:lang w:val="en-US"/>
        </w:rPr>
        <w:t>Table 1</w:t>
      </w:r>
      <w:r w:rsidR="00921F65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EA0478" w:rsidRPr="008A138E">
        <w:rPr>
          <w:rFonts w:ascii="Times New Roman" w:hAnsi="Times New Roman" w:cs="Times New Roman"/>
          <w:b/>
          <w:sz w:val="24"/>
          <w:szCs w:val="24"/>
          <w:lang w:val="en-US"/>
        </w:rPr>
        <w:t>Baseline characteristics of</w:t>
      </w:r>
      <w:r w:rsidR="00FC0E6C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children included and excluded from </w:t>
      </w:r>
      <w:r w:rsidR="001134A5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primary 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>analysis</w:t>
      </w:r>
      <w:r w:rsidR="00ED26D7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(complete-case intention-to-treat analysis)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 the</w:t>
      </w:r>
      <w:r w:rsidR="00F052B4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FAMILIA study.</w:t>
      </w:r>
    </w:p>
    <w:tbl>
      <w:tblPr>
        <w:tblStyle w:val="TableGrid1"/>
        <w:tblW w:w="1397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1644"/>
        <w:gridCol w:w="1644"/>
        <w:gridCol w:w="1644"/>
        <w:gridCol w:w="1644"/>
        <w:gridCol w:w="1644"/>
        <w:gridCol w:w="1644"/>
      </w:tblGrid>
      <w:tr w:rsidR="007D5C6B" w:rsidRPr="008A138E" w14:paraId="07FF29F7" w14:textId="11A68604" w:rsidTr="00A41D00">
        <w:trPr>
          <w:jc w:val="center"/>
        </w:trPr>
        <w:tc>
          <w:tcPr>
            <w:tcW w:w="4111" w:type="dxa"/>
          </w:tcPr>
          <w:p w14:paraId="711AF52B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4932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9BB9C" w14:textId="439B0714" w:rsidR="007D5C6B" w:rsidRPr="008A138E" w:rsidRDefault="007D5C6B" w:rsidP="007D5C6B">
            <w:pPr>
              <w:spacing w:after="60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Included in the analysis</w:t>
            </w:r>
          </w:p>
        </w:tc>
        <w:tc>
          <w:tcPr>
            <w:tcW w:w="493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C7000D9" w14:textId="485A19A4" w:rsidR="007D5C6B" w:rsidRPr="008A138E" w:rsidRDefault="007D5C6B" w:rsidP="007D5C6B">
            <w:pPr>
              <w:spacing w:after="60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Excluded from the analysis</w:t>
            </w:r>
          </w:p>
        </w:tc>
      </w:tr>
      <w:tr w:rsidR="007D5C6B" w:rsidRPr="008A138E" w14:paraId="79C12EEC" w14:textId="2FDD63EB" w:rsidTr="00282C33">
        <w:trPr>
          <w:jc w:val="center"/>
        </w:trPr>
        <w:tc>
          <w:tcPr>
            <w:tcW w:w="4111" w:type="dxa"/>
            <w:tcBorders>
              <w:bottom w:val="single" w:sz="4" w:space="0" w:color="auto"/>
            </w:tcBorders>
          </w:tcPr>
          <w:p w14:paraId="4B91AE3B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22F9668" w14:textId="25D40C9B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Overall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5201E7EE" w14:textId="56555829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Control</w:t>
            </w:r>
          </w:p>
        </w:tc>
        <w:tc>
          <w:tcPr>
            <w:tcW w:w="16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E9AFC" w14:textId="74C7DE56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Intervention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825445F" w14:textId="58A85194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Overall</w:t>
            </w:r>
          </w:p>
        </w:tc>
        <w:tc>
          <w:tcPr>
            <w:tcW w:w="1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BCAD35" w14:textId="4C4E7DE5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Control</w:t>
            </w:r>
          </w:p>
        </w:tc>
        <w:tc>
          <w:tcPr>
            <w:tcW w:w="1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B4EF51A" w14:textId="7A409FF1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Intervention</w:t>
            </w:r>
          </w:p>
        </w:tc>
      </w:tr>
      <w:tr w:rsidR="007D5C6B" w:rsidRPr="008A138E" w14:paraId="7A0BA156" w14:textId="7F1DD243" w:rsidTr="00282C33">
        <w:trPr>
          <w:jc w:val="center"/>
        </w:trPr>
        <w:tc>
          <w:tcPr>
            <w:tcW w:w="4111" w:type="dxa"/>
            <w:tcBorders>
              <w:top w:val="single" w:sz="4" w:space="0" w:color="auto"/>
            </w:tcBorders>
          </w:tcPr>
          <w:p w14:paraId="033207A7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Children</w:t>
            </w: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15C4525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auto"/>
          </w:tcPr>
          <w:p w14:paraId="3BD56E1E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05EE3EEE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14:paraId="5F9BED11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auto"/>
          </w:tcPr>
          <w:p w14:paraId="7BE29F15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auto"/>
          </w:tcPr>
          <w:p w14:paraId="36186327" w14:textId="177ADDCE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7D5C6B" w:rsidRPr="008A138E" w14:paraId="03467710" w14:textId="60A0B119" w:rsidTr="00282C33">
        <w:trPr>
          <w:jc w:val="center"/>
        </w:trPr>
        <w:tc>
          <w:tcPr>
            <w:tcW w:w="4111" w:type="dxa"/>
          </w:tcPr>
          <w:p w14:paraId="33445020" w14:textId="6DC8AF92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No. of children, n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5EC2B457" w14:textId="2CAD6FB1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448</w:t>
            </w:r>
          </w:p>
        </w:tc>
        <w:tc>
          <w:tcPr>
            <w:tcW w:w="1644" w:type="dxa"/>
            <w:shd w:val="clear" w:color="auto" w:fill="auto"/>
          </w:tcPr>
          <w:p w14:paraId="6E8D49D7" w14:textId="75DDF100" w:rsidR="007D5C6B" w:rsidRPr="008A138E" w:rsidRDefault="007D5C6B" w:rsidP="00A41D00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="00A41D00" w:rsidRPr="008A138E">
              <w:rPr>
                <w:rFonts w:ascii="Times New Roman" w:eastAsia="Calibri" w:hAnsi="Times New Roman" w:cs="Times New Roman"/>
                <w:lang w:val="en-US"/>
              </w:rPr>
              <w:t>44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3D56ADF3" w14:textId="12D9D9E4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304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25B95912" w14:textId="4A808448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="00A41D00" w:rsidRPr="008A138E">
              <w:rPr>
                <w:rFonts w:ascii="Times New Roman" w:eastAsia="Calibri" w:hAnsi="Times New Roman" w:cs="Times New Roman"/>
                <w:lang w:val="en-US"/>
              </w:rPr>
              <w:t>14</w:t>
            </w:r>
          </w:p>
        </w:tc>
        <w:tc>
          <w:tcPr>
            <w:tcW w:w="1644" w:type="dxa"/>
            <w:shd w:val="clear" w:color="auto" w:fill="auto"/>
          </w:tcPr>
          <w:p w14:paraId="529ACB6C" w14:textId="7A2BDA06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20</w:t>
            </w:r>
          </w:p>
        </w:tc>
        <w:tc>
          <w:tcPr>
            <w:tcW w:w="1644" w:type="dxa"/>
            <w:shd w:val="clear" w:color="auto" w:fill="auto"/>
          </w:tcPr>
          <w:p w14:paraId="0FB6F56F" w14:textId="39CB0989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94</w:t>
            </w:r>
          </w:p>
        </w:tc>
      </w:tr>
      <w:tr w:rsidR="007D5C6B" w:rsidRPr="008A138E" w14:paraId="701E3150" w14:textId="78F265A2" w:rsidTr="00282C33">
        <w:trPr>
          <w:jc w:val="center"/>
        </w:trPr>
        <w:tc>
          <w:tcPr>
            <w:tcW w:w="4111" w:type="dxa"/>
          </w:tcPr>
          <w:p w14:paraId="2B395282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Age,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511F1F37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4.1 (0.6)</w:t>
            </w:r>
          </w:p>
        </w:tc>
        <w:tc>
          <w:tcPr>
            <w:tcW w:w="1644" w:type="dxa"/>
            <w:shd w:val="clear" w:color="auto" w:fill="auto"/>
          </w:tcPr>
          <w:p w14:paraId="31FD6097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4.0 (0.6)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606F5200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4.1 (0.6)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CA5DC2B" w14:textId="03070BEA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4.3 (0.5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51FC143F" w14:textId="609C2FCD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4.0 (0.5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0631EE8B" w14:textId="34CFD785" w:rsidR="007D5C6B" w:rsidRPr="008A138E" w:rsidRDefault="00B36DE2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4.3 (0.5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7D5C6B" w:rsidRPr="008A138E" w14:paraId="1465BDB2" w14:textId="4498F32F" w:rsidTr="00282C33">
        <w:trPr>
          <w:jc w:val="center"/>
        </w:trPr>
        <w:tc>
          <w:tcPr>
            <w:tcW w:w="4111" w:type="dxa"/>
          </w:tcPr>
          <w:p w14:paraId="5156B98E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Sex, n female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07196138" w14:textId="5808BBC7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22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8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50.9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73B352A5" w14:textId="32513A4D" w:rsidR="007D5C6B" w:rsidRPr="008A138E" w:rsidRDefault="00282C33" w:rsidP="004E05EF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7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(5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.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417671B6" w14:textId="1957212C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154 (50.7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22085EB8" w14:textId="31203F9A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59 (51.8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36268DF7" w14:textId="166D34DD" w:rsidR="007D5C6B" w:rsidRPr="008A138E" w:rsidRDefault="00282C33" w:rsidP="00282C3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 (25.0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3AB61DC1" w14:textId="2A9E268B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54 (57.5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7D5C6B" w:rsidRPr="008A138E" w14:paraId="55015C3E" w14:textId="77A03A1F" w:rsidTr="00282C33">
        <w:trPr>
          <w:jc w:val="center"/>
        </w:trPr>
        <w:tc>
          <w:tcPr>
            <w:tcW w:w="4111" w:type="dxa"/>
          </w:tcPr>
          <w:p w14:paraId="1E2B1056" w14:textId="513C0BDF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Race</w:t>
            </w:r>
            <w:r w:rsidR="00076934" w:rsidRPr="00023E3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es-ES"/>
              </w:rPr>
              <w:t>/ethnicity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751E6F55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2BA203A5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01729CD9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5422592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5A82596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58E29C44" w14:textId="70818E6F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7D5C6B" w:rsidRPr="008A138E" w14:paraId="614AA843" w14:textId="0891B0DA" w:rsidTr="00282C33">
        <w:trPr>
          <w:jc w:val="center"/>
        </w:trPr>
        <w:tc>
          <w:tcPr>
            <w:tcW w:w="4111" w:type="dxa"/>
          </w:tcPr>
          <w:p w14:paraId="303C974B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Non-Hispanic black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1F84F576" w14:textId="1773008F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172 (38.4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4AC961D8" w14:textId="35A52670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75 (52.1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2ABB7B3B" w14:textId="284D83A8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97 (31.9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5BBA55CC" w14:textId="7285C5F6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38 (33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.3%)</w:t>
            </w:r>
          </w:p>
        </w:tc>
        <w:tc>
          <w:tcPr>
            <w:tcW w:w="1644" w:type="dxa"/>
            <w:shd w:val="clear" w:color="auto" w:fill="auto"/>
          </w:tcPr>
          <w:p w14:paraId="167A6501" w14:textId="7AF3994C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7 (35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.0%)</w:t>
            </w:r>
          </w:p>
        </w:tc>
        <w:tc>
          <w:tcPr>
            <w:tcW w:w="1644" w:type="dxa"/>
            <w:shd w:val="clear" w:color="auto" w:fill="auto"/>
          </w:tcPr>
          <w:p w14:paraId="583A4DFF" w14:textId="4E5CB259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31 (33.0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7D5C6B" w:rsidRPr="008A138E" w14:paraId="570C1D23" w14:textId="4FCF0F52" w:rsidTr="00282C33">
        <w:trPr>
          <w:jc w:val="center"/>
        </w:trPr>
        <w:tc>
          <w:tcPr>
            <w:tcW w:w="4111" w:type="dxa"/>
          </w:tcPr>
          <w:p w14:paraId="0825FE2A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Hispanic/Latino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34945358" w14:textId="18D3DF88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242 (54.0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394E38C0" w14:textId="05C8C403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58 (40.3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08E3F92B" w14:textId="476C16EB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184 (60.5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1BC0F0F4" w14:textId="5394946B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61 (53.5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53E88F64" w14:textId="1376021C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11 (55.0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558B94E7" w14:textId="3C0F8841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50 (53.2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7D5C6B" w:rsidRPr="008A138E" w14:paraId="3A6EBC25" w14:textId="66DC5322" w:rsidTr="00282C33">
        <w:trPr>
          <w:jc w:val="center"/>
        </w:trPr>
        <w:tc>
          <w:tcPr>
            <w:tcW w:w="4111" w:type="dxa"/>
          </w:tcPr>
          <w:p w14:paraId="06C69DD0" w14:textId="66A43BF5" w:rsidR="007D5C6B" w:rsidRPr="008A138E" w:rsidRDefault="00F41906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Other/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Multiracial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0CA0DCBA" w14:textId="41B48A78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34 (7.6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12408CD6" w14:textId="20DF55F9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11 (7.6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5167A93C" w14:textId="63131116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23 (7.6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5F304471" w14:textId="14051F97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 (13.2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59BE9BAF" w14:textId="4C109960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 (10.0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2D6E2ACD" w14:textId="3182C08C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13 (13.8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7D5C6B" w:rsidRPr="008A138E" w14:paraId="138A7504" w14:textId="766CC014" w:rsidTr="00282C33">
        <w:trPr>
          <w:jc w:val="center"/>
        </w:trPr>
        <w:tc>
          <w:tcPr>
            <w:tcW w:w="4111" w:type="dxa"/>
          </w:tcPr>
          <w:p w14:paraId="4534A764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 overall score (range 0-80),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100679E7" w14:textId="71367A3B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47.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(8.4)</w:t>
            </w:r>
          </w:p>
        </w:tc>
        <w:tc>
          <w:tcPr>
            <w:tcW w:w="1644" w:type="dxa"/>
            <w:shd w:val="clear" w:color="auto" w:fill="auto"/>
          </w:tcPr>
          <w:p w14:paraId="637F4CD6" w14:textId="30ECAFC0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47.3 (8.1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25B3973E" w14:textId="4CE4ECF0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47.5 (8.5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43186FD" w14:textId="18FE6B6B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47.9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(8.4)</w:t>
            </w:r>
          </w:p>
        </w:tc>
        <w:tc>
          <w:tcPr>
            <w:tcW w:w="1644" w:type="dxa"/>
            <w:shd w:val="clear" w:color="auto" w:fill="auto"/>
          </w:tcPr>
          <w:p w14:paraId="7B145114" w14:textId="1D169D5A" w:rsidR="007D5C6B" w:rsidRPr="008A138E" w:rsidRDefault="007D5C6B" w:rsidP="00282C3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="00282C33" w:rsidRPr="008A138E">
              <w:rPr>
                <w:rFonts w:ascii="Times New Roman" w:eastAsia="Calibri" w:hAnsi="Times New Roman" w:cs="Times New Roman"/>
                <w:lang w:val="en-US"/>
              </w:rPr>
              <w:t>6.1 (6.9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4511B5A7" w14:textId="7F110AD1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48.2 (8.7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7D5C6B" w:rsidRPr="008A138E" w14:paraId="40C9E2B1" w14:textId="5372A135" w:rsidTr="00282C33">
        <w:trPr>
          <w:jc w:val="center"/>
        </w:trPr>
        <w:tc>
          <w:tcPr>
            <w:tcW w:w="4111" w:type="dxa"/>
          </w:tcPr>
          <w:p w14:paraId="41B7C40A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KAH-D score (range 0-30),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41E88634" w14:textId="5EB9CB1D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(4.1)</w:t>
            </w:r>
          </w:p>
        </w:tc>
        <w:tc>
          <w:tcPr>
            <w:tcW w:w="1644" w:type="dxa"/>
            <w:shd w:val="clear" w:color="auto" w:fill="auto"/>
          </w:tcPr>
          <w:p w14:paraId="1071592D" w14:textId="741CE91E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(3.7)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6776D67B" w14:textId="5B87451C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16.7 (4.2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5C9B4EF3" w14:textId="7BE54D54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17.0 (4.5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4D30ACEC" w14:textId="7236D857" w:rsidR="007D5C6B" w:rsidRPr="008A138E" w:rsidRDefault="007D5C6B" w:rsidP="00282C3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</w:t>
            </w:r>
            <w:r w:rsidR="00282C33" w:rsidRPr="008A138E">
              <w:rPr>
                <w:rFonts w:ascii="Times New Roman" w:eastAsia="Calibri" w:hAnsi="Times New Roman" w:cs="Times New Roman"/>
                <w:lang w:val="en-US"/>
              </w:rPr>
              <w:t>2 (3.7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F9F4A6A" w14:textId="5C8C1123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17.1 (4.6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7D5C6B" w:rsidRPr="008A138E" w14:paraId="47B272DF" w14:textId="4CF6AE62" w:rsidTr="00282C33">
        <w:trPr>
          <w:jc w:val="center"/>
        </w:trPr>
        <w:tc>
          <w:tcPr>
            <w:tcW w:w="4111" w:type="dxa"/>
          </w:tcPr>
          <w:p w14:paraId="1C0A701A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KAH-PA score (range 0-30),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577B5A14" w14:textId="72D5264C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(4.2)</w:t>
            </w:r>
          </w:p>
        </w:tc>
        <w:tc>
          <w:tcPr>
            <w:tcW w:w="1644" w:type="dxa"/>
            <w:shd w:val="clear" w:color="auto" w:fill="auto"/>
          </w:tcPr>
          <w:p w14:paraId="323B99CB" w14:textId="42344484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15.4 (4.2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3387C322" w14:textId="53CC98EB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15.9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(4.2)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2D85790D" w14:textId="3B9DF049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15.1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(4.2)</w:t>
            </w:r>
          </w:p>
        </w:tc>
        <w:tc>
          <w:tcPr>
            <w:tcW w:w="1644" w:type="dxa"/>
            <w:shd w:val="clear" w:color="auto" w:fill="auto"/>
          </w:tcPr>
          <w:p w14:paraId="7481A78F" w14:textId="3F66E3E7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14.2 (3.7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2E8CB268" w14:textId="422FCB3D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15.3 (4.3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7D5C6B" w:rsidRPr="008A138E" w14:paraId="43C41FCD" w14:textId="66A4FA39" w:rsidTr="00282C33">
        <w:trPr>
          <w:jc w:val="center"/>
        </w:trPr>
        <w:tc>
          <w:tcPr>
            <w:tcW w:w="4111" w:type="dxa"/>
          </w:tcPr>
          <w:p w14:paraId="23EDA111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KAH-BH score (range 0-20),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6E48CAA9" w14:textId="45477C9A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15.1 (5.1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7993AC27" w14:textId="2EEE7221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15.5 </w:t>
            </w:r>
            <w:r w:rsidR="00282C33" w:rsidRPr="008A138E">
              <w:rPr>
                <w:rFonts w:ascii="Times New Roman" w:eastAsia="Calibri" w:hAnsi="Times New Roman" w:cs="Times New Roman"/>
                <w:lang w:val="en-US"/>
              </w:rPr>
              <w:t>(4.8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314050A0" w14:textId="17254CA6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14.9 (5.2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801D479" w14:textId="1BB3C048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15.8 (4.3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39410498" w14:textId="0156CAB2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15.8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(4.2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220509F" w14:textId="60AA28F0" w:rsidR="007D5C6B" w:rsidRPr="008A138E" w:rsidRDefault="007D5C6B" w:rsidP="00511DE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</w:t>
            </w:r>
            <w:r w:rsidR="00511DE3" w:rsidRPr="008A138E">
              <w:rPr>
                <w:rFonts w:ascii="Times New Roman" w:eastAsia="Calibri" w:hAnsi="Times New Roman" w:cs="Times New Roman"/>
                <w:lang w:val="en-US"/>
              </w:rPr>
              <w:t>9 (4.4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7D5C6B" w:rsidRPr="008A138E" w14:paraId="0DA1C735" w14:textId="0CC1BD87" w:rsidTr="00282C33">
        <w:trPr>
          <w:jc w:val="center"/>
        </w:trPr>
        <w:tc>
          <w:tcPr>
            <w:tcW w:w="4111" w:type="dxa"/>
          </w:tcPr>
          <w:p w14:paraId="5604D935" w14:textId="42A46FB5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TEC score (range 0-9),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130DA903" w14:textId="11593222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3.5 (1.7)</w:t>
            </w:r>
          </w:p>
        </w:tc>
        <w:tc>
          <w:tcPr>
            <w:tcW w:w="1644" w:type="dxa"/>
            <w:shd w:val="clear" w:color="auto" w:fill="auto"/>
          </w:tcPr>
          <w:p w14:paraId="0E199B01" w14:textId="5F504273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3.7 (1.7)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075C30B6" w14:textId="1748C069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3.4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(1.7)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7508571" w14:textId="7CE8B9F6" w:rsidR="007D5C6B" w:rsidRPr="008A138E" w:rsidRDefault="00395D27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(1.7)</w:t>
            </w:r>
          </w:p>
        </w:tc>
        <w:tc>
          <w:tcPr>
            <w:tcW w:w="1644" w:type="dxa"/>
            <w:shd w:val="clear" w:color="auto" w:fill="auto"/>
          </w:tcPr>
          <w:p w14:paraId="371BE777" w14:textId="54C454FC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3.6 (1.6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7F90AEBE" w14:textId="11A38EFB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3.7 (1.8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7D5C6B" w:rsidRPr="008A138E" w14:paraId="6B2B4BE2" w14:textId="6C8CB2E5" w:rsidTr="00282C33">
        <w:trPr>
          <w:jc w:val="center"/>
        </w:trPr>
        <w:tc>
          <w:tcPr>
            <w:tcW w:w="4111" w:type="dxa"/>
          </w:tcPr>
          <w:p w14:paraId="1263E53E" w14:textId="103C9AD9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Nutritional status,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1D5E3CB7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34BED01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52D025DD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D3D703E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907EB4A" w14:textId="77777777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6CB7EF67" w14:textId="10DB6EFC" w:rsidR="007D5C6B" w:rsidRPr="008A138E" w:rsidRDefault="007D5C6B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7D5C6B" w:rsidRPr="008A138E" w14:paraId="5A9A3981" w14:textId="67683821" w:rsidTr="00282C33">
        <w:trPr>
          <w:jc w:val="center"/>
        </w:trPr>
        <w:tc>
          <w:tcPr>
            <w:tcW w:w="4111" w:type="dxa"/>
          </w:tcPr>
          <w:p w14:paraId="770AFB82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Eutrophic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7B5FA555" w14:textId="4EFC04CF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22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(53.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1F569881" w14:textId="08301253" w:rsidR="007D5C6B" w:rsidRPr="008A138E" w:rsidRDefault="00282C33" w:rsidP="00282C3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63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(5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0.8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5825529F" w14:textId="41898240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8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(5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.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9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6C453B46" w14:textId="6867877A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62 (60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.2%)</w:t>
            </w:r>
          </w:p>
        </w:tc>
        <w:tc>
          <w:tcPr>
            <w:tcW w:w="1644" w:type="dxa"/>
            <w:shd w:val="clear" w:color="auto" w:fill="auto"/>
          </w:tcPr>
          <w:p w14:paraId="36FFDD59" w14:textId="24FCA9CC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9 (52.9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243E319E" w14:textId="52DEA923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53 (61.6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7D5C6B" w:rsidRPr="008A138E" w14:paraId="6B8BA9CF" w14:textId="010235E5" w:rsidTr="00282C33">
        <w:trPr>
          <w:jc w:val="center"/>
        </w:trPr>
        <w:tc>
          <w:tcPr>
            <w:tcW w:w="4111" w:type="dxa"/>
          </w:tcPr>
          <w:p w14:paraId="699CE6C6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Overweight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434E1CC3" w14:textId="11D5778A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110 (26.7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26B22EB9" w14:textId="04C7B51E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39 (31.5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1CB7266F" w14:textId="0DAD47FE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71 (24.7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9032362" w14:textId="0575EE28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26 (25.2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18714F0E" w14:textId="2FE9BC31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 (29.4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4CDA4E35" w14:textId="4E7BC28D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21 (24.4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7D5C6B" w:rsidRPr="008A138E" w14:paraId="11B8CD1E" w14:textId="6DF7340C" w:rsidTr="00282C33">
        <w:trPr>
          <w:jc w:val="center"/>
        </w:trPr>
        <w:tc>
          <w:tcPr>
            <w:tcW w:w="4111" w:type="dxa"/>
            <w:tcBorders>
              <w:bottom w:val="single" w:sz="4" w:space="0" w:color="auto"/>
            </w:tcBorders>
          </w:tcPr>
          <w:p w14:paraId="67FE4B28" w14:textId="77777777" w:rsidR="007D5C6B" w:rsidRPr="008A138E" w:rsidRDefault="007D5C6B" w:rsidP="007D5C6B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Obese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196192C" w14:textId="3EC624D7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8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(19.</w:t>
            </w:r>
            <w:r w:rsidR="00A935D5" w:rsidRPr="008A138E">
              <w:rPr>
                <w:rFonts w:ascii="Times New Roman" w:eastAsia="Calibri" w:hAnsi="Times New Roman" w:cs="Times New Roman"/>
                <w:lang w:val="en-US"/>
              </w:rPr>
              <w:t>7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16506615" w14:textId="7AE221D5" w:rsidR="007D5C6B" w:rsidRPr="008A138E" w:rsidRDefault="007D5C6B" w:rsidP="00282C3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</w:t>
            </w:r>
            <w:r w:rsidR="00282C33" w:rsidRPr="008A138E">
              <w:rPr>
                <w:rFonts w:ascii="Times New Roman" w:eastAsia="Calibri" w:hAnsi="Times New Roman" w:cs="Times New Roman"/>
                <w:lang w:val="en-US"/>
              </w:rPr>
              <w:t>2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(17.7%)</w:t>
            </w:r>
          </w:p>
        </w:tc>
        <w:tc>
          <w:tcPr>
            <w:tcW w:w="16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6D7" w14:textId="16512837" w:rsidR="007D5C6B" w:rsidRPr="008A138E" w:rsidRDefault="00511DE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9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(20.</w:t>
            </w:r>
            <w:r w:rsidR="00AE6E57" w:rsidRPr="008A138E">
              <w:rPr>
                <w:rFonts w:ascii="Times New Roman" w:eastAsia="Calibri" w:hAnsi="Times New Roman" w:cs="Times New Roman"/>
                <w:lang w:val="en-US"/>
              </w:rPr>
              <w:t>5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D137E8A" w14:textId="228A9513" w:rsidR="007D5C6B" w:rsidRPr="008A138E" w:rsidRDefault="00A41D00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 (14.6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6FEA7229" w14:textId="0DEEB20C" w:rsidR="007D5C6B" w:rsidRPr="008A138E" w:rsidRDefault="00282C33" w:rsidP="007D5C6B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 xml:space="preserve"> (17.7%)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3F94B223" w14:textId="40FDD85E" w:rsidR="007D5C6B" w:rsidRPr="008A138E" w:rsidRDefault="00511DE3" w:rsidP="00511DE3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12 (14.0</w:t>
            </w:r>
            <w:r w:rsidR="007D5C6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</w:tbl>
    <w:p w14:paraId="222F9858" w14:textId="77777777" w:rsidR="00FC0E6C" w:rsidRPr="008A138E" w:rsidRDefault="00FC0E6C" w:rsidP="00272EBD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73976174" w14:textId="395A9FCE" w:rsidR="00FC0E6C" w:rsidRPr="008A138E" w:rsidRDefault="002C40A1" w:rsidP="00272EBD">
      <w:pPr>
        <w:spacing w:after="0" w:line="480" w:lineRule="auto"/>
        <w:rPr>
          <w:rFonts w:ascii="Times New Roman" w:hAnsi="Times New Roman" w:cs="Times New Roman"/>
          <w:highlight w:val="yellow"/>
          <w:lang w:val="en-US"/>
        </w:rPr>
      </w:pPr>
      <w:r w:rsidRPr="008A138E">
        <w:rPr>
          <w:rFonts w:ascii="Times New Roman" w:hAnsi="Times New Roman" w:cs="Times New Roman"/>
          <w:lang w:val="en-US"/>
        </w:rPr>
        <w:t>SD</w:t>
      </w:r>
      <w:r w:rsidR="00902A73" w:rsidRPr="008A138E">
        <w:rPr>
          <w:rFonts w:ascii="Times New Roman" w:hAnsi="Times New Roman" w:cs="Times New Roman"/>
          <w:lang w:val="en-US"/>
        </w:rPr>
        <w:t>: standard deviation; KAH: knowledge,</w:t>
      </w:r>
      <w:r w:rsidR="00DC7EEB" w:rsidRPr="008A138E">
        <w:rPr>
          <w:rFonts w:ascii="Times New Roman" w:hAnsi="Times New Roman" w:cs="Times New Roman"/>
          <w:lang w:val="en-US"/>
        </w:rPr>
        <w:t xml:space="preserve"> attitudes,</w:t>
      </w:r>
      <w:r w:rsidR="00902A73" w:rsidRPr="008A138E">
        <w:rPr>
          <w:rFonts w:ascii="Times New Roman" w:hAnsi="Times New Roman" w:cs="Times New Roman"/>
          <w:lang w:val="en-US"/>
        </w:rPr>
        <w:t xml:space="preserve"> habits; D: diet; PA: physical activity; B</w:t>
      </w:r>
      <w:r w:rsidR="00DC7EEB" w:rsidRPr="008A138E">
        <w:rPr>
          <w:rFonts w:ascii="Times New Roman" w:hAnsi="Times New Roman" w:cs="Times New Roman"/>
          <w:lang w:val="en-US"/>
        </w:rPr>
        <w:t xml:space="preserve">H: </w:t>
      </w:r>
      <w:r w:rsidR="00902A73" w:rsidRPr="008A138E">
        <w:rPr>
          <w:rFonts w:ascii="Times New Roman" w:hAnsi="Times New Roman" w:cs="Times New Roman"/>
          <w:lang w:val="en-US"/>
        </w:rPr>
        <w:t>understanding of the human body and heart work; TEC: Test of emotion comprehension.</w:t>
      </w:r>
      <w:r w:rsidR="00FC0E6C" w:rsidRPr="008A138E">
        <w:rPr>
          <w:rFonts w:ascii="Times New Roman" w:hAnsi="Times New Roman" w:cs="Times New Roman"/>
          <w:highlight w:val="yellow"/>
          <w:lang w:val="en-US"/>
        </w:rPr>
        <w:br w:type="page"/>
      </w:r>
    </w:p>
    <w:p w14:paraId="53F2E816" w14:textId="19F3C25E" w:rsidR="00F74ABB" w:rsidRPr="008A138E" w:rsidRDefault="00176CAE" w:rsidP="00F74AB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Online Table 2</w:t>
      </w:r>
      <w:r w:rsidR="00F74ABB" w:rsidRPr="008A138E">
        <w:rPr>
          <w:rFonts w:ascii="Times New Roman" w:hAnsi="Times New Roman" w:cs="Times New Roman"/>
          <w:b/>
          <w:sz w:val="24"/>
          <w:szCs w:val="24"/>
          <w:lang w:val="en-US"/>
        </w:rPr>
        <w:t>. Change in subdomains of the main components of the knowledge, attitudes and habits (KAH) score in the FAMILIA study.</w:t>
      </w:r>
    </w:p>
    <w:tbl>
      <w:tblPr>
        <w:tblStyle w:val="TableGrid2"/>
        <w:tblW w:w="1078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81"/>
        <w:gridCol w:w="1275"/>
        <w:gridCol w:w="2154"/>
        <w:gridCol w:w="2155"/>
        <w:gridCol w:w="2154"/>
        <w:gridCol w:w="964"/>
      </w:tblGrid>
      <w:tr w:rsidR="00F74ABB" w:rsidRPr="008A138E" w14:paraId="509E4FFF" w14:textId="77777777" w:rsidTr="00907E47">
        <w:trPr>
          <w:jc w:val="center"/>
        </w:trPr>
        <w:tc>
          <w:tcPr>
            <w:tcW w:w="2081" w:type="dxa"/>
          </w:tcPr>
          <w:p w14:paraId="1DA4E0D2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59519B20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309" w:type="dxa"/>
            <w:gridSpan w:val="2"/>
            <w:tcBorders>
              <w:bottom w:val="single" w:sz="4" w:space="0" w:color="auto"/>
            </w:tcBorders>
          </w:tcPr>
          <w:p w14:paraId="2AB8F55D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Within group differences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4A9C95A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Between group difference</w:t>
            </w:r>
          </w:p>
        </w:tc>
      </w:tr>
      <w:tr w:rsidR="00F74ABB" w:rsidRPr="008A138E" w14:paraId="66B168C8" w14:textId="77777777" w:rsidTr="00907E47">
        <w:trPr>
          <w:jc w:val="center"/>
        </w:trPr>
        <w:tc>
          <w:tcPr>
            <w:tcW w:w="2081" w:type="dxa"/>
            <w:tcBorders>
              <w:bottom w:val="single" w:sz="4" w:space="0" w:color="auto"/>
            </w:tcBorders>
          </w:tcPr>
          <w:p w14:paraId="646FBC5B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2D99DD48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Score range</w:t>
            </w:r>
          </w:p>
        </w:tc>
        <w:tc>
          <w:tcPr>
            <w:tcW w:w="2154" w:type="dxa"/>
            <w:tcBorders>
              <w:top w:val="single" w:sz="4" w:space="0" w:color="auto"/>
              <w:bottom w:val="single" w:sz="4" w:space="0" w:color="auto"/>
            </w:tcBorders>
          </w:tcPr>
          <w:p w14:paraId="02CACE0E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Control</w:t>
            </w:r>
          </w:p>
        </w:tc>
        <w:tc>
          <w:tcPr>
            <w:tcW w:w="2155" w:type="dxa"/>
            <w:tcBorders>
              <w:top w:val="single" w:sz="4" w:space="0" w:color="auto"/>
              <w:bottom w:val="single" w:sz="4" w:space="0" w:color="auto"/>
            </w:tcBorders>
          </w:tcPr>
          <w:p w14:paraId="394F99B9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Intervention</w:t>
            </w:r>
          </w:p>
        </w:tc>
        <w:tc>
          <w:tcPr>
            <w:tcW w:w="2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DC90F3F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Difference (95% CI)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55AC7D7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p-value</w:t>
            </w:r>
          </w:p>
        </w:tc>
      </w:tr>
      <w:tr w:rsidR="00F74ABB" w:rsidRPr="008A138E" w14:paraId="4654D025" w14:textId="77777777" w:rsidTr="00907E47">
        <w:trPr>
          <w:jc w:val="center"/>
        </w:trPr>
        <w:tc>
          <w:tcPr>
            <w:tcW w:w="2081" w:type="dxa"/>
            <w:tcBorders>
              <w:top w:val="single" w:sz="4" w:space="0" w:color="auto"/>
            </w:tcBorders>
          </w:tcPr>
          <w:p w14:paraId="6ED8177B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i/>
                <w:lang w:val="en-US"/>
              </w:rPr>
            </w:pPr>
            <w:r w:rsidRPr="008A138E">
              <w:rPr>
                <w:rFonts w:ascii="Times New Roman" w:hAnsi="Times New Roman" w:cs="Times New Roman"/>
                <w:i/>
                <w:lang w:val="en-US"/>
              </w:rPr>
              <w:t xml:space="preserve">Diet 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309A984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tcBorders>
              <w:top w:val="single" w:sz="4" w:space="0" w:color="auto"/>
            </w:tcBorders>
          </w:tcPr>
          <w:p w14:paraId="54B91314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5" w:type="dxa"/>
            <w:tcBorders>
              <w:top w:val="single" w:sz="4" w:space="0" w:color="auto"/>
            </w:tcBorders>
          </w:tcPr>
          <w:p w14:paraId="5B1DD648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2B27734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393C0B6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74ABB" w:rsidRPr="008A138E" w14:paraId="2997A0BB" w14:textId="77777777" w:rsidTr="00907E47">
        <w:trPr>
          <w:jc w:val="center"/>
        </w:trPr>
        <w:tc>
          <w:tcPr>
            <w:tcW w:w="2081" w:type="dxa"/>
          </w:tcPr>
          <w:p w14:paraId="3EC206F7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Knowledge</w:t>
            </w:r>
          </w:p>
        </w:tc>
        <w:tc>
          <w:tcPr>
            <w:tcW w:w="1275" w:type="dxa"/>
          </w:tcPr>
          <w:p w14:paraId="3491FE4F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5FD5E89A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0.68 (0.17 to 1.19)</w:t>
            </w:r>
          </w:p>
        </w:tc>
        <w:tc>
          <w:tcPr>
            <w:tcW w:w="2155" w:type="dxa"/>
          </w:tcPr>
          <w:p w14:paraId="2C4935DC" w14:textId="482F07BC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1.4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6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(1.1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1.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79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0FA41191" w14:textId="2C14B2FC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0.6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5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(0.02 to 1.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29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24429695" w14:textId="3123449D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b/>
                <w:lang w:val="en-US"/>
              </w:rPr>
            </w:pPr>
            <w:r w:rsidRPr="008A138E">
              <w:rPr>
                <w:rFonts w:ascii="Times New Roman" w:hAnsi="Times New Roman" w:cs="Times New Roman"/>
                <w:b/>
                <w:lang w:val="en-US"/>
              </w:rPr>
              <w:t>0.04</w:t>
            </w:r>
            <w:r w:rsidR="004E05EF" w:rsidRPr="008A138E"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</w:tr>
      <w:tr w:rsidR="00F74ABB" w:rsidRPr="008A138E" w14:paraId="697D6C6F" w14:textId="77777777" w:rsidTr="00907E47">
        <w:trPr>
          <w:jc w:val="center"/>
        </w:trPr>
        <w:tc>
          <w:tcPr>
            <w:tcW w:w="2081" w:type="dxa"/>
          </w:tcPr>
          <w:p w14:paraId="38FDEE2A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Attitudes</w:t>
            </w:r>
          </w:p>
        </w:tc>
        <w:tc>
          <w:tcPr>
            <w:tcW w:w="1275" w:type="dxa"/>
          </w:tcPr>
          <w:p w14:paraId="00A69EFF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132E5908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0.30 (-0.31 to 0.91)</w:t>
            </w:r>
          </w:p>
        </w:tc>
        <w:tc>
          <w:tcPr>
            <w:tcW w:w="2155" w:type="dxa"/>
          </w:tcPr>
          <w:p w14:paraId="741A4AD1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0.95 (0.52 to 1.38)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2FB52123" w14:textId="310C176C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0.51 (-0.1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8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1.20)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52C4F87B" w14:textId="37EB62A7" w:rsidR="00F74ABB" w:rsidRPr="008A138E" w:rsidRDefault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0.14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5</w:t>
            </w:r>
          </w:p>
        </w:tc>
      </w:tr>
      <w:tr w:rsidR="00F74ABB" w:rsidRPr="008A138E" w14:paraId="09BED92D" w14:textId="77777777" w:rsidTr="00907E47">
        <w:trPr>
          <w:jc w:val="center"/>
        </w:trPr>
        <w:tc>
          <w:tcPr>
            <w:tcW w:w="2081" w:type="dxa"/>
          </w:tcPr>
          <w:p w14:paraId="0BB5D1CB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Habits</w:t>
            </w:r>
          </w:p>
        </w:tc>
        <w:tc>
          <w:tcPr>
            <w:tcW w:w="1275" w:type="dxa"/>
          </w:tcPr>
          <w:p w14:paraId="593E08B3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3BE09E75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0.89 (0.58 to 1.19)</w:t>
            </w:r>
          </w:p>
        </w:tc>
        <w:tc>
          <w:tcPr>
            <w:tcW w:w="2155" w:type="dxa"/>
          </w:tcPr>
          <w:p w14:paraId="332BC9C5" w14:textId="74F4141E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0.1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2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09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0.3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31E8472F" w14:textId="7818975E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-0.45 (-1.1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0.2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36FFADE4" w14:textId="6273FB2A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</w:t>
            </w:r>
            <w:r w:rsidR="004E05EF" w:rsidRPr="008A138E">
              <w:rPr>
                <w:rFonts w:ascii="Times New Roman" w:hAnsi="Times New Roman" w:cs="Times New Roman"/>
                <w:lang w:val="en-US"/>
              </w:rPr>
              <w:t>20</w:t>
            </w:r>
            <w:r w:rsidRPr="008A138E">
              <w:rPr>
                <w:rFonts w:ascii="Times New Roman" w:hAnsi="Times New Roman" w:cs="Times New Roman"/>
                <w:lang w:val="en-US"/>
              </w:rPr>
              <w:t>0</w:t>
            </w:r>
          </w:p>
        </w:tc>
      </w:tr>
      <w:tr w:rsidR="00F74ABB" w:rsidRPr="008A138E" w14:paraId="3474716B" w14:textId="77777777" w:rsidTr="00907E47">
        <w:trPr>
          <w:jc w:val="center"/>
        </w:trPr>
        <w:tc>
          <w:tcPr>
            <w:tcW w:w="2081" w:type="dxa"/>
          </w:tcPr>
          <w:p w14:paraId="799E428D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i/>
                <w:lang w:val="en-US"/>
              </w:rPr>
            </w:pPr>
            <w:r w:rsidRPr="008A138E">
              <w:rPr>
                <w:rFonts w:ascii="Times New Roman" w:hAnsi="Times New Roman" w:cs="Times New Roman"/>
                <w:i/>
                <w:lang w:val="en-US"/>
              </w:rPr>
              <w:t>Physical activity</w:t>
            </w:r>
          </w:p>
        </w:tc>
        <w:tc>
          <w:tcPr>
            <w:tcW w:w="1275" w:type="dxa"/>
          </w:tcPr>
          <w:p w14:paraId="476C05B2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</w:tcPr>
          <w:p w14:paraId="16235BDA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5" w:type="dxa"/>
          </w:tcPr>
          <w:p w14:paraId="65877A08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shd w:val="clear" w:color="auto" w:fill="F2F2F2" w:themeFill="background1" w:themeFillShade="F2"/>
          </w:tcPr>
          <w:p w14:paraId="19617BD2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</w:tcPr>
          <w:p w14:paraId="4BD7E4E1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74ABB" w:rsidRPr="008A138E" w14:paraId="47AF938C" w14:textId="77777777" w:rsidTr="00907E47">
        <w:trPr>
          <w:jc w:val="center"/>
        </w:trPr>
        <w:tc>
          <w:tcPr>
            <w:tcW w:w="2081" w:type="dxa"/>
          </w:tcPr>
          <w:p w14:paraId="722FDC00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Knowledge</w:t>
            </w:r>
          </w:p>
        </w:tc>
        <w:tc>
          <w:tcPr>
            <w:tcW w:w="1275" w:type="dxa"/>
          </w:tcPr>
          <w:p w14:paraId="3117ECCE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7DE45799" w14:textId="08C720B5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0.3</w:t>
            </w:r>
            <w:r w:rsidR="00CB670E" w:rsidRPr="008A138E">
              <w:rPr>
                <w:rFonts w:ascii="Times New Roman" w:hAnsi="Times New Roman" w:cs="Times New Roman"/>
                <w:lang w:val="en-US"/>
              </w:rPr>
              <w:t>5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(0.0</w:t>
            </w:r>
            <w:r w:rsidR="00CB670E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0.6</w:t>
            </w:r>
            <w:r w:rsidR="00CB670E" w:rsidRPr="008A138E">
              <w:rPr>
                <w:rFonts w:ascii="Times New Roman" w:hAnsi="Times New Roman" w:cs="Times New Roman"/>
                <w:lang w:val="en-US"/>
              </w:rPr>
              <w:t>8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5" w:type="dxa"/>
          </w:tcPr>
          <w:p w14:paraId="3C0194B3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0.62 (0.40 to 0.84)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23B26448" w14:textId="13B1FDFA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0.2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7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(-0.1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2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0.6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5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0DBDDC0D" w14:textId="2E690D3A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0.1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73</w:t>
            </w:r>
          </w:p>
        </w:tc>
      </w:tr>
      <w:tr w:rsidR="00F74ABB" w:rsidRPr="008A138E" w14:paraId="750F1134" w14:textId="77777777" w:rsidTr="00907E47">
        <w:trPr>
          <w:jc w:val="center"/>
        </w:trPr>
        <w:tc>
          <w:tcPr>
            <w:tcW w:w="2081" w:type="dxa"/>
          </w:tcPr>
          <w:p w14:paraId="35BC3DDF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Attitudes</w:t>
            </w:r>
          </w:p>
        </w:tc>
        <w:tc>
          <w:tcPr>
            <w:tcW w:w="1275" w:type="dxa"/>
          </w:tcPr>
          <w:p w14:paraId="119E6FF4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06399240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-0.31 (-1.04 to 0.42)</w:t>
            </w:r>
          </w:p>
        </w:tc>
        <w:tc>
          <w:tcPr>
            <w:tcW w:w="2155" w:type="dxa"/>
          </w:tcPr>
          <w:p w14:paraId="69AC53F9" w14:textId="41CC9BA9" w:rsidR="00F74ABB" w:rsidRPr="008A138E" w:rsidRDefault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0.2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5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(-0.2</w:t>
            </w:r>
            <w:r w:rsidR="00932EED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0.7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131E768A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0.84 (0.21 to 1.46)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12B64202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b/>
                <w:lang w:val="en-US"/>
              </w:rPr>
            </w:pPr>
            <w:r w:rsidRPr="008A138E">
              <w:rPr>
                <w:rFonts w:ascii="Times New Roman" w:hAnsi="Times New Roman" w:cs="Times New Roman"/>
                <w:b/>
                <w:lang w:val="en-US"/>
              </w:rPr>
              <w:t>0.009</w:t>
            </w:r>
          </w:p>
        </w:tc>
      </w:tr>
      <w:tr w:rsidR="00F74ABB" w:rsidRPr="008A138E" w14:paraId="3BD9CBDD" w14:textId="77777777" w:rsidTr="00907E47">
        <w:trPr>
          <w:jc w:val="center"/>
        </w:trPr>
        <w:tc>
          <w:tcPr>
            <w:tcW w:w="2081" w:type="dxa"/>
          </w:tcPr>
          <w:p w14:paraId="5E13E6DC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Habits</w:t>
            </w:r>
          </w:p>
        </w:tc>
        <w:tc>
          <w:tcPr>
            <w:tcW w:w="1275" w:type="dxa"/>
          </w:tcPr>
          <w:p w14:paraId="3C8C6036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7053CCBC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0.16 (-0.20 to 0.52)</w:t>
            </w:r>
          </w:p>
        </w:tc>
        <w:tc>
          <w:tcPr>
            <w:tcW w:w="2155" w:type="dxa"/>
          </w:tcPr>
          <w:p w14:paraId="59E22F52" w14:textId="38AEDE28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0.0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(-0.2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6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0.3</w:t>
            </w:r>
            <w:r w:rsidR="00D91375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553E53B3" w14:textId="1DC21573" w:rsidR="00F74ABB" w:rsidRPr="008A138E" w:rsidRDefault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0.0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2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(-0.3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8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0.4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2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531DDDFB" w14:textId="39BD9A98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</w:t>
            </w:r>
            <w:r w:rsidR="006879F5" w:rsidRPr="008A138E">
              <w:rPr>
                <w:rFonts w:ascii="Times New Roman" w:hAnsi="Times New Roman" w:cs="Times New Roman"/>
                <w:lang w:val="en-US"/>
              </w:rPr>
              <w:t>917</w:t>
            </w:r>
          </w:p>
        </w:tc>
      </w:tr>
      <w:tr w:rsidR="00F74ABB" w:rsidRPr="008A138E" w14:paraId="41BB81C0" w14:textId="77777777" w:rsidTr="00907E47">
        <w:trPr>
          <w:jc w:val="center"/>
        </w:trPr>
        <w:tc>
          <w:tcPr>
            <w:tcW w:w="2081" w:type="dxa"/>
          </w:tcPr>
          <w:p w14:paraId="2D6EA36B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i/>
                <w:lang w:val="en-US"/>
              </w:rPr>
            </w:pPr>
            <w:r w:rsidRPr="008A138E">
              <w:rPr>
                <w:rFonts w:ascii="Times New Roman" w:hAnsi="Times New Roman" w:cs="Times New Roman"/>
                <w:i/>
                <w:lang w:val="en-US"/>
              </w:rPr>
              <w:t>Body and heart</w:t>
            </w:r>
          </w:p>
        </w:tc>
        <w:tc>
          <w:tcPr>
            <w:tcW w:w="1275" w:type="dxa"/>
          </w:tcPr>
          <w:p w14:paraId="08801A50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</w:tcPr>
          <w:p w14:paraId="357E2BC1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5" w:type="dxa"/>
          </w:tcPr>
          <w:p w14:paraId="446169E6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shd w:val="clear" w:color="auto" w:fill="F2F2F2" w:themeFill="background1" w:themeFillShade="F2"/>
          </w:tcPr>
          <w:p w14:paraId="68286DC6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</w:tcPr>
          <w:p w14:paraId="7208413C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74ABB" w:rsidRPr="008A138E" w14:paraId="3B455B98" w14:textId="77777777" w:rsidTr="00907E47">
        <w:trPr>
          <w:jc w:val="center"/>
        </w:trPr>
        <w:tc>
          <w:tcPr>
            <w:tcW w:w="2081" w:type="dxa"/>
          </w:tcPr>
          <w:p w14:paraId="516D6C67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Knowledge</w:t>
            </w:r>
          </w:p>
        </w:tc>
        <w:tc>
          <w:tcPr>
            <w:tcW w:w="1275" w:type="dxa"/>
          </w:tcPr>
          <w:p w14:paraId="6DE49A76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</w:tcPr>
          <w:p w14:paraId="7606820C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0.07 (-0.49 to 0.63)</w:t>
            </w:r>
          </w:p>
        </w:tc>
        <w:tc>
          <w:tcPr>
            <w:tcW w:w="2155" w:type="dxa"/>
          </w:tcPr>
          <w:p w14:paraId="72B7F6D3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1.08 (0.76 to 1.39)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1684EF38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0.76 (0.22 to 1.30)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04DA06D9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b/>
                <w:lang w:val="en-US"/>
              </w:rPr>
            </w:pPr>
            <w:r w:rsidRPr="008A138E">
              <w:rPr>
                <w:rFonts w:ascii="Times New Roman" w:hAnsi="Times New Roman" w:cs="Times New Roman"/>
                <w:b/>
                <w:lang w:val="en-US"/>
              </w:rPr>
              <w:t>0.006</w:t>
            </w:r>
          </w:p>
        </w:tc>
      </w:tr>
      <w:tr w:rsidR="00F74ABB" w:rsidRPr="008A138E" w14:paraId="0F3409A0" w14:textId="77777777" w:rsidTr="00907E47">
        <w:trPr>
          <w:jc w:val="center"/>
        </w:trPr>
        <w:tc>
          <w:tcPr>
            <w:tcW w:w="2081" w:type="dxa"/>
            <w:tcBorders>
              <w:bottom w:val="single" w:sz="4" w:space="0" w:color="auto"/>
            </w:tcBorders>
          </w:tcPr>
          <w:p w14:paraId="6ED7A8DD" w14:textId="77777777" w:rsidR="00F74ABB" w:rsidRPr="008A138E" w:rsidRDefault="00F74ABB" w:rsidP="00F74ABB">
            <w:pPr>
              <w:spacing w:after="60"/>
              <w:ind w:left="113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Attitudes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62760D89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0-10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14:paraId="65F2264C" w14:textId="77777777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0.49 (-0.27 to 1.24)</w:t>
            </w:r>
          </w:p>
        </w:tc>
        <w:tc>
          <w:tcPr>
            <w:tcW w:w="2155" w:type="dxa"/>
            <w:tcBorders>
              <w:bottom w:val="single" w:sz="4" w:space="0" w:color="auto"/>
            </w:tcBorders>
          </w:tcPr>
          <w:p w14:paraId="15B4102C" w14:textId="484A10DA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1.</w:t>
            </w:r>
            <w:r w:rsidR="00565279" w:rsidRPr="008A138E">
              <w:rPr>
                <w:rFonts w:ascii="Times New Roman" w:hAnsi="Times New Roman" w:cs="Times New Roman"/>
                <w:lang w:val="en-US"/>
              </w:rPr>
              <w:t>09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(0.5</w:t>
            </w:r>
            <w:r w:rsidR="00565279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1.6</w:t>
            </w:r>
            <w:r w:rsidR="00565279" w:rsidRPr="008A138E">
              <w:rPr>
                <w:rFonts w:ascii="Times New Roman" w:hAnsi="Times New Roman" w:cs="Times New Roman"/>
                <w:lang w:val="en-US"/>
              </w:rPr>
              <w:t>5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7DD244D" w14:textId="1C1E0E03" w:rsidR="00F74ABB" w:rsidRPr="008A138E" w:rsidRDefault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0.3</w:t>
            </w:r>
            <w:r w:rsidR="007252B7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(-0.42 to 1.1</w:t>
            </w:r>
            <w:r w:rsidR="007252B7" w:rsidRPr="008A138E">
              <w:rPr>
                <w:rFonts w:ascii="Times New Roman" w:hAnsi="Times New Roman" w:cs="Times New Roman"/>
                <w:lang w:val="en-US"/>
              </w:rPr>
              <w:t>0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9C68047" w14:textId="480C57B1" w:rsidR="00F74ABB" w:rsidRPr="008A138E" w:rsidRDefault="00F74ABB" w:rsidP="00F74ABB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0.3</w:t>
            </w:r>
            <w:r w:rsidR="007252B7" w:rsidRPr="008A138E">
              <w:rPr>
                <w:rFonts w:ascii="Times New Roman" w:hAnsi="Times New Roman" w:cs="Times New Roman"/>
                <w:lang w:val="en-US"/>
              </w:rPr>
              <w:t>83</w:t>
            </w:r>
          </w:p>
        </w:tc>
      </w:tr>
    </w:tbl>
    <w:p w14:paraId="7FAD3E0E" w14:textId="0FE1F4EA" w:rsidR="00176CAE" w:rsidRPr="008A138E" w:rsidRDefault="00176CA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1998955" w14:textId="77777777" w:rsidR="00F74ABB" w:rsidRPr="00023E3B" w:rsidRDefault="00F74ABB" w:rsidP="00F74ABB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023E3B">
        <w:rPr>
          <w:rFonts w:ascii="Times New Roman" w:hAnsi="Times New Roman" w:cs="Times New Roman"/>
          <w:lang w:val="en-US"/>
        </w:rPr>
        <w:t xml:space="preserve">Data are presented as mean differences and 95% confidence intervals (CI) as derived from linear mixed-effects models. </w:t>
      </w:r>
      <w:r w:rsidRPr="00023E3B">
        <w:rPr>
          <w:rFonts w:ascii="Times New Roman" w:eastAsia="Times New Roman" w:hAnsi="Times New Roman" w:cs="Times New Roman"/>
          <w:bCs/>
          <w:lang w:val="en-US" w:eastAsia="es-ES"/>
        </w:rPr>
        <w:t>Fixed effects were the corresponding baseline score and treatment group, while schools and classrooms within each school were handled as random effects.</w:t>
      </w:r>
    </w:p>
    <w:p w14:paraId="6A7D7751" w14:textId="4B0085C0" w:rsidR="00F74ABB" w:rsidRPr="00023E3B" w:rsidRDefault="00F74ABB">
      <w:pPr>
        <w:rPr>
          <w:rFonts w:ascii="Times New Roman" w:hAnsi="Times New Roman" w:cs="Times New Roman"/>
          <w:lang w:val="en-US"/>
        </w:rPr>
      </w:pPr>
      <w:r w:rsidRPr="00023E3B">
        <w:rPr>
          <w:rFonts w:ascii="Times New Roman" w:hAnsi="Times New Roman" w:cs="Times New Roman"/>
          <w:lang w:val="en-US"/>
        </w:rPr>
        <w:br w:type="page"/>
      </w:r>
    </w:p>
    <w:p w14:paraId="711DA08B" w14:textId="68716C77" w:rsidR="009A095B" w:rsidRPr="008A138E" w:rsidRDefault="009A095B" w:rsidP="009A095B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Online Table 3. Baseline characteristics of </w:t>
      </w:r>
      <w:r w:rsidR="001464F4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intervened </w:t>
      </w: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children</w:t>
      </w:r>
      <w:r w:rsidR="001464F4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by adherence group</w:t>
      </w: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included in the primary analysis (complete-case intention-to-treat analysis) of the FAMILIA </w:t>
      </w:r>
      <w:r w:rsidR="00232FFA" w:rsidRPr="008A138E">
        <w:rPr>
          <w:rFonts w:ascii="Times New Roman" w:hAnsi="Times New Roman" w:cs="Times New Roman"/>
          <w:b/>
          <w:sz w:val="24"/>
          <w:szCs w:val="24"/>
          <w:lang w:val="en-US"/>
        </w:rPr>
        <w:t>trial</w:t>
      </w: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tbl>
      <w:tblPr>
        <w:tblStyle w:val="TableGrid1"/>
        <w:tblW w:w="904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1644"/>
        <w:gridCol w:w="1644"/>
        <w:gridCol w:w="1644"/>
      </w:tblGrid>
      <w:tr w:rsidR="009A095B" w:rsidRPr="008A138E" w14:paraId="5B60AFE6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18A4ECE9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4932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A21563A" w14:textId="0DCF2E00" w:rsidR="009A095B" w:rsidRPr="008A138E" w:rsidRDefault="003F0817" w:rsidP="00907E47">
            <w:pPr>
              <w:spacing w:after="60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Adherence to intervention</w:t>
            </w:r>
          </w:p>
        </w:tc>
      </w:tr>
      <w:tr w:rsidR="009A095B" w:rsidRPr="008A138E" w14:paraId="61D69A3B" w14:textId="77777777" w:rsidTr="00A27ACD">
        <w:trPr>
          <w:jc w:val="center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auto"/>
          </w:tcPr>
          <w:p w14:paraId="2748EBAA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33859BD2" w14:textId="018E6302" w:rsidR="009A095B" w:rsidRPr="008A138E" w:rsidRDefault="003F0817" w:rsidP="00907E47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Low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27B79092" w14:textId="387DE204" w:rsidR="009A095B" w:rsidRPr="008A138E" w:rsidRDefault="003F0817" w:rsidP="00907E47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Intermediate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4831FD3E" w14:textId="175E2F67" w:rsidR="009A095B" w:rsidRPr="008A138E" w:rsidRDefault="003F0817" w:rsidP="00907E47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High</w:t>
            </w:r>
          </w:p>
        </w:tc>
      </w:tr>
      <w:tr w:rsidR="009A095B" w:rsidRPr="008A138E" w14:paraId="441790DD" w14:textId="77777777" w:rsidTr="00A27ACD">
        <w:trPr>
          <w:jc w:val="center"/>
        </w:trPr>
        <w:tc>
          <w:tcPr>
            <w:tcW w:w="4111" w:type="dxa"/>
            <w:tcBorders>
              <w:top w:val="single" w:sz="4" w:space="0" w:color="auto"/>
            </w:tcBorders>
            <w:shd w:val="clear" w:color="auto" w:fill="auto"/>
          </w:tcPr>
          <w:p w14:paraId="00E7B257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b/>
                <w:lang w:val="en-US"/>
              </w:rPr>
              <w:t>Children</w:t>
            </w: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auto"/>
          </w:tcPr>
          <w:p w14:paraId="53B1631C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auto"/>
          </w:tcPr>
          <w:p w14:paraId="57340928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tcBorders>
              <w:top w:val="single" w:sz="4" w:space="0" w:color="auto"/>
            </w:tcBorders>
            <w:shd w:val="clear" w:color="auto" w:fill="auto"/>
          </w:tcPr>
          <w:p w14:paraId="02501CA0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9A095B" w:rsidRPr="008A138E" w14:paraId="78FD7E4D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571D4953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No. of children, n</w:t>
            </w:r>
          </w:p>
        </w:tc>
        <w:tc>
          <w:tcPr>
            <w:tcW w:w="1644" w:type="dxa"/>
            <w:shd w:val="clear" w:color="auto" w:fill="auto"/>
          </w:tcPr>
          <w:p w14:paraId="1992CEB2" w14:textId="0867C379" w:rsidR="009A095B" w:rsidRPr="008A138E" w:rsidRDefault="003F081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88</w:t>
            </w:r>
          </w:p>
        </w:tc>
        <w:tc>
          <w:tcPr>
            <w:tcW w:w="1644" w:type="dxa"/>
            <w:shd w:val="clear" w:color="auto" w:fill="auto"/>
          </w:tcPr>
          <w:p w14:paraId="30103877" w14:textId="23CA033C" w:rsidR="009A095B" w:rsidRPr="008A138E" w:rsidRDefault="009A095B" w:rsidP="003F081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="003F0817" w:rsidRPr="008A138E">
              <w:rPr>
                <w:rFonts w:ascii="Times New Roman" w:eastAsia="Calibri" w:hAnsi="Times New Roman" w:cs="Times New Roman"/>
                <w:lang w:val="en-US"/>
              </w:rPr>
              <w:t>20</w:t>
            </w:r>
          </w:p>
        </w:tc>
        <w:tc>
          <w:tcPr>
            <w:tcW w:w="1644" w:type="dxa"/>
            <w:shd w:val="clear" w:color="auto" w:fill="auto"/>
          </w:tcPr>
          <w:p w14:paraId="7952F0BD" w14:textId="4AC94380" w:rsidR="009A095B" w:rsidRPr="008A138E" w:rsidRDefault="003F081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96</w:t>
            </w:r>
          </w:p>
        </w:tc>
      </w:tr>
      <w:tr w:rsidR="009A095B" w:rsidRPr="008A138E" w14:paraId="2458DA9B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2FE34071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Age, mean (SD)</w:t>
            </w:r>
          </w:p>
        </w:tc>
        <w:tc>
          <w:tcPr>
            <w:tcW w:w="1644" w:type="dxa"/>
            <w:shd w:val="clear" w:color="auto" w:fill="auto"/>
          </w:tcPr>
          <w:p w14:paraId="3C2BFB41" w14:textId="73892D4F" w:rsidR="009A095B" w:rsidRPr="008A138E" w:rsidRDefault="009A095B" w:rsidP="00232FFA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</w:t>
            </w:r>
            <w:r w:rsidR="00232FFA" w:rsidRPr="008A138E">
              <w:rPr>
                <w:rFonts w:ascii="Times New Roman" w:eastAsia="Calibri" w:hAnsi="Times New Roman" w:cs="Times New Roman"/>
                <w:lang w:val="en-US"/>
              </w:rPr>
              <w:t>2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(0.6)</w:t>
            </w:r>
          </w:p>
        </w:tc>
        <w:tc>
          <w:tcPr>
            <w:tcW w:w="1644" w:type="dxa"/>
            <w:shd w:val="clear" w:color="auto" w:fill="auto"/>
          </w:tcPr>
          <w:p w14:paraId="7E52BC09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4.0 (0.6)</w:t>
            </w:r>
          </w:p>
        </w:tc>
        <w:tc>
          <w:tcPr>
            <w:tcW w:w="1644" w:type="dxa"/>
            <w:shd w:val="clear" w:color="auto" w:fill="auto"/>
          </w:tcPr>
          <w:p w14:paraId="470493CA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4.1 (0.6)</w:t>
            </w:r>
          </w:p>
        </w:tc>
      </w:tr>
      <w:tr w:rsidR="009A095B" w:rsidRPr="008A138E" w14:paraId="5C9740E4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7FC72B78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Sex, n female (%)</w:t>
            </w:r>
          </w:p>
        </w:tc>
        <w:tc>
          <w:tcPr>
            <w:tcW w:w="1644" w:type="dxa"/>
            <w:shd w:val="clear" w:color="auto" w:fill="auto"/>
          </w:tcPr>
          <w:p w14:paraId="16DB9F85" w14:textId="2BF3407F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54 (61.4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02836DCA" w14:textId="35ACAA50" w:rsidR="009A095B" w:rsidRPr="008A138E" w:rsidRDefault="002352A7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58 (48.3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071781E7" w14:textId="68AA98E2" w:rsidR="009A095B" w:rsidRPr="008A138E" w:rsidRDefault="002352A7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42 (43.8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9A095B" w:rsidRPr="008A138E" w14:paraId="277B4449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31A15411" w14:textId="7A03B5E5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Race</w:t>
            </w:r>
            <w:r w:rsidR="00076934" w:rsidRPr="00023E3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es-ES"/>
              </w:rPr>
              <w:t>/ethnicity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, n (%)</w:t>
            </w:r>
          </w:p>
        </w:tc>
        <w:tc>
          <w:tcPr>
            <w:tcW w:w="1644" w:type="dxa"/>
            <w:shd w:val="clear" w:color="auto" w:fill="auto"/>
          </w:tcPr>
          <w:p w14:paraId="1522DB42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75422699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05CFC18F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9A095B" w:rsidRPr="008A138E" w14:paraId="7774DA05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3EF769D4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Non-Hispanic black</w:t>
            </w:r>
          </w:p>
        </w:tc>
        <w:tc>
          <w:tcPr>
            <w:tcW w:w="1644" w:type="dxa"/>
            <w:shd w:val="clear" w:color="auto" w:fill="auto"/>
          </w:tcPr>
          <w:p w14:paraId="34A3C488" w14:textId="26A73CC5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30 (34.1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09B75912" w14:textId="2152431C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42 (35.0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59E0BBD6" w14:textId="49E9B458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25 (26.0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9A095B" w:rsidRPr="008A138E" w14:paraId="2A2D6BC9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58DCE7AD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Hispanic/Latino</w:t>
            </w:r>
          </w:p>
        </w:tc>
        <w:tc>
          <w:tcPr>
            <w:tcW w:w="1644" w:type="dxa"/>
            <w:shd w:val="clear" w:color="auto" w:fill="auto"/>
          </w:tcPr>
          <w:p w14:paraId="2DB0CD69" w14:textId="73F9F42B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50 (56.8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72C50EC2" w14:textId="005CA811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69 (57.5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0CD40B9C" w14:textId="7C2E167B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65 (67.7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9A095B" w:rsidRPr="008A138E" w14:paraId="5763DC9B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2B8CD5C3" w14:textId="5B32F27E" w:rsidR="009A095B" w:rsidRPr="008A138E" w:rsidRDefault="00ED2B0D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Other/Multiracial</w:t>
            </w:r>
          </w:p>
        </w:tc>
        <w:tc>
          <w:tcPr>
            <w:tcW w:w="1644" w:type="dxa"/>
            <w:shd w:val="clear" w:color="auto" w:fill="auto"/>
          </w:tcPr>
          <w:p w14:paraId="54F16837" w14:textId="67D9E1BB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8 (9.1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4C37DFAB" w14:textId="2B05E2F2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9 (7.5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168C8D39" w14:textId="3626DC74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 (6.3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9A095B" w:rsidRPr="008A138E" w14:paraId="793CA323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2D130372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 overall score (range 0-80), mean (SD)</w:t>
            </w:r>
          </w:p>
        </w:tc>
        <w:tc>
          <w:tcPr>
            <w:tcW w:w="1644" w:type="dxa"/>
            <w:shd w:val="clear" w:color="auto" w:fill="auto"/>
          </w:tcPr>
          <w:p w14:paraId="4D77FDC9" w14:textId="3E1DBCD8" w:rsidR="009A095B" w:rsidRPr="008A138E" w:rsidRDefault="009A095B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6.1 (7.6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0F4FEBE7" w14:textId="5ADFA70E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9.1 (8.3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0819B545" w14:textId="6EE9D5A7" w:rsidR="009A095B" w:rsidRPr="008A138E" w:rsidRDefault="009A095B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4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6.8 (9.4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9A095B" w:rsidRPr="008A138E" w14:paraId="4E868DC1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264B6B6E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KAH-D score (range 0-30), mean (SD)</w:t>
            </w:r>
          </w:p>
        </w:tc>
        <w:tc>
          <w:tcPr>
            <w:tcW w:w="1644" w:type="dxa"/>
            <w:shd w:val="clear" w:color="auto" w:fill="auto"/>
          </w:tcPr>
          <w:p w14:paraId="36651C39" w14:textId="0C5E79CC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16.0 (4.0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5FF89890" w14:textId="522B63C1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17.2 (4.0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5F01AEB1" w14:textId="585741EC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16.8 (4.6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9A095B" w:rsidRPr="008A138E" w14:paraId="18731584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1AF8F630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KAH-PA score (range 0-30), mean (SD)</w:t>
            </w:r>
          </w:p>
        </w:tc>
        <w:tc>
          <w:tcPr>
            <w:tcW w:w="1644" w:type="dxa"/>
            <w:shd w:val="clear" w:color="auto" w:fill="auto"/>
          </w:tcPr>
          <w:p w14:paraId="5C095771" w14:textId="33816B23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15.2 (4.5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D6C793E" w14:textId="5F048950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16.6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 xml:space="preserve"> (4.2)</w:t>
            </w:r>
          </w:p>
        </w:tc>
        <w:tc>
          <w:tcPr>
            <w:tcW w:w="1644" w:type="dxa"/>
            <w:shd w:val="clear" w:color="auto" w:fill="auto"/>
          </w:tcPr>
          <w:p w14:paraId="75742EA4" w14:textId="1F0EBF4A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15.6 (3.8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9A095B" w:rsidRPr="008A138E" w14:paraId="5CA2D8F1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120D1D1B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KAH-BH score (range 0-20), mean (SD)</w:t>
            </w:r>
          </w:p>
        </w:tc>
        <w:tc>
          <w:tcPr>
            <w:tcW w:w="1644" w:type="dxa"/>
            <w:shd w:val="clear" w:color="auto" w:fill="auto"/>
          </w:tcPr>
          <w:p w14:paraId="1C225879" w14:textId="11905755" w:rsidR="009A095B" w:rsidRPr="008A138E" w:rsidRDefault="002352A7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14.9 (4.9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CA8CE41" w14:textId="0E7EB2F2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5.3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(4.9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22FD8B93" w14:textId="18D1EB61" w:rsidR="009A095B" w:rsidRPr="008A138E" w:rsidRDefault="009A095B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14.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4 (5.8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9A095B" w:rsidRPr="008A138E" w14:paraId="1718715D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6E696C9D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TEC score (range 0-9), mean (SD)</w:t>
            </w:r>
          </w:p>
        </w:tc>
        <w:tc>
          <w:tcPr>
            <w:tcW w:w="1644" w:type="dxa"/>
            <w:shd w:val="clear" w:color="auto" w:fill="auto"/>
          </w:tcPr>
          <w:p w14:paraId="5D78C5C9" w14:textId="68A35385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3.4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 xml:space="preserve"> (1.7)</w:t>
            </w:r>
          </w:p>
        </w:tc>
        <w:tc>
          <w:tcPr>
            <w:tcW w:w="1644" w:type="dxa"/>
            <w:shd w:val="clear" w:color="auto" w:fill="auto"/>
          </w:tcPr>
          <w:p w14:paraId="7D488882" w14:textId="5F5865D7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3.3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 xml:space="preserve"> (1.7)</w:t>
            </w:r>
          </w:p>
        </w:tc>
        <w:tc>
          <w:tcPr>
            <w:tcW w:w="1644" w:type="dxa"/>
            <w:shd w:val="clear" w:color="auto" w:fill="auto"/>
          </w:tcPr>
          <w:p w14:paraId="62A9D0EB" w14:textId="4AD7C57B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3.5 (1.6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9A095B" w:rsidRPr="008A138E" w14:paraId="544B6FB9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1FC1BBF4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Nutritional status, n (%)</w:t>
            </w:r>
          </w:p>
        </w:tc>
        <w:tc>
          <w:tcPr>
            <w:tcW w:w="1644" w:type="dxa"/>
            <w:shd w:val="clear" w:color="auto" w:fill="auto"/>
          </w:tcPr>
          <w:p w14:paraId="665437D6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7EEEF6C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3463E48B" w14:textId="77777777" w:rsidR="009A095B" w:rsidRPr="008A138E" w:rsidRDefault="009A095B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9A095B" w:rsidRPr="008A138E" w14:paraId="62629DC1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6D09E2AC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Eutrophic</w:t>
            </w:r>
          </w:p>
        </w:tc>
        <w:tc>
          <w:tcPr>
            <w:tcW w:w="1644" w:type="dxa"/>
            <w:shd w:val="clear" w:color="auto" w:fill="auto"/>
          </w:tcPr>
          <w:p w14:paraId="2F49D1DA" w14:textId="2D7431C2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39 (46.4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3E046B4B" w14:textId="45ACE405" w:rsidR="009A095B" w:rsidRPr="008A138E" w:rsidRDefault="009A095B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6</w:t>
            </w:r>
            <w:r w:rsidR="002352A7" w:rsidRPr="008A138E">
              <w:rPr>
                <w:rFonts w:ascii="Times New Roman" w:eastAsia="Calibri" w:hAnsi="Times New Roman" w:cs="Times New Roman"/>
                <w:lang w:val="en-US"/>
              </w:rPr>
              <w:t>2 (56.4</w:t>
            </w:r>
            <w:r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4A94E095" w14:textId="6BE30EE6" w:rsidR="009A095B" w:rsidRPr="008A138E" w:rsidRDefault="002352A7" w:rsidP="002352A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57 (60.6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9A095B" w:rsidRPr="008A138E" w14:paraId="23C04810" w14:textId="77777777" w:rsidTr="00A27ACD">
        <w:trPr>
          <w:jc w:val="center"/>
        </w:trPr>
        <w:tc>
          <w:tcPr>
            <w:tcW w:w="4111" w:type="dxa"/>
            <w:shd w:val="clear" w:color="auto" w:fill="auto"/>
          </w:tcPr>
          <w:p w14:paraId="7C4AED38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Overweight</w:t>
            </w:r>
          </w:p>
        </w:tc>
        <w:tc>
          <w:tcPr>
            <w:tcW w:w="1644" w:type="dxa"/>
            <w:shd w:val="clear" w:color="auto" w:fill="auto"/>
          </w:tcPr>
          <w:p w14:paraId="617B8410" w14:textId="55F90059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24 (28.6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5A864A6E" w14:textId="61094298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25 (22.7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shd w:val="clear" w:color="auto" w:fill="auto"/>
          </w:tcPr>
          <w:p w14:paraId="6CE23806" w14:textId="22A378D2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22 (23.4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  <w:tr w:rsidR="009A095B" w:rsidRPr="008A138E" w14:paraId="101E844C" w14:textId="77777777" w:rsidTr="00A27ACD">
        <w:trPr>
          <w:jc w:val="center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auto"/>
          </w:tcPr>
          <w:p w14:paraId="229942B7" w14:textId="77777777" w:rsidR="009A095B" w:rsidRPr="008A138E" w:rsidRDefault="009A095B" w:rsidP="00907E47">
            <w:pPr>
              <w:spacing w:after="60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Obese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6CA12318" w14:textId="18B60E81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21 (25.0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7CCC4DE5" w14:textId="7A76A2A7" w:rsidR="009A095B" w:rsidRPr="008A138E" w:rsidRDefault="002352A7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23 (20.9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44D545E6" w14:textId="75B38DBE" w:rsidR="009A095B" w:rsidRPr="008A138E" w:rsidRDefault="00CC078C" w:rsidP="00907E47">
            <w:pPr>
              <w:spacing w:after="60"/>
              <w:rPr>
                <w:rFonts w:ascii="Times New Roman" w:eastAsia="Calibri" w:hAnsi="Times New Roman" w:cs="Times New Roman"/>
                <w:lang w:val="en-US"/>
              </w:rPr>
            </w:pPr>
            <w:r w:rsidRPr="008A138E">
              <w:rPr>
                <w:rFonts w:ascii="Times New Roman" w:eastAsia="Calibri" w:hAnsi="Times New Roman" w:cs="Times New Roman"/>
                <w:lang w:val="en-US"/>
              </w:rPr>
              <w:t>15 (16.0</w:t>
            </w:r>
            <w:r w:rsidR="009A095B" w:rsidRPr="008A138E">
              <w:rPr>
                <w:rFonts w:ascii="Times New Roman" w:eastAsia="Calibri" w:hAnsi="Times New Roman" w:cs="Times New Roman"/>
                <w:lang w:val="en-US"/>
              </w:rPr>
              <w:t>%)</w:t>
            </w:r>
          </w:p>
        </w:tc>
      </w:tr>
    </w:tbl>
    <w:p w14:paraId="7DC6095C" w14:textId="77777777" w:rsidR="009A095B" w:rsidRPr="008A138E" w:rsidRDefault="009A095B" w:rsidP="009A095B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54A201D0" w14:textId="64B16BF0" w:rsidR="009A095B" w:rsidRPr="008A138E" w:rsidRDefault="00E22D92" w:rsidP="001464F4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8A138E">
        <w:rPr>
          <w:rFonts w:ascii="Times New Roman" w:hAnsi="Times New Roman" w:cs="Times New Roman"/>
          <w:bCs/>
          <w:lang w:val="en-US"/>
        </w:rPr>
        <w:t>C</w:t>
      </w:r>
      <w:r w:rsidR="00907E47" w:rsidRPr="008A138E">
        <w:rPr>
          <w:rFonts w:ascii="Times New Roman" w:hAnsi="Times New Roman" w:cs="Times New Roman"/>
          <w:bCs/>
          <w:lang w:val="en-US"/>
        </w:rPr>
        <w:t>ategorized adherence to the intervention: completion of less than 50% of the program modules (low adherence group), 50-75% (intermediate adherence group) or more than 75% (high adherence group) of modules.</w:t>
      </w:r>
      <w:r w:rsidRPr="008A138E">
        <w:rPr>
          <w:rFonts w:ascii="Times New Roman" w:hAnsi="Times New Roman" w:cs="Times New Roman"/>
          <w:bCs/>
          <w:lang w:val="en-US"/>
        </w:rPr>
        <w:t xml:space="preserve"> </w:t>
      </w:r>
      <w:r w:rsidR="009A095B" w:rsidRPr="008A138E">
        <w:rPr>
          <w:rFonts w:ascii="Times New Roman" w:hAnsi="Times New Roman" w:cs="Times New Roman"/>
          <w:lang w:val="en-US"/>
        </w:rPr>
        <w:t>SD: standard deviation; KAH: knowledge, attitudes, habits; D: diet; PA: physical activity; BH: understanding of the human body and heart work; TEC: Test of emotion comprehension.</w:t>
      </w:r>
      <w:r w:rsidR="009A095B" w:rsidRPr="008A138E">
        <w:rPr>
          <w:rFonts w:ascii="Times New Roman" w:hAnsi="Times New Roman" w:cs="Times New Roman"/>
          <w:lang w:val="en-US"/>
        </w:rPr>
        <w:br w:type="page"/>
      </w:r>
    </w:p>
    <w:p w14:paraId="71945210" w14:textId="459D1B57" w:rsidR="009A4726" w:rsidRPr="008A138E" w:rsidRDefault="004C333C" w:rsidP="009A095B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Online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176CAE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</w:t>
      </w:r>
      <w:r w:rsidR="009A095B" w:rsidRPr="008A138E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2036FD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Change in 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>the Tes</w:t>
      </w:r>
      <w:r w:rsidR="002A0E3C" w:rsidRPr="008A138E">
        <w:rPr>
          <w:rFonts w:ascii="Times New Roman" w:hAnsi="Times New Roman" w:cs="Times New Roman"/>
          <w:b/>
          <w:sz w:val="24"/>
          <w:szCs w:val="24"/>
          <w:lang w:val="en-US"/>
        </w:rPr>
        <w:t>t of Emotion Comprehension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score and </w:t>
      </w:r>
      <w:r w:rsidR="002A0E3C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body mass index 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>z-score</w:t>
      </w:r>
      <w:r w:rsidR="0096325B" w:rsidRPr="008A138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283E29"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6F31B0AF" w14:textId="77777777" w:rsidR="00FC067A" w:rsidRPr="008A138E" w:rsidRDefault="00FC067A" w:rsidP="009A472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Tablaconcuadrcula"/>
        <w:tblW w:w="1013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28"/>
        <w:gridCol w:w="1275"/>
        <w:gridCol w:w="2154"/>
        <w:gridCol w:w="2155"/>
        <w:gridCol w:w="2154"/>
        <w:gridCol w:w="964"/>
      </w:tblGrid>
      <w:tr w:rsidR="009A4726" w:rsidRPr="008A138E" w14:paraId="0E357459" w14:textId="77777777" w:rsidTr="001D6C8B">
        <w:trPr>
          <w:jc w:val="center"/>
        </w:trPr>
        <w:tc>
          <w:tcPr>
            <w:tcW w:w="1428" w:type="dxa"/>
          </w:tcPr>
          <w:p w14:paraId="621D1F27" w14:textId="77777777" w:rsidR="009A4726" w:rsidRPr="008A138E" w:rsidRDefault="009A4726" w:rsidP="00FC067A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12411860" w14:textId="77777777" w:rsidR="009A4726" w:rsidRPr="008A138E" w:rsidRDefault="009A4726" w:rsidP="00FC067A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309" w:type="dxa"/>
            <w:gridSpan w:val="2"/>
            <w:tcBorders>
              <w:bottom w:val="single" w:sz="4" w:space="0" w:color="auto"/>
            </w:tcBorders>
          </w:tcPr>
          <w:p w14:paraId="6650E25B" w14:textId="77777777" w:rsidR="009A4726" w:rsidRPr="008A138E" w:rsidRDefault="009A4726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Within group differences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808A1D6" w14:textId="77777777" w:rsidR="009A4726" w:rsidRPr="008A138E" w:rsidRDefault="009A4726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Between group difference</w:t>
            </w:r>
          </w:p>
        </w:tc>
      </w:tr>
      <w:tr w:rsidR="004C7745" w:rsidRPr="008A138E" w14:paraId="35AA46B8" w14:textId="77777777" w:rsidTr="001D6C8B">
        <w:trPr>
          <w:jc w:val="center"/>
        </w:trPr>
        <w:tc>
          <w:tcPr>
            <w:tcW w:w="1428" w:type="dxa"/>
            <w:tcBorders>
              <w:bottom w:val="single" w:sz="4" w:space="0" w:color="auto"/>
            </w:tcBorders>
          </w:tcPr>
          <w:p w14:paraId="33BD397F" w14:textId="0CC7EB88" w:rsidR="004C7745" w:rsidRPr="008A138E" w:rsidRDefault="004C7745" w:rsidP="00FC067A">
            <w:pPr>
              <w:spacing w:after="6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7D539BB1" w14:textId="3BF1D6B3" w:rsidR="004C7745" w:rsidRPr="008A138E" w:rsidRDefault="00080983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Score r</w:t>
            </w:r>
            <w:r w:rsidR="004C7745" w:rsidRPr="008A138E">
              <w:rPr>
                <w:rFonts w:ascii="Times New Roman" w:hAnsi="Times New Roman" w:cs="Times New Roman"/>
                <w:lang w:val="en-US"/>
              </w:rPr>
              <w:t>ange</w:t>
            </w:r>
          </w:p>
        </w:tc>
        <w:tc>
          <w:tcPr>
            <w:tcW w:w="2154" w:type="dxa"/>
            <w:tcBorders>
              <w:top w:val="single" w:sz="4" w:space="0" w:color="auto"/>
              <w:bottom w:val="single" w:sz="4" w:space="0" w:color="auto"/>
            </w:tcBorders>
          </w:tcPr>
          <w:p w14:paraId="1CC6B85A" w14:textId="07616AB3" w:rsidR="004C7745" w:rsidRPr="008A138E" w:rsidRDefault="00F54B89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Control</w:t>
            </w:r>
          </w:p>
        </w:tc>
        <w:tc>
          <w:tcPr>
            <w:tcW w:w="2155" w:type="dxa"/>
            <w:tcBorders>
              <w:top w:val="single" w:sz="4" w:space="0" w:color="auto"/>
              <w:bottom w:val="single" w:sz="4" w:space="0" w:color="auto"/>
            </w:tcBorders>
          </w:tcPr>
          <w:p w14:paraId="6F6C90EF" w14:textId="2206D3CC" w:rsidR="004C7745" w:rsidRPr="008A138E" w:rsidRDefault="004C7745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Intervention</w:t>
            </w:r>
          </w:p>
        </w:tc>
        <w:tc>
          <w:tcPr>
            <w:tcW w:w="2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30119C2" w14:textId="4711AFE3" w:rsidR="004C7745" w:rsidRPr="008A138E" w:rsidRDefault="004C7745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D</w:t>
            </w:r>
            <w:r w:rsidR="002706BC" w:rsidRPr="008A138E">
              <w:rPr>
                <w:rFonts w:ascii="Times New Roman" w:hAnsi="Times New Roman" w:cs="Times New Roman"/>
                <w:lang w:val="en-US"/>
              </w:rPr>
              <w:t>ifference (95% CI)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4C4607E9" w14:textId="5EDE0A02" w:rsidR="004C7745" w:rsidRPr="008A138E" w:rsidRDefault="004C7745" w:rsidP="00FC067A">
            <w:pPr>
              <w:spacing w:after="6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p-value</w:t>
            </w:r>
          </w:p>
        </w:tc>
      </w:tr>
      <w:tr w:rsidR="00F955B8" w:rsidRPr="008A138E" w14:paraId="65BCBB8C" w14:textId="77777777" w:rsidTr="001D6C8B">
        <w:trPr>
          <w:jc w:val="center"/>
        </w:trPr>
        <w:tc>
          <w:tcPr>
            <w:tcW w:w="1428" w:type="dxa"/>
          </w:tcPr>
          <w:p w14:paraId="34D36F10" w14:textId="6B35BE0E" w:rsidR="00F955B8" w:rsidRPr="008A138E" w:rsidRDefault="00F955B8" w:rsidP="00080983">
            <w:pPr>
              <w:rPr>
                <w:rFonts w:ascii="Times New Roman" w:hAnsi="Times New Roman" w:cs="Times New Roman"/>
                <w:i/>
                <w:lang w:val="en-US"/>
              </w:rPr>
            </w:pPr>
            <w:r w:rsidRPr="008A138E">
              <w:rPr>
                <w:rFonts w:ascii="Times New Roman" w:hAnsi="Times New Roman" w:cs="Times New Roman"/>
                <w:b/>
                <w:lang w:val="en-US"/>
              </w:rPr>
              <w:t>TEC</w:t>
            </w:r>
            <w:r w:rsidRPr="008A138E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</w:p>
        </w:tc>
        <w:tc>
          <w:tcPr>
            <w:tcW w:w="1275" w:type="dxa"/>
          </w:tcPr>
          <w:p w14:paraId="2E587AAD" w14:textId="36B97D7A" w:rsidR="00F955B8" w:rsidRPr="008A138E" w:rsidRDefault="00F955B8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</w:tcPr>
          <w:p w14:paraId="13670BBA" w14:textId="64B9608A" w:rsidR="00F955B8" w:rsidRPr="008A138E" w:rsidRDefault="00F955B8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5" w:type="dxa"/>
          </w:tcPr>
          <w:p w14:paraId="73399FFB" w14:textId="439921FB" w:rsidR="00F955B8" w:rsidRPr="008A138E" w:rsidRDefault="00F955B8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shd w:val="clear" w:color="auto" w:fill="F2F2F2" w:themeFill="background1" w:themeFillShade="F2"/>
          </w:tcPr>
          <w:p w14:paraId="04BB4FFB" w14:textId="781B1F9F" w:rsidR="00F955B8" w:rsidRPr="008A138E" w:rsidRDefault="00F955B8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</w:tcPr>
          <w:p w14:paraId="20F803F6" w14:textId="0B813D58" w:rsidR="00F955B8" w:rsidRPr="008A138E" w:rsidRDefault="00F955B8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80983" w:rsidRPr="008A138E" w14:paraId="6D381A0F" w14:textId="77777777" w:rsidTr="001D6C8B">
        <w:trPr>
          <w:jc w:val="center"/>
        </w:trPr>
        <w:tc>
          <w:tcPr>
            <w:tcW w:w="1428" w:type="dxa"/>
          </w:tcPr>
          <w:p w14:paraId="1EE19B43" w14:textId="795EAB80" w:rsidR="00080983" w:rsidRPr="008A138E" w:rsidRDefault="00080983" w:rsidP="00080983">
            <w:pPr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TEC overall</w:t>
            </w:r>
          </w:p>
        </w:tc>
        <w:tc>
          <w:tcPr>
            <w:tcW w:w="1275" w:type="dxa"/>
          </w:tcPr>
          <w:p w14:paraId="500E0EC3" w14:textId="63386EC4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0-9</w:t>
            </w:r>
          </w:p>
        </w:tc>
        <w:tc>
          <w:tcPr>
            <w:tcW w:w="2154" w:type="dxa"/>
          </w:tcPr>
          <w:p w14:paraId="46593C3C" w14:textId="4BDD74BE" w:rsidR="00080983" w:rsidRPr="008A138E" w:rsidRDefault="00D953C1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</w:t>
            </w:r>
            <w:r w:rsidR="007E49B9" w:rsidRPr="008A138E">
              <w:rPr>
                <w:rFonts w:ascii="Times New Roman" w:hAnsi="Times New Roman" w:cs="Times New Roman"/>
                <w:lang w:val="en-US"/>
              </w:rPr>
              <w:t>48 (0.18 to 0.78</w:t>
            </w:r>
            <w:r w:rsidR="00080983"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5" w:type="dxa"/>
          </w:tcPr>
          <w:p w14:paraId="6868AB20" w14:textId="4E20D58F" w:rsidR="00080983" w:rsidRPr="008A138E" w:rsidRDefault="00D953C1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1.04</w:t>
            </w:r>
            <w:r w:rsidR="007E49B9" w:rsidRPr="008A138E">
              <w:rPr>
                <w:rFonts w:ascii="Times New Roman" w:hAnsi="Times New Roman" w:cs="Times New Roman"/>
                <w:lang w:val="en-US"/>
              </w:rPr>
              <w:t xml:space="preserve"> (0.8</w:t>
            </w:r>
            <w:r w:rsidR="006B1C8E" w:rsidRPr="008A138E">
              <w:rPr>
                <w:rFonts w:ascii="Times New Roman" w:hAnsi="Times New Roman" w:cs="Times New Roman"/>
                <w:lang w:val="en-US"/>
              </w:rPr>
              <w:t>1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1.27</w:t>
            </w:r>
            <w:r w:rsidR="00080983"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4" w:type="dxa"/>
            <w:shd w:val="clear" w:color="auto" w:fill="F2F2F2" w:themeFill="background1" w:themeFillShade="F2"/>
          </w:tcPr>
          <w:p w14:paraId="1279E8F5" w14:textId="0FDD4047" w:rsidR="00080983" w:rsidRPr="008A138E" w:rsidRDefault="00067C64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0.3</w:t>
            </w:r>
            <w:r w:rsidR="00FB33BF" w:rsidRPr="008A138E">
              <w:rPr>
                <w:rFonts w:ascii="Times New Roman" w:hAnsi="Times New Roman" w:cs="Times New Roman"/>
                <w:lang w:val="en-US"/>
              </w:rPr>
              <w:t>2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(-0.1</w:t>
            </w:r>
            <w:r w:rsidR="00FB33BF" w:rsidRPr="008A138E">
              <w:rPr>
                <w:rFonts w:ascii="Times New Roman" w:hAnsi="Times New Roman" w:cs="Times New Roman"/>
                <w:lang w:val="en-US"/>
              </w:rPr>
              <w:t>8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0.83</w:t>
            </w:r>
            <w:r w:rsidR="00080983"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14:paraId="69EABBEB" w14:textId="35F7A774" w:rsidR="00080983" w:rsidRPr="008A138E" w:rsidRDefault="00067C64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</w:t>
            </w:r>
            <w:r w:rsidR="00FB33BF" w:rsidRPr="008A138E">
              <w:rPr>
                <w:rFonts w:ascii="Times New Roman" w:hAnsi="Times New Roman" w:cs="Times New Roman"/>
                <w:lang w:val="en-US"/>
              </w:rPr>
              <w:t>214</w:t>
            </w:r>
          </w:p>
        </w:tc>
      </w:tr>
      <w:tr w:rsidR="00080983" w:rsidRPr="008A138E" w14:paraId="065DFDDB" w14:textId="77777777" w:rsidTr="001D6C8B">
        <w:trPr>
          <w:jc w:val="center"/>
        </w:trPr>
        <w:tc>
          <w:tcPr>
            <w:tcW w:w="1428" w:type="dxa"/>
          </w:tcPr>
          <w:p w14:paraId="046C28BA" w14:textId="77777777" w:rsidR="00080983" w:rsidRPr="008A138E" w:rsidRDefault="00080983" w:rsidP="00080983">
            <w:pPr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1275" w:type="dxa"/>
          </w:tcPr>
          <w:p w14:paraId="446315A7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</w:tcPr>
          <w:p w14:paraId="28427658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5" w:type="dxa"/>
          </w:tcPr>
          <w:p w14:paraId="18C2DD2C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shd w:val="clear" w:color="auto" w:fill="F2F2F2" w:themeFill="background1" w:themeFillShade="F2"/>
          </w:tcPr>
          <w:p w14:paraId="06AB943D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</w:tcPr>
          <w:p w14:paraId="7F62A4EC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</w:tr>
      <w:tr w:rsidR="00080983" w:rsidRPr="008A138E" w14:paraId="0375F9B1" w14:textId="77777777" w:rsidTr="001D6C8B">
        <w:trPr>
          <w:jc w:val="center"/>
        </w:trPr>
        <w:tc>
          <w:tcPr>
            <w:tcW w:w="1428" w:type="dxa"/>
          </w:tcPr>
          <w:p w14:paraId="0CF8EE77" w14:textId="73CBF559" w:rsidR="00080983" w:rsidRPr="008A138E" w:rsidRDefault="00080983" w:rsidP="00080983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8A138E">
              <w:rPr>
                <w:rFonts w:ascii="Times New Roman" w:hAnsi="Times New Roman" w:cs="Times New Roman"/>
                <w:b/>
                <w:lang w:val="en-US"/>
              </w:rPr>
              <w:t>BMI</w:t>
            </w:r>
          </w:p>
        </w:tc>
        <w:tc>
          <w:tcPr>
            <w:tcW w:w="1275" w:type="dxa"/>
          </w:tcPr>
          <w:p w14:paraId="44E109B8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</w:tcPr>
          <w:p w14:paraId="083EC46B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5" w:type="dxa"/>
          </w:tcPr>
          <w:p w14:paraId="6B01F7EA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54" w:type="dxa"/>
            <w:shd w:val="clear" w:color="auto" w:fill="F2F2F2" w:themeFill="background1" w:themeFillShade="F2"/>
          </w:tcPr>
          <w:p w14:paraId="4590AAF1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64" w:type="dxa"/>
            <w:shd w:val="clear" w:color="auto" w:fill="F2F2F2" w:themeFill="background1" w:themeFillShade="F2"/>
          </w:tcPr>
          <w:p w14:paraId="59FABEC9" w14:textId="77777777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</w:tr>
      <w:tr w:rsidR="00080983" w:rsidRPr="008A138E" w14:paraId="0B5040E8" w14:textId="77777777" w:rsidTr="001D6C8B">
        <w:trPr>
          <w:jc w:val="center"/>
        </w:trPr>
        <w:tc>
          <w:tcPr>
            <w:tcW w:w="1428" w:type="dxa"/>
            <w:tcBorders>
              <w:bottom w:val="single" w:sz="4" w:space="0" w:color="auto"/>
            </w:tcBorders>
          </w:tcPr>
          <w:p w14:paraId="1473D922" w14:textId="106BDB70" w:rsidR="00080983" w:rsidRPr="008A138E" w:rsidRDefault="00080983" w:rsidP="00080983">
            <w:pPr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Z-score BMI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3B5D96B6" w14:textId="0CFE473F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14:paraId="106BA826" w14:textId="40CC9B6F" w:rsidR="00080983" w:rsidRPr="008A138E" w:rsidRDefault="007E49B9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-0.16 (-0.3</w:t>
            </w:r>
            <w:r w:rsidR="00CB670E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0.0</w:t>
            </w:r>
            <w:r w:rsidR="00CB670E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="00080983"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55" w:type="dxa"/>
            <w:tcBorders>
              <w:bottom w:val="single" w:sz="4" w:space="0" w:color="auto"/>
            </w:tcBorders>
          </w:tcPr>
          <w:p w14:paraId="0D1E8017" w14:textId="0F93F700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-0.10 (-0.24 to 0.04)</w:t>
            </w:r>
          </w:p>
        </w:tc>
        <w:tc>
          <w:tcPr>
            <w:tcW w:w="215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624B45E" w14:textId="011E8992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-0.0</w:t>
            </w:r>
            <w:r w:rsidR="00244A31" w:rsidRPr="008A138E">
              <w:rPr>
                <w:rFonts w:ascii="Times New Roman" w:hAnsi="Times New Roman" w:cs="Times New Roman"/>
                <w:lang w:val="en-US"/>
              </w:rPr>
              <w:t>3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(-0.</w:t>
            </w:r>
            <w:r w:rsidR="00244A31" w:rsidRPr="008A138E">
              <w:rPr>
                <w:rFonts w:ascii="Times New Roman" w:hAnsi="Times New Roman" w:cs="Times New Roman"/>
                <w:lang w:val="en-US"/>
              </w:rPr>
              <w:t>29</w:t>
            </w:r>
            <w:r w:rsidRPr="008A138E">
              <w:rPr>
                <w:rFonts w:ascii="Times New Roman" w:hAnsi="Times New Roman" w:cs="Times New Roman"/>
                <w:lang w:val="en-US"/>
              </w:rPr>
              <w:t xml:space="preserve"> to 0.2</w:t>
            </w:r>
            <w:r w:rsidR="00244A31" w:rsidRPr="008A138E">
              <w:rPr>
                <w:rFonts w:ascii="Times New Roman" w:hAnsi="Times New Roman" w:cs="Times New Roman"/>
                <w:lang w:val="en-US"/>
              </w:rPr>
              <w:t>4</w:t>
            </w:r>
            <w:r w:rsidRPr="008A138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92854F7" w14:textId="0B904F8E" w:rsidR="00080983" w:rsidRPr="008A138E" w:rsidRDefault="00080983" w:rsidP="0008098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A138E">
              <w:rPr>
                <w:rFonts w:ascii="Times New Roman" w:hAnsi="Times New Roman" w:cs="Times New Roman"/>
                <w:lang w:val="en-US"/>
              </w:rPr>
              <w:t>0.</w:t>
            </w:r>
            <w:r w:rsidR="00244A31" w:rsidRPr="008A138E">
              <w:rPr>
                <w:rFonts w:ascii="Times New Roman" w:hAnsi="Times New Roman" w:cs="Times New Roman"/>
                <w:lang w:val="en-US"/>
              </w:rPr>
              <w:t>839</w:t>
            </w:r>
          </w:p>
        </w:tc>
      </w:tr>
    </w:tbl>
    <w:p w14:paraId="5F3A13D6" w14:textId="77777777" w:rsidR="00FC067A" w:rsidRPr="008A138E" w:rsidRDefault="00FC067A" w:rsidP="00272EBD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6C7DE8A3" w14:textId="5DC278FD" w:rsidR="002706BC" w:rsidRPr="008A138E" w:rsidRDefault="00876071" w:rsidP="00272EBD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8A138E">
        <w:rPr>
          <w:rFonts w:ascii="Times New Roman" w:hAnsi="Times New Roman" w:cs="Times New Roman"/>
          <w:lang w:val="en-US"/>
        </w:rPr>
        <w:t>D</w:t>
      </w:r>
      <w:r w:rsidR="002706BC" w:rsidRPr="008A138E">
        <w:rPr>
          <w:rFonts w:ascii="Times New Roman" w:hAnsi="Times New Roman" w:cs="Times New Roman"/>
          <w:lang w:val="en-US"/>
        </w:rPr>
        <w:t>ifferences</w:t>
      </w:r>
      <w:r w:rsidR="0096325B" w:rsidRPr="008A138E">
        <w:rPr>
          <w:rFonts w:ascii="Times New Roman" w:hAnsi="Times New Roman" w:cs="Times New Roman"/>
          <w:lang w:val="en-US"/>
        </w:rPr>
        <w:t xml:space="preserve"> (intervention vs. control)</w:t>
      </w:r>
      <w:r w:rsidR="002706BC" w:rsidRPr="008A138E">
        <w:rPr>
          <w:rFonts w:ascii="Times New Roman" w:hAnsi="Times New Roman" w:cs="Times New Roman"/>
          <w:lang w:val="en-US"/>
        </w:rPr>
        <w:t xml:space="preserve"> are presented as </w:t>
      </w:r>
      <w:r w:rsidR="0096325B" w:rsidRPr="008A138E">
        <w:rPr>
          <w:rFonts w:ascii="Times New Roman" w:hAnsi="Times New Roman" w:cs="Times New Roman"/>
          <w:lang w:val="en-US"/>
        </w:rPr>
        <w:t>mean</w:t>
      </w:r>
      <w:r w:rsidR="002706BC" w:rsidRPr="008A138E">
        <w:rPr>
          <w:rFonts w:ascii="Times New Roman" w:hAnsi="Times New Roman" w:cs="Times New Roman"/>
          <w:lang w:val="en-US"/>
        </w:rPr>
        <w:t xml:space="preserve"> estimates and 95% confidence intervals (CI)</w:t>
      </w:r>
      <w:r w:rsidR="00272EBD" w:rsidRPr="008A138E">
        <w:rPr>
          <w:rFonts w:ascii="Times New Roman" w:hAnsi="Times New Roman" w:cs="Times New Roman"/>
          <w:lang w:val="en-US"/>
        </w:rPr>
        <w:t xml:space="preserve"> as derived</w:t>
      </w:r>
      <w:r w:rsidR="002706BC" w:rsidRPr="008A138E">
        <w:rPr>
          <w:rFonts w:ascii="Times New Roman" w:hAnsi="Times New Roman" w:cs="Times New Roman"/>
          <w:lang w:val="en-US"/>
        </w:rPr>
        <w:t xml:space="preserve"> from linear mixed-effects models.</w:t>
      </w:r>
    </w:p>
    <w:p w14:paraId="1B39B25F" w14:textId="1ECD83AB" w:rsidR="001134A5" w:rsidRPr="008A138E" w:rsidRDefault="00FC067A" w:rsidP="0096325B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8A138E">
        <w:rPr>
          <w:rFonts w:ascii="Times New Roman" w:hAnsi="Times New Roman" w:cs="Times New Roman"/>
          <w:lang w:val="en-US"/>
        </w:rPr>
        <w:t>TEC: Test of emotion</w:t>
      </w:r>
      <w:r w:rsidR="002706BC" w:rsidRPr="008A138E">
        <w:rPr>
          <w:rFonts w:ascii="Times New Roman" w:hAnsi="Times New Roman" w:cs="Times New Roman"/>
          <w:lang w:val="en-US"/>
        </w:rPr>
        <w:t xml:space="preserve"> comprehension; BMI: body mass index.</w:t>
      </w:r>
    </w:p>
    <w:p w14:paraId="6E390D4C" w14:textId="77777777" w:rsidR="001134A5" w:rsidRPr="008A138E" w:rsidRDefault="001134A5">
      <w:pPr>
        <w:rPr>
          <w:rFonts w:ascii="Times New Roman" w:hAnsi="Times New Roman" w:cs="Times New Roman"/>
          <w:lang w:val="en-US"/>
        </w:rPr>
      </w:pPr>
      <w:r w:rsidRPr="008A138E">
        <w:rPr>
          <w:rFonts w:ascii="Times New Roman" w:hAnsi="Times New Roman" w:cs="Times New Roman"/>
          <w:lang w:val="en-US"/>
        </w:rPr>
        <w:br w:type="page"/>
      </w:r>
    </w:p>
    <w:p w14:paraId="7A279B3D" w14:textId="77777777" w:rsidR="002A0E3C" w:rsidRPr="008A138E" w:rsidRDefault="002A0E3C" w:rsidP="0096325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  <w:sectPr w:rsidR="002A0E3C" w:rsidRPr="008A138E" w:rsidSect="007D5C6B">
          <w:pgSz w:w="16838" w:h="11906" w:orient="landscape"/>
          <w:pgMar w:top="1440" w:right="1440" w:bottom="1440" w:left="1440" w:header="567" w:footer="567" w:gutter="0"/>
          <w:cols w:space="708"/>
          <w:docGrid w:linePitch="360"/>
        </w:sectPr>
      </w:pPr>
    </w:p>
    <w:p w14:paraId="04FED2A3" w14:textId="38C5746D" w:rsidR="002A0E3C" w:rsidRPr="008A138E" w:rsidRDefault="002A0E3C" w:rsidP="002A0E3C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SUPPLEMENTAL FIGURES</w:t>
      </w:r>
    </w:p>
    <w:p w14:paraId="6DCC467D" w14:textId="64DCEE96" w:rsidR="002A0E3C" w:rsidRPr="008A138E" w:rsidRDefault="002A0E3C" w:rsidP="002A0E3C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Online Figure 1. </w:t>
      </w:r>
      <w:r w:rsidRPr="008A138E">
        <w:rPr>
          <w:rFonts w:ascii="Times New Roman" w:eastAsia="Times New Roman" w:hAnsi="Times New Roman" w:cs="Times New Roman"/>
          <w:b/>
          <w:sz w:val="24"/>
          <w:szCs w:val="24"/>
          <w:lang w:val="en-US" w:eastAsia="es-ES"/>
        </w:rPr>
        <w:t xml:space="preserve">Dose-response effect of the intervention on the </w:t>
      </w: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Test of Emotion Comprehension</w:t>
      </w:r>
      <w:r w:rsidRPr="008A138E">
        <w:rPr>
          <w:rFonts w:ascii="Times New Roman" w:eastAsia="Times New Roman" w:hAnsi="Times New Roman" w:cs="Times New Roman"/>
          <w:b/>
          <w:sz w:val="24"/>
          <w:szCs w:val="24"/>
          <w:lang w:val="en-US" w:eastAsia="es-ES"/>
        </w:rPr>
        <w:t xml:space="preserve"> score. </w:t>
      </w:r>
    </w:p>
    <w:p w14:paraId="438B925F" w14:textId="3A393EBB" w:rsidR="002A0E3C" w:rsidRPr="008A138E" w:rsidRDefault="002A0E3C" w:rsidP="002A0E3C">
      <w:pPr>
        <w:spacing w:after="0" w:line="480" w:lineRule="auto"/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</w:pPr>
      <w:r w:rsidRPr="008A138E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Differential changes in the response effect according to adherence to intervention as derived from adjusted predictions (margins of response) after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linear mixed-effects models. Data </w:t>
      </w:r>
      <w:r w:rsidR="003C600F" w:rsidRPr="008A138E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presented as mean estimates</w:t>
      </w:r>
      <w:r w:rsidR="00876071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and 95% confidence intervals (CI) of the absolute change from baseline in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 the Test of Emotion Comprehension (TEC</w:t>
      </w:r>
      <w:r w:rsidR="00876071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) score. </w:t>
      </w:r>
      <w:r w:rsidRPr="008A138E"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  <w:t xml:space="preserve">Fixed effects were the corresponding baseline score and the categorized adherence to the intervention: completion of less than 50% of the program modules (low adherence group), 50-75% (intermediate adherence group) or more than 75% (high adherence group) of modules. Schools were handled as random effect. </w:t>
      </w:r>
    </w:p>
    <w:p w14:paraId="7581C402" w14:textId="77777777" w:rsidR="002A0E3C" w:rsidRPr="008A138E" w:rsidRDefault="002A0E3C" w:rsidP="002A0E3C">
      <w:pPr>
        <w:spacing w:after="0" w:line="480" w:lineRule="auto"/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</w:pPr>
    </w:p>
    <w:p w14:paraId="7342DA02" w14:textId="2C437D27" w:rsidR="002A0E3C" w:rsidRPr="008A138E" w:rsidRDefault="00ED26D7" w:rsidP="002A0E3C">
      <w:pPr>
        <w:spacing w:after="0" w:line="480" w:lineRule="auto"/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</w:pPr>
      <w:r w:rsidRPr="00023E3B">
        <w:rPr>
          <w:rFonts w:ascii="Times New Roman" w:eastAsia="Times New Roman" w:hAnsi="Times New Roman" w:cs="Times New Roman"/>
          <w:bCs/>
          <w:noProof/>
          <w:sz w:val="24"/>
          <w:szCs w:val="24"/>
          <w:lang w:eastAsia="es-ES"/>
        </w:rPr>
        <w:drawing>
          <wp:inline distT="0" distB="0" distL="0" distR="0" wp14:anchorId="7591858A" wp14:editId="6F9D3E36">
            <wp:extent cx="5429250" cy="394854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nline Figure 1.tif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9031" cy="39629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DA3AF5" w14:textId="2E943BA1" w:rsidR="002A0E3C" w:rsidRPr="008A138E" w:rsidRDefault="002A0E3C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105B9157" w14:textId="330C4E2C" w:rsidR="002A0E3C" w:rsidRPr="008A138E" w:rsidRDefault="002A0E3C" w:rsidP="002A0E3C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Online Figure 2. </w:t>
      </w:r>
      <w:r w:rsidRPr="008A138E">
        <w:rPr>
          <w:rFonts w:ascii="Times New Roman" w:eastAsia="Times New Roman" w:hAnsi="Times New Roman" w:cs="Times New Roman"/>
          <w:b/>
          <w:sz w:val="24"/>
          <w:szCs w:val="24"/>
          <w:lang w:val="en-US" w:eastAsia="es-ES"/>
        </w:rPr>
        <w:t xml:space="preserve">Dose-response effect of the intervention on </w:t>
      </w: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body mass index z-score.</w:t>
      </w:r>
    </w:p>
    <w:p w14:paraId="23E37818" w14:textId="1C37FB21" w:rsidR="002A0E3C" w:rsidRPr="008A138E" w:rsidRDefault="002A0E3C" w:rsidP="002A0E3C">
      <w:pPr>
        <w:spacing w:after="0" w:line="480" w:lineRule="auto"/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</w:pPr>
      <w:r w:rsidRPr="008A138E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Differential changes in the response effect according to adherence to intervention as derived from adjusted predictions (margins of response) after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linear mixed-effects models. Data </w:t>
      </w:r>
      <w:r w:rsidR="003C600F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presented as mean estimates </w:t>
      </w:r>
      <w:r w:rsidR="00876071"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and 95% confidence intervals (CI) of the absolute change from baseline in </w:t>
      </w:r>
      <w:r w:rsidRPr="008A138E">
        <w:rPr>
          <w:rFonts w:ascii="Times New Roman" w:hAnsi="Times New Roman" w:cs="Times New Roman"/>
          <w:sz w:val="24"/>
          <w:szCs w:val="24"/>
          <w:lang w:val="en-US"/>
        </w:rPr>
        <w:t xml:space="preserve">body mass index (BMI) z-score. </w:t>
      </w:r>
      <w:r w:rsidRPr="008A138E">
        <w:rPr>
          <w:rFonts w:ascii="Times New Roman" w:eastAsia="Times New Roman" w:hAnsi="Times New Roman" w:cs="Times New Roman"/>
          <w:bCs/>
          <w:sz w:val="24"/>
          <w:szCs w:val="24"/>
          <w:lang w:val="en-US" w:eastAsia="es-ES"/>
        </w:rPr>
        <w:t xml:space="preserve">Fixed effects were the corresponding baseline score and the categorized adherence to the intervention: completion of less than 50% of the program modules (low adherence group), 50-75% (intermediate adherence group) or more than 75% (high adherence group) of modules. Schools were handled as random effect. </w:t>
      </w:r>
    </w:p>
    <w:p w14:paraId="07C06A3B" w14:textId="3331C9C8" w:rsidR="009A4726" w:rsidRPr="008A138E" w:rsidRDefault="009A4726" w:rsidP="002A0E3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816DF84" w14:textId="5276E56C" w:rsidR="00B208D4" w:rsidRPr="008A138E" w:rsidRDefault="00ED26D7" w:rsidP="002A0E3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23E3B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drawing>
          <wp:inline distT="0" distB="0" distL="0" distR="0" wp14:anchorId="7CE81C62" wp14:editId="68527F52">
            <wp:extent cx="5657850" cy="4114799"/>
            <wp:effectExtent l="0" t="0" r="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nline Figure 2.t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1660" cy="4124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4C5041" w14:textId="77777777" w:rsidR="00B208D4" w:rsidRPr="008A138E" w:rsidRDefault="00B208D4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5CBFB784" w14:textId="0C6D5B59" w:rsidR="00B208D4" w:rsidRPr="008A138E" w:rsidRDefault="00B208D4" w:rsidP="00B208D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138E">
        <w:rPr>
          <w:rFonts w:ascii="Times New Roman" w:hAnsi="Times New Roman" w:cs="Times New Roman"/>
          <w:b/>
          <w:sz w:val="24"/>
          <w:szCs w:val="24"/>
          <w:lang w:val="en-US"/>
        </w:rPr>
        <w:t>SUPPLEMENTAL REFERENCES</w:t>
      </w:r>
    </w:p>
    <w:p w14:paraId="549E5C8B" w14:textId="77777777" w:rsidR="00A7793D" w:rsidRPr="00023E3B" w:rsidRDefault="00B208D4" w:rsidP="00A7793D">
      <w:pPr>
        <w:pStyle w:val="EndNoteBibliography"/>
        <w:spacing w:after="0"/>
        <w:rPr>
          <w:noProof w:val="0"/>
        </w:rPr>
      </w:pPr>
      <w:r w:rsidRPr="00023E3B">
        <w:rPr>
          <w:b/>
          <w:noProof w:val="0"/>
          <w:szCs w:val="24"/>
        </w:rPr>
        <w:fldChar w:fldCharType="begin"/>
      </w:r>
      <w:r w:rsidRPr="00023E3B">
        <w:rPr>
          <w:b/>
          <w:noProof w:val="0"/>
          <w:szCs w:val="24"/>
        </w:rPr>
        <w:instrText xml:space="preserve"> ADDIN EN.REFLIST </w:instrText>
      </w:r>
      <w:r w:rsidRPr="00023E3B">
        <w:rPr>
          <w:b/>
          <w:noProof w:val="0"/>
          <w:szCs w:val="24"/>
        </w:rPr>
        <w:fldChar w:fldCharType="separate"/>
      </w:r>
      <w:bookmarkStart w:id="1" w:name="_ENREF_1"/>
      <w:r w:rsidR="00A7793D" w:rsidRPr="00023E3B">
        <w:rPr>
          <w:noProof w:val="0"/>
        </w:rPr>
        <w:t>1.</w:t>
      </w:r>
      <w:r w:rsidR="00A7793D" w:rsidRPr="00023E3B">
        <w:rPr>
          <w:noProof w:val="0"/>
        </w:rPr>
        <w:tab/>
        <w:t>Rubin DB. Multiple Imputation for Nonresponse in Surveys. New York: Wiley, 1987.</w:t>
      </w:r>
      <w:bookmarkEnd w:id="1"/>
    </w:p>
    <w:p w14:paraId="61C890C0" w14:textId="77777777" w:rsidR="00A7793D" w:rsidRPr="00023E3B" w:rsidRDefault="00A7793D" w:rsidP="00A7793D">
      <w:pPr>
        <w:pStyle w:val="EndNoteBibliography"/>
        <w:rPr>
          <w:noProof w:val="0"/>
        </w:rPr>
      </w:pPr>
      <w:bookmarkStart w:id="2" w:name="_ENREF_2"/>
      <w:r w:rsidRPr="00023E3B">
        <w:rPr>
          <w:noProof w:val="0"/>
        </w:rPr>
        <w:t>2.</w:t>
      </w:r>
      <w:r w:rsidRPr="00023E3B">
        <w:rPr>
          <w:noProof w:val="0"/>
        </w:rPr>
        <w:tab/>
        <w:t>Cro S, Morris TP, Kenward MG, Carpenter JR. Reference-based sensitivity analysis via multiple imputation for longitudinal trials with protocol deviation. Stata J 2016;16:443-463.</w:t>
      </w:r>
      <w:bookmarkEnd w:id="2"/>
    </w:p>
    <w:p w14:paraId="32CBE0AC" w14:textId="4910FAEC" w:rsidR="002A0E3C" w:rsidRPr="008A138E" w:rsidRDefault="00B208D4" w:rsidP="002A0E3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23E3B">
        <w:rPr>
          <w:rFonts w:ascii="Times New Roman" w:hAnsi="Times New Roman" w:cs="Times New Roman"/>
          <w:b/>
          <w:sz w:val="24"/>
          <w:szCs w:val="24"/>
          <w:lang w:val="en-US"/>
        </w:rPr>
        <w:fldChar w:fldCharType="end"/>
      </w:r>
    </w:p>
    <w:sectPr w:rsidR="002A0E3C" w:rsidRPr="008A138E" w:rsidSect="002A0E3C">
      <w:pgSz w:w="11906" w:h="1683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5480CD" w14:textId="77777777" w:rsidR="006D32F3" w:rsidRDefault="006D32F3" w:rsidP="005E2A1B">
      <w:pPr>
        <w:spacing w:after="0" w:line="240" w:lineRule="auto"/>
      </w:pPr>
      <w:r>
        <w:separator/>
      </w:r>
    </w:p>
  </w:endnote>
  <w:endnote w:type="continuationSeparator" w:id="0">
    <w:p w14:paraId="64C4E07E" w14:textId="77777777" w:rsidR="006D32F3" w:rsidRDefault="006D32F3" w:rsidP="005E2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09496386"/>
      <w:docPartObj>
        <w:docPartGallery w:val="Page Numbers (Bottom of Page)"/>
        <w:docPartUnique/>
      </w:docPartObj>
    </w:sdtPr>
    <w:sdtEndPr/>
    <w:sdtContent>
      <w:p w14:paraId="0169D59F" w14:textId="0F6DAC26" w:rsidR="00907E47" w:rsidRDefault="00907E4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086D">
          <w:rPr>
            <w:noProof/>
          </w:rPr>
          <w:t>1</w:t>
        </w:r>
        <w:r>
          <w:fldChar w:fldCharType="end"/>
        </w:r>
      </w:p>
    </w:sdtContent>
  </w:sdt>
  <w:p w14:paraId="7587988B" w14:textId="77777777" w:rsidR="00907E47" w:rsidRDefault="00907E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1204C" w14:textId="77777777" w:rsidR="006D32F3" w:rsidRDefault="006D32F3" w:rsidP="005E2A1B">
      <w:pPr>
        <w:spacing w:after="0" w:line="240" w:lineRule="auto"/>
      </w:pPr>
      <w:r>
        <w:separator/>
      </w:r>
    </w:p>
  </w:footnote>
  <w:footnote w:type="continuationSeparator" w:id="0">
    <w:p w14:paraId="385C45E5" w14:textId="77777777" w:rsidR="006D32F3" w:rsidRDefault="006D32F3" w:rsidP="005E2A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F755E"/>
    <w:multiLevelType w:val="hybridMultilevel"/>
    <w:tmpl w:val="1D8E1374"/>
    <w:lvl w:ilvl="0" w:tplc="93FA7F1E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F36EC"/>
    <w:multiLevelType w:val="multilevel"/>
    <w:tmpl w:val="70FC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C23868"/>
    <w:multiLevelType w:val="hybridMultilevel"/>
    <w:tmpl w:val="85F4820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D2086A"/>
    <w:multiLevelType w:val="hybridMultilevel"/>
    <w:tmpl w:val="83F840B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2E7FF6"/>
    <w:multiLevelType w:val="hybridMultilevel"/>
    <w:tmpl w:val="B4408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A11D4"/>
    <w:multiLevelType w:val="hybridMultilevel"/>
    <w:tmpl w:val="28824966"/>
    <w:lvl w:ilvl="0" w:tplc="CF9891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4B49"/>
    <w:multiLevelType w:val="hybridMultilevel"/>
    <w:tmpl w:val="A6660826"/>
    <w:lvl w:ilvl="0" w:tplc="0A7CA7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8D6328"/>
    <w:multiLevelType w:val="hybridMultilevel"/>
    <w:tmpl w:val="FDEE3736"/>
    <w:lvl w:ilvl="0" w:tplc="B3069AD2">
      <w:start w:val="2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A0127C"/>
    <w:multiLevelType w:val="multilevel"/>
    <w:tmpl w:val="90A20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E222EB1"/>
    <w:multiLevelType w:val="hybridMultilevel"/>
    <w:tmpl w:val="A2A8B0FA"/>
    <w:lvl w:ilvl="0" w:tplc="6A20B0F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0"/>
  </w:num>
  <w:num w:numId="5">
    <w:abstractNumId w:val="2"/>
  </w:num>
  <w:num w:numId="6">
    <w:abstractNumId w:val="6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Amer College Cardiolog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0&lt;/HangingIndent&gt;&lt;LineSpacing&gt;2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ate9f0ftz2pdaeestas5wv5hs9vdvfe02wxw&quot;&gt;MyLibrary&lt;record-ids&gt;&lt;item&gt;2208&lt;/item&gt;&lt;item&gt;2209&lt;/item&gt;&lt;/record-ids&gt;&lt;/item&gt;&lt;/Libraries&gt;"/>
  </w:docVars>
  <w:rsids>
    <w:rsidRoot w:val="0052150B"/>
    <w:rsid w:val="000042C6"/>
    <w:rsid w:val="000073BF"/>
    <w:rsid w:val="00010B27"/>
    <w:rsid w:val="00013656"/>
    <w:rsid w:val="00020EF6"/>
    <w:rsid w:val="00021711"/>
    <w:rsid w:val="00021FA6"/>
    <w:rsid w:val="000226E4"/>
    <w:rsid w:val="00023E3B"/>
    <w:rsid w:val="00030865"/>
    <w:rsid w:val="0003381B"/>
    <w:rsid w:val="00035AA4"/>
    <w:rsid w:val="00036356"/>
    <w:rsid w:val="00036EA8"/>
    <w:rsid w:val="000374CB"/>
    <w:rsid w:val="0004087E"/>
    <w:rsid w:val="000416C5"/>
    <w:rsid w:val="00043DEE"/>
    <w:rsid w:val="0004692C"/>
    <w:rsid w:val="00047CCE"/>
    <w:rsid w:val="000527FA"/>
    <w:rsid w:val="00053A64"/>
    <w:rsid w:val="00054492"/>
    <w:rsid w:val="00055FB3"/>
    <w:rsid w:val="00062164"/>
    <w:rsid w:val="00063485"/>
    <w:rsid w:val="00065170"/>
    <w:rsid w:val="00065242"/>
    <w:rsid w:val="00067C64"/>
    <w:rsid w:val="00067ED7"/>
    <w:rsid w:val="00067ED9"/>
    <w:rsid w:val="00067F6B"/>
    <w:rsid w:val="000733CA"/>
    <w:rsid w:val="00073423"/>
    <w:rsid w:val="00074F68"/>
    <w:rsid w:val="00076934"/>
    <w:rsid w:val="00080983"/>
    <w:rsid w:val="0008285E"/>
    <w:rsid w:val="00083C98"/>
    <w:rsid w:val="0008538F"/>
    <w:rsid w:val="00085859"/>
    <w:rsid w:val="00086B89"/>
    <w:rsid w:val="0009031E"/>
    <w:rsid w:val="000906A8"/>
    <w:rsid w:val="00097BC7"/>
    <w:rsid w:val="000A500B"/>
    <w:rsid w:val="000A573E"/>
    <w:rsid w:val="000A6F6F"/>
    <w:rsid w:val="000B13C9"/>
    <w:rsid w:val="000B5133"/>
    <w:rsid w:val="000B6812"/>
    <w:rsid w:val="000B7420"/>
    <w:rsid w:val="000C0892"/>
    <w:rsid w:val="000C10B6"/>
    <w:rsid w:val="000C111E"/>
    <w:rsid w:val="000C4402"/>
    <w:rsid w:val="000D0CE3"/>
    <w:rsid w:val="000D1C98"/>
    <w:rsid w:val="000D1CB5"/>
    <w:rsid w:val="000D2EBA"/>
    <w:rsid w:val="000E0467"/>
    <w:rsid w:val="000E2A88"/>
    <w:rsid w:val="000E4A89"/>
    <w:rsid w:val="000E51DB"/>
    <w:rsid w:val="000E5478"/>
    <w:rsid w:val="000E57F8"/>
    <w:rsid w:val="000F09B9"/>
    <w:rsid w:val="000F0A89"/>
    <w:rsid w:val="000F282B"/>
    <w:rsid w:val="000F360B"/>
    <w:rsid w:val="000F5569"/>
    <w:rsid w:val="000F7EA3"/>
    <w:rsid w:val="001034CF"/>
    <w:rsid w:val="00103D6C"/>
    <w:rsid w:val="00104A09"/>
    <w:rsid w:val="00104C2E"/>
    <w:rsid w:val="0011281E"/>
    <w:rsid w:val="0011324E"/>
    <w:rsid w:val="001134A5"/>
    <w:rsid w:val="00114694"/>
    <w:rsid w:val="00115774"/>
    <w:rsid w:val="00116254"/>
    <w:rsid w:val="001162E7"/>
    <w:rsid w:val="00116A25"/>
    <w:rsid w:val="00116A7B"/>
    <w:rsid w:val="00122F65"/>
    <w:rsid w:val="00124C17"/>
    <w:rsid w:val="001259F5"/>
    <w:rsid w:val="00126615"/>
    <w:rsid w:val="00126A38"/>
    <w:rsid w:val="00126EEC"/>
    <w:rsid w:val="00126F92"/>
    <w:rsid w:val="001270AD"/>
    <w:rsid w:val="0012766A"/>
    <w:rsid w:val="00130060"/>
    <w:rsid w:val="001305E6"/>
    <w:rsid w:val="001334CD"/>
    <w:rsid w:val="00133B1D"/>
    <w:rsid w:val="00133D08"/>
    <w:rsid w:val="00134964"/>
    <w:rsid w:val="0013570B"/>
    <w:rsid w:val="001411A1"/>
    <w:rsid w:val="00142701"/>
    <w:rsid w:val="001434D1"/>
    <w:rsid w:val="00144CF7"/>
    <w:rsid w:val="00145D01"/>
    <w:rsid w:val="001464F4"/>
    <w:rsid w:val="00151717"/>
    <w:rsid w:val="00153603"/>
    <w:rsid w:val="0015387A"/>
    <w:rsid w:val="00154802"/>
    <w:rsid w:val="001564C7"/>
    <w:rsid w:val="0016262A"/>
    <w:rsid w:val="00163B6A"/>
    <w:rsid w:val="0016489B"/>
    <w:rsid w:val="00166808"/>
    <w:rsid w:val="0016688F"/>
    <w:rsid w:val="00166F5F"/>
    <w:rsid w:val="00167B88"/>
    <w:rsid w:val="00167DCF"/>
    <w:rsid w:val="0017114D"/>
    <w:rsid w:val="00171314"/>
    <w:rsid w:val="0017260E"/>
    <w:rsid w:val="001731F9"/>
    <w:rsid w:val="001734B5"/>
    <w:rsid w:val="00176CAE"/>
    <w:rsid w:val="00180C67"/>
    <w:rsid w:val="00183780"/>
    <w:rsid w:val="00183E30"/>
    <w:rsid w:val="00184ED1"/>
    <w:rsid w:val="0018627A"/>
    <w:rsid w:val="001877F0"/>
    <w:rsid w:val="00190CDA"/>
    <w:rsid w:val="00190F5E"/>
    <w:rsid w:val="00194C0F"/>
    <w:rsid w:val="00197672"/>
    <w:rsid w:val="001A2206"/>
    <w:rsid w:val="001A2B93"/>
    <w:rsid w:val="001A5602"/>
    <w:rsid w:val="001A58D4"/>
    <w:rsid w:val="001A7B11"/>
    <w:rsid w:val="001B0C4F"/>
    <w:rsid w:val="001B12B9"/>
    <w:rsid w:val="001B2A8D"/>
    <w:rsid w:val="001B7A28"/>
    <w:rsid w:val="001C0A32"/>
    <w:rsid w:val="001C1DD5"/>
    <w:rsid w:val="001C30FC"/>
    <w:rsid w:val="001C333C"/>
    <w:rsid w:val="001C3D0E"/>
    <w:rsid w:val="001C3EE8"/>
    <w:rsid w:val="001C5A87"/>
    <w:rsid w:val="001C5DB4"/>
    <w:rsid w:val="001C6D5D"/>
    <w:rsid w:val="001D0045"/>
    <w:rsid w:val="001D2EED"/>
    <w:rsid w:val="001D4FE0"/>
    <w:rsid w:val="001D67FD"/>
    <w:rsid w:val="001D6C8B"/>
    <w:rsid w:val="001D740A"/>
    <w:rsid w:val="001E1648"/>
    <w:rsid w:val="001E1ACC"/>
    <w:rsid w:val="001E43DD"/>
    <w:rsid w:val="001E46F4"/>
    <w:rsid w:val="001E49F8"/>
    <w:rsid w:val="001E5F70"/>
    <w:rsid w:val="001E73EA"/>
    <w:rsid w:val="001F085A"/>
    <w:rsid w:val="001F1ADB"/>
    <w:rsid w:val="001F2498"/>
    <w:rsid w:val="001F3038"/>
    <w:rsid w:val="001F4BFB"/>
    <w:rsid w:val="001F5385"/>
    <w:rsid w:val="001F5499"/>
    <w:rsid w:val="001F5717"/>
    <w:rsid w:val="001F7CCB"/>
    <w:rsid w:val="00202D64"/>
    <w:rsid w:val="002036FD"/>
    <w:rsid w:val="0020385E"/>
    <w:rsid w:val="00205ABB"/>
    <w:rsid w:val="0020759F"/>
    <w:rsid w:val="0020786A"/>
    <w:rsid w:val="00207DF6"/>
    <w:rsid w:val="0021130B"/>
    <w:rsid w:val="00215DC6"/>
    <w:rsid w:val="00216F94"/>
    <w:rsid w:val="00216FBA"/>
    <w:rsid w:val="00217625"/>
    <w:rsid w:val="00220566"/>
    <w:rsid w:val="00220F06"/>
    <w:rsid w:val="002215B3"/>
    <w:rsid w:val="002219D1"/>
    <w:rsid w:val="00226876"/>
    <w:rsid w:val="00226DB1"/>
    <w:rsid w:val="00232FFA"/>
    <w:rsid w:val="00234C59"/>
    <w:rsid w:val="002352A7"/>
    <w:rsid w:val="00236743"/>
    <w:rsid w:val="0023727B"/>
    <w:rsid w:val="00237F2E"/>
    <w:rsid w:val="002404F8"/>
    <w:rsid w:val="00243565"/>
    <w:rsid w:val="002441B3"/>
    <w:rsid w:val="00244A31"/>
    <w:rsid w:val="00246220"/>
    <w:rsid w:val="00252456"/>
    <w:rsid w:val="00261AC9"/>
    <w:rsid w:val="00262E0A"/>
    <w:rsid w:val="002659D3"/>
    <w:rsid w:val="00266FFB"/>
    <w:rsid w:val="002706BC"/>
    <w:rsid w:val="00272D14"/>
    <w:rsid w:val="00272EBD"/>
    <w:rsid w:val="00273B75"/>
    <w:rsid w:val="00282C33"/>
    <w:rsid w:val="00283E29"/>
    <w:rsid w:val="00283F3C"/>
    <w:rsid w:val="00285EE1"/>
    <w:rsid w:val="00286C63"/>
    <w:rsid w:val="0029073A"/>
    <w:rsid w:val="00291257"/>
    <w:rsid w:val="0029292C"/>
    <w:rsid w:val="002953E6"/>
    <w:rsid w:val="002A0E3C"/>
    <w:rsid w:val="002A2543"/>
    <w:rsid w:val="002A3340"/>
    <w:rsid w:val="002A3881"/>
    <w:rsid w:val="002A3B65"/>
    <w:rsid w:val="002A65C3"/>
    <w:rsid w:val="002A7A28"/>
    <w:rsid w:val="002B30AE"/>
    <w:rsid w:val="002B495A"/>
    <w:rsid w:val="002B710E"/>
    <w:rsid w:val="002B7759"/>
    <w:rsid w:val="002B7769"/>
    <w:rsid w:val="002B7BAB"/>
    <w:rsid w:val="002C0E0F"/>
    <w:rsid w:val="002C2EC0"/>
    <w:rsid w:val="002C3403"/>
    <w:rsid w:val="002C40A1"/>
    <w:rsid w:val="002C607E"/>
    <w:rsid w:val="002C6BD2"/>
    <w:rsid w:val="002D091B"/>
    <w:rsid w:val="002D0F14"/>
    <w:rsid w:val="002D2FDA"/>
    <w:rsid w:val="002D319B"/>
    <w:rsid w:val="002D3341"/>
    <w:rsid w:val="002D36D5"/>
    <w:rsid w:val="002D41D6"/>
    <w:rsid w:val="002D4805"/>
    <w:rsid w:val="002D75CF"/>
    <w:rsid w:val="002D77E4"/>
    <w:rsid w:val="002E0179"/>
    <w:rsid w:val="002E11BF"/>
    <w:rsid w:val="002E5038"/>
    <w:rsid w:val="002E7312"/>
    <w:rsid w:val="002F0889"/>
    <w:rsid w:val="002F13D9"/>
    <w:rsid w:val="002F1F8D"/>
    <w:rsid w:val="002F398B"/>
    <w:rsid w:val="002F5E67"/>
    <w:rsid w:val="002F63A7"/>
    <w:rsid w:val="00300D1E"/>
    <w:rsid w:val="00301522"/>
    <w:rsid w:val="00306944"/>
    <w:rsid w:val="00310B9F"/>
    <w:rsid w:val="0031103F"/>
    <w:rsid w:val="003110C0"/>
    <w:rsid w:val="003135D9"/>
    <w:rsid w:val="003142E7"/>
    <w:rsid w:val="0031475A"/>
    <w:rsid w:val="00315B3C"/>
    <w:rsid w:val="00315B46"/>
    <w:rsid w:val="00316847"/>
    <w:rsid w:val="003173C6"/>
    <w:rsid w:val="00320515"/>
    <w:rsid w:val="003221C6"/>
    <w:rsid w:val="003248A6"/>
    <w:rsid w:val="00325FF3"/>
    <w:rsid w:val="00327478"/>
    <w:rsid w:val="00327756"/>
    <w:rsid w:val="00333735"/>
    <w:rsid w:val="00334B69"/>
    <w:rsid w:val="00334DAB"/>
    <w:rsid w:val="003416A1"/>
    <w:rsid w:val="00341F97"/>
    <w:rsid w:val="00342C5F"/>
    <w:rsid w:val="00345F66"/>
    <w:rsid w:val="0035607A"/>
    <w:rsid w:val="0036069A"/>
    <w:rsid w:val="003611B3"/>
    <w:rsid w:val="00362CA0"/>
    <w:rsid w:val="003635BB"/>
    <w:rsid w:val="00366933"/>
    <w:rsid w:val="00370D85"/>
    <w:rsid w:val="00372C95"/>
    <w:rsid w:val="003737F6"/>
    <w:rsid w:val="003741DF"/>
    <w:rsid w:val="00374727"/>
    <w:rsid w:val="00374C9D"/>
    <w:rsid w:val="0037746B"/>
    <w:rsid w:val="00377B4F"/>
    <w:rsid w:val="003808F4"/>
    <w:rsid w:val="0038092B"/>
    <w:rsid w:val="00380FBA"/>
    <w:rsid w:val="0038717E"/>
    <w:rsid w:val="00391CC9"/>
    <w:rsid w:val="003921D1"/>
    <w:rsid w:val="00392634"/>
    <w:rsid w:val="00393172"/>
    <w:rsid w:val="003936A6"/>
    <w:rsid w:val="00393CB0"/>
    <w:rsid w:val="00395D27"/>
    <w:rsid w:val="003A1517"/>
    <w:rsid w:val="003A2FEA"/>
    <w:rsid w:val="003A326B"/>
    <w:rsid w:val="003B04AC"/>
    <w:rsid w:val="003B0AED"/>
    <w:rsid w:val="003B360D"/>
    <w:rsid w:val="003B6F1B"/>
    <w:rsid w:val="003C07B6"/>
    <w:rsid w:val="003C1E71"/>
    <w:rsid w:val="003C1FFD"/>
    <w:rsid w:val="003C56C7"/>
    <w:rsid w:val="003C59D9"/>
    <w:rsid w:val="003C5A24"/>
    <w:rsid w:val="003C600F"/>
    <w:rsid w:val="003C6284"/>
    <w:rsid w:val="003C7890"/>
    <w:rsid w:val="003E329E"/>
    <w:rsid w:val="003E3BAD"/>
    <w:rsid w:val="003E4529"/>
    <w:rsid w:val="003E5D5B"/>
    <w:rsid w:val="003F0553"/>
    <w:rsid w:val="003F0817"/>
    <w:rsid w:val="003F4B45"/>
    <w:rsid w:val="003F6DBF"/>
    <w:rsid w:val="00400074"/>
    <w:rsid w:val="004013A5"/>
    <w:rsid w:val="00402B7C"/>
    <w:rsid w:val="004055A6"/>
    <w:rsid w:val="00405655"/>
    <w:rsid w:val="00406154"/>
    <w:rsid w:val="00407A99"/>
    <w:rsid w:val="0041040A"/>
    <w:rsid w:val="00414E30"/>
    <w:rsid w:val="00415B8A"/>
    <w:rsid w:val="00415FB5"/>
    <w:rsid w:val="00416B07"/>
    <w:rsid w:val="004207C5"/>
    <w:rsid w:val="00420BCA"/>
    <w:rsid w:val="00421BCA"/>
    <w:rsid w:val="00423A35"/>
    <w:rsid w:val="00425CAB"/>
    <w:rsid w:val="004320B4"/>
    <w:rsid w:val="004328BF"/>
    <w:rsid w:val="004345E6"/>
    <w:rsid w:val="00434BB3"/>
    <w:rsid w:val="00435176"/>
    <w:rsid w:val="004406F4"/>
    <w:rsid w:val="004412D5"/>
    <w:rsid w:val="0044377A"/>
    <w:rsid w:val="00443FE7"/>
    <w:rsid w:val="0044427F"/>
    <w:rsid w:val="0044532D"/>
    <w:rsid w:val="004454F0"/>
    <w:rsid w:val="00446089"/>
    <w:rsid w:val="00446BA7"/>
    <w:rsid w:val="0045607B"/>
    <w:rsid w:val="0045683B"/>
    <w:rsid w:val="00456EA9"/>
    <w:rsid w:val="00457BE2"/>
    <w:rsid w:val="00463185"/>
    <w:rsid w:val="004650AE"/>
    <w:rsid w:val="00465B4B"/>
    <w:rsid w:val="00467437"/>
    <w:rsid w:val="0047052A"/>
    <w:rsid w:val="004708A3"/>
    <w:rsid w:val="0047489C"/>
    <w:rsid w:val="00474A9D"/>
    <w:rsid w:val="00475815"/>
    <w:rsid w:val="0047692A"/>
    <w:rsid w:val="00476CBF"/>
    <w:rsid w:val="00480195"/>
    <w:rsid w:val="00480F9B"/>
    <w:rsid w:val="004815F5"/>
    <w:rsid w:val="00484059"/>
    <w:rsid w:val="0048626E"/>
    <w:rsid w:val="004869F8"/>
    <w:rsid w:val="00491135"/>
    <w:rsid w:val="00497DB4"/>
    <w:rsid w:val="004A57B7"/>
    <w:rsid w:val="004A5B03"/>
    <w:rsid w:val="004A6A58"/>
    <w:rsid w:val="004B06A3"/>
    <w:rsid w:val="004B0F7F"/>
    <w:rsid w:val="004B1ADD"/>
    <w:rsid w:val="004B2E0C"/>
    <w:rsid w:val="004B5800"/>
    <w:rsid w:val="004C0A10"/>
    <w:rsid w:val="004C1903"/>
    <w:rsid w:val="004C333C"/>
    <w:rsid w:val="004C52B9"/>
    <w:rsid w:val="004C694F"/>
    <w:rsid w:val="004C7745"/>
    <w:rsid w:val="004D55F5"/>
    <w:rsid w:val="004D7678"/>
    <w:rsid w:val="004D790C"/>
    <w:rsid w:val="004D7CFE"/>
    <w:rsid w:val="004E05EF"/>
    <w:rsid w:val="004E0F79"/>
    <w:rsid w:val="004E0FA6"/>
    <w:rsid w:val="004E3214"/>
    <w:rsid w:val="004E72EA"/>
    <w:rsid w:val="004F1B69"/>
    <w:rsid w:val="004F2391"/>
    <w:rsid w:val="004F3589"/>
    <w:rsid w:val="004F3861"/>
    <w:rsid w:val="004F443F"/>
    <w:rsid w:val="004F6649"/>
    <w:rsid w:val="004F6870"/>
    <w:rsid w:val="004F7C51"/>
    <w:rsid w:val="004F7D7A"/>
    <w:rsid w:val="00500DAA"/>
    <w:rsid w:val="00501AB8"/>
    <w:rsid w:val="00502CAF"/>
    <w:rsid w:val="005039BF"/>
    <w:rsid w:val="005043F3"/>
    <w:rsid w:val="005049C6"/>
    <w:rsid w:val="00505DCA"/>
    <w:rsid w:val="00506025"/>
    <w:rsid w:val="00511DE3"/>
    <w:rsid w:val="00513FE6"/>
    <w:rsid w:val="005168C1"/>
    <w:rsid w:val="00517D97"/>
    <w:rsid w:val="0052150B"/>
    <w:rsid w:val="00522A3E"/>
    <w:rsid w:val="0052308A"/>
    <w:rsid w:val="0052429C"/>
    <w:rsid w:val="0052530B"/>
    <w:rsid w:val="00525526"/>
    <w:rsid w:val="0052593F"/>
    <w:rsid w:val="00527383"/>
    <w:rsid w:val="00527DCF"/>
    <w:rsid w:val="005317DF"/>
    <w:rsid w:val="00535AB4"/>
    <w:rsid w:val="00536D31"/>
    <w:rsid w:val="0053715C"/>
    <w:rsid w:val="00537265"/>
    <w:rsid w:val="0053789E"/>
    <w:rsid w:val="00543A35"/>
    <w:rsid w:val="00545614"/>
    <w:rsid w:val="005469E1"/>
    <w:rsid w:val="0054794B"/>
    <w:rsid w:val="00547C5E"/>
    <w:rsid w:val="00550F7F"/>
    <w:rsid w:val="00551004"/>
    <w:rsid w:val="00553243"/>
    <w:rsid w:val="00554130"/>
    <w:rsid w:val="00554ACD"/>
    <w:rsid w:val="00557AA8"/>
    <w:rsid w:val="005604B7"/>
    <w:rsid w:val="005626CB"/>
    <w:rsid w:val="00562E34"/>
    <w:rsid w:val="0056473A"/>
    <w:rsid w:val="00565279"/>
    <w:rsid w:val="00566C40"/>
    <w:rsid w:val="00566DE0"/>
    <w:rsid w:val="00570CD4"/>
    <w:rsid w:val="00570DF4"/>
    <w:rsid w:val="005715A6"/>
    <w:rsid w:val="005750EA"/>
    <w:rsid w:val="00585277"/>
    <w:rsid w:val="00586447"/>
    <w:rsid w:val="00587185"/>
    <w:rsid w:val="00587313"/>
    <w:rsid w:val="0059328D"/>
    <w:rsid w:val="00593E88"/>
    <w:rsid w:val="005A32C8"/>
    <w:rsid w:val="005A4379"/>
    <w:rsid w:val="005A533A"/>
    <w:rsid w:val="005B1F35"/>
    <w:rsid w:val="005C002D"/>
    <w:rsid w:val="005C21EA"/>
    <w:rsid w:val="005C3E05"/>
    <w:rsid w:val="005C485D"/>
    <w:rsid w:val="005C521B"/>
    <w:rsid w:val="005C56E4"/>
    <w:rsid w:val="005D03DC"/>
    <w:rsid w:val="005D2586"/>
    <w:rsid w:val="005D385D"/>
    <w:rsid w:val="005E03A6"/>
    <w:rsid w:val="005E0468"/>
    <w:rsid w:val="005E0992"/>
    <w:rsid w:val="005E1122"/>
    <w:rsid w:val="005E18DA"/>
    <w:rsid w:val="005E1EA8"/>
    <w:rsid w:val="005E2067"/>
    <w:rsid w:val="005E21AE"/>
    <w:rsid w:val="005E2A1B"/>
    <w:rsid w:val="005E5882"/>
    <w:rsid w:val="005E687D"/>
    <w:rsid w:val="005F008C"/>
    <w:rsid w:val="005F0B47"/>
    <w:rsid w:val="005F108D"/>
    <w:rsid w:val="005F65EC"/>
    <w:rsid w:val="005F767C"/>
    <w:rsid w:val="005F7EEB"/>
    <w:rsid w:val="006005DF"/>
    <w:rsid w:val="006019D4"/>
    <w:rsid w:val="006037C4"/>
    <w:rsid w:val="006043BF"/>
    <w:rsid w:val="006051B3"/>
    <w:rsid w:val="00605EBF"/>
    <w:rsid w:val="00606D6E"/>
    <w:rsid w:val="00606E86"/>
    <w:rsid w:val="006124D8"/>
    <w:rsid w:val="00614C28"/>
    <w:rsid w:val="006158B4"/>
    <w:rsid w:val="00615955"/>
    <w:rsid w:val="00615C53"/>
    <w:rsid w:val="00616DF9"/>
    <w:rsid w:val="00622FB2"/>
    <w:rsid w:val="006237D1"/>
    <w:rsid w:val="00624BCA"/>
    <w:rsid w:val="00624F27"/>
    <w:rsid w:val="00625115"/>
    <w:rsid w:val="006256FF"/>
    <w:rsid w:val="0062664F"/>
    <w:rsid w:val="00630117"/>
    <w:rsid w:val="0063037F"/>
    <w:rsid w:val="00631BB7"/>
    <w:rsid w:val="00631FFC"/>
    <w:rsid w:val="00634CCA"/>
    <w:rsid w:val="006352B3"/>
    <w:rsid w:val="00640464"/>
    <w:rsid w:val="00640F28"/>
    <w:rsid w:val="00641016"/>
    <w:rsid w:val="00641720"/>
    <w:rsid w:val="00642C82"/>
    <w:rsid w:val="006443CA"/>
    <w:rsid w:val="00646640"/>
    <w:rsid w:val="00652BD5"/>
    <w:rsid w:val="00653042"/>
    <w:rsid w:val="00654EE2"/>
    <w:rsid w:val="006609FC"/>
    <w:rsid w:val="006666E1"/>
    <w:rsid w:val="00667891"/>
    <w:rsid w:val="006708D6"/>
    <w:rsid w:val="00671C60"/>
    <w:rsid w:val="00672387"/>
    <w:rsid w:val="00672BAF"/>
    <w:rsid w:val="0067304F"/>
    <w:rsid w:val="00674B06"/>
    <w:rsid w:val="00675B9A"/>
    <w:rsid w:val="006879F5"/>
    <w:rsid w:val="006904E0"/>
    <w:rsid w:val="00690C07"/>
    <w:rsid w:val="00691406"/>
    <w:rsid w:val="00692AB1"/>
    <w:rsid w:val="00692C49"/>
    <w:rsid w:val="006948D1"/>
    <w:rsid w:val="006A0B58"/>
    <w:rsid w:val="006A1670"/>
    <w:rsid w:val="006A2381"/>
    <w:rsid w:val="006A36EA"/>
    <w:rsid w:val="006A71B6"/>
    <w:rsid w:val="006A7FD8"/>
    <w:rsid w:val="006B13F0"/>
    <w:rsid w:val="006B1847"/>
    <w:rsid w:val="006B1C8E"/>
    <w:rsid w:val="006B1EC8"/>
    <w:rsid w:val="006C0256"/>
    <w:rsid w:val="006C0448"/>
    <w:rsid w:val="006C233B"/>
    <w:rsid w:val="006C2AAF"/>
    <w:rsid w:val="006C552D"/>
    <w:rsid w:val="006C651B"/>
    <w:rsid w:val="006D32F3"/>
    <w:rsid w:val="006D4FE5"/>
    <w:rsid w:val="006D5148"/>
    <w:rsid w:val="006D54D0"/>
    <w:rsid w:val="006D678B"/>
    <w:rsid w:val="006D71C9"/>
    <w:rsid w:val="006E1D32"/>
    <w:rsid w:val="006E1D93"/>
    <w:rsid w:val="006E24E6"/>
    <w:rsid w:val="006E29EB"/>
    <w:rsid w:val="006E2CF4"/>
    <w:rsid w:val="006E42AA"/>
    <w:rsid w:val="006E42F5"/>
    <w:rsid w:val="006E679C"/>
    <w:rsid w:val="006E687D"/>
    <w:rsid w:val="006F3A91"/>
    <w:rsid w:val="007034BC"/>
    <w:rsid w:val="00704DAB"/>
    <w:rsid w:val="007067CD"/>
    <w:rsid w:val="007067E9"/>
    <w:rsid w:val="00712583"/>
    <w:rsid w:val="0071324C"/>
    <w:rsid w:val="00716DDA"/>
    <w:rsid w:val="0072053C"/>
    <w:rsid w:val="00722742"/>
    <w:rsid w:val="00723264"/>
    <w:rsid w:val="00724267"/>
    <w:rsid w:val="007252B7"/>
    <w:rsid w:val="0072625F"/>
    <w:rsid w:val="007274EA"/>
    <w:rsid w:val="00727D68"/>
    <w:rsid w:val="007315BD"/>
    <w:rsid w:val="00740FDF"/>
    <w:rsid w:val="0074292A"/>
    <w:rsid w:val="00742F10"/>
    <w:rsid w:val="00745B8C"/>
    <w:rsid w:val="00746C96"/>
    <w:rsid w:val="00752401"/>
    <w:rsid w:val="00754CBF"/>
    <w:rsid w:val="00761095"/>
    <w:rsid w:val="007645D7"/>
    <w:rsid w:val="0077090B"/>
    <w:rsid w:val="0077538A"/>
    <w:rsid w:val="00784358"/>
    <w:rsid w:val="007852A6"/>
    <w:rsid w:val="00785C58"/>
    <w:rsid w:val="00786F74"/>
    <w:rsid w:val="0078753A"/>
    <w:rsid w:val="007942DB"/>
    <w:rsid w:val="0079627D"/>
    <w:rsid w:val="00797370"/>
    <w:rsid w:val="00797A3E"/>
    <w:rsid w:val="00797F1A"/>
    <w:rsid w:val="007A34D6"/>
    <w:rsid w:val="007A3BEB"/>
    <w:rsid w:val="007A49D0"/>
    <w:rsid w:val="007A51D9"/>
    <w:rsid w:val="007A5434"/>
    <w:rsid w:val="007A65F5"/>
    <w:rsid w:val="007B17DE"/>
    <w:rsid w:val="007B5343"/>
    <w:rsid w:val="007B5BC4"/>
    <w:rsid w:val="007B614E"/>
    <w:rsid w:val="007B7CCC"/>
    <w:rsid w:val="007C4886"/>
    <w:rsid w:val="007C6326"/>
    <w:rsid w:val="007C6371"/>
    <w:rsid w:val="007C6A40"/>
    <w:rsid w:val="007C7C09"/>
    <w:rsid w:val="007D00FD"/>
    <w:rsid w:val="007D1F8B"/>
    <w:rsid w:val="007D23EE"/>
    <w:rsid w:val="007D5C6B"/>
    <w:rsid w:val="007D5EB0"/>
    <w:rsid w:val="007D7B66"/>
    <w:rsid w:val="007E0814"/>
    <w:rsid w:val="007E0C4E"/>
    <w:rsid w:val="007E0EE6"/>
    <w:rsid w:val="007E4294"/>
    <w:rsid w:val="007E44EE"/>
    <w:rsid w:val="007E49B9"/>
    <w:rsid w:val="007E5AED"/>
    <w:rsid w:val="007E5DF9"/>
    <w:rsid w:val="007E6A34"/>
    <w:rsid w:val="007E7F7A"/>
    <w:rsid w:val="007F1B83"/>
    <w:rsid w:val="007F26C5"/>
    <w:rsid w:val="0080135E"/>
    <w:rsid w:val="008029EC"/>
    <w:rsid w:val="008036AC"/>
    <w:rsid w:val="00804E0C"/>
    <w:rsid w:val="008068AF"/>
    <w:rsid w:val="008077D3"/>
    <w:rsid w:val="008079DA"/>
    <w:rsid w:val="00811BDC"/>
    <w:rsid w:val="00813935"/>
    <w:rsid w:val="00815A1A"/>
    <w:rsid w:val="00817E74"/>
    <w:rsid w:val="00821414"/>
    <w:rsid w:val="00821CBA"/>
    <w:rsid w:val="00824A91"/>
    <w:rsid w:val="00830658"/>
    <w:rsid w:val="00830E4B"/>
    <w:rsid w:val="008312C7"/>
    <w:rsid w:val="00831494"/>
    <w:rsid w:val="00832607"/>
    <w:rsid w:val="008370F0"/>
    <w:rsid w:val="00837731"/>
    <w:rsid w:val="00841317"/>
    <w:rsid w:val="008414F0"/>
    <w:rsid w:val="008447E1"/>
    <w:rsid w:val="008451B4"/>
    <w:rsid w:val="00845F09"/>
    <w:rsid w:val="00847E91"/>
    <w:rsid w:val="008529DB"/>
    <w:rsid w:val="00855FF1"/>
    <w:rsid w:val="00856453"/>
    <w:rsid w:val="00861426"/>
    <w:rsid w:val="00862DE2"/>
    <w:rsid w:val="008639F5"/>
    <w:rsid w:val="00863ABA"/>
    <w:rsid w:val="00863B43"/>
    <w:rsid w:val="00864742"/>
    <w:rsid w:val="00864DB0"/>
    <w:rsid w:val="008654BD"/>
    <w:rsid w:val="00867468"/>
    <w:rsid w:val="008708CF"/>
    <w:rsid w:val="00872074"/>
    <w:rsid w:val="00874053"/>
    <w:rsid w:val="00875326"/>
    <w:rsid w:val="00875BBD"/>
    <w:rsid w:val="00876071"/>
    <w:rsid w:val="00880F34"/>
    <w:rsid w:val="00884134"/>
    <w:rsid w:val="0088455E"/>
    <w:rsid w:val="00884612"/>
    <w:rsid w:val="00885C72"/>
    <w:rsid w:val="00886DD9"/>
    <w:rsid w:val="00890C84"/>
    <w:rsid w:val="00890F3A"/>
    <w:rsid w:val="00891287"/>
    <w:rsid w:val="00891D18"/>
    <w:rsid w:val="0089296D"/>
    <w:rsid w:val="00894624"/>
    <w:rsid w:val="008950C5"/>
    <w:rsid w:val="00896A22"/>
    <w:rsid w:val="008A138E"/>
    <w:rsid w:val="008A2DF3"/>
    <w:rsid w:val="008A3753"/>
    <w:rsid w:val="008A5DF8"/>
    <w:rsid w:val="008B130E"/>
    <w:rsid w:val="008B1645"/>
    <w:rsid w:val="008B4376"/>
    <w:rsid w:val="008B7880"/>
    <w:rsid w:val="008C0EA5"/>
    <w:rsid w:val="008C1DC5"/>
    <w:rsid w:val="008C2693"/>
    <w:rsid w:val="008C2AC7"/>
    <w:rsid w:val="008C32C6"/>
    <w:rsid w:val="008C616D"/>
    <w:rsid w:val="008C77FD"/>
    <w:rsid w:val="008D1F6C"/>
    <w:rsid w:val="008D2660"/>
    <w:rsid w:val="008D4609"/>
    <w:rsid w:val="008D74F8"/>
    <w:rsid w:val="008D791E"/>
    <w:rsid w:val="008E028B"/>
    <w:rsid w:val="008E086D"/>
    <w:rsid w:val="008E1393"/>
    <w:rsid w:val="008E4E82"/>
    <w:rsid w:val="008F32B1"/>
    <w:rsid w:val="008F3BA2"/>
    <w:rsid w:val="008F743B"/>
    <w:rsid w:val="00900528"/>
    <w:rsid w:val="00902A73"/>
    <w:rsid w:val="00903CF5"/>
    <w:rsid w:val="0090468B"/>
    <w:rsid w:val="00904959"/>
    <w:rsid w:val="0090595E"/>
    <w:rsid w:val="00905D76"/>
    <w:rsid w:val="00907E47"/>
    <w:rsid w:val="00910BD8"/>
    <w:rsid w:val="00912349"/>
    <w:rsid w:val="00913A5A"/>
    <w:rsid w:val="00914124"/>
    <w:rsid w:val="00914A82"/>
    <w:rsid w:val="009156DF"/>
    <w:rsid w:val="00916A55"/>
    <w:rsid w:val="00917FE4"/>
    <w:rsid w:val="0092081D"/>
    <w:rsid w:val="00920ABC"/>
    <w:rsid w:val="00921F65"/>
    <w:rsid w:val="0092356C"/>
    <w:rsid w:val="00924645"/>
    <w:rsid w:val="00926BA6"/>
    <w:rsid w:val="00932918"/>
    <w:rsid w:val="00932EED"/>
    <w:rsid w:val="00933773"/>
    <w:rsid w:val="00937D1E"/>
    <w:rsid w:val="009417DD"/>
    <w:rsid w:val="00941ABE"/>
    <w:rsid w:val="00943E55"/>
    <w:rsid w:val="00946A97"/>
    <w:rsid w:val="00947161"/>
    <w:rsid w:val="00950DCB"/>
    <w:rsid w:val="00953538"/>
    <w:rsid w:val="00953593"/>
    <w:rsid w:val="00954C49"/>
    <w:rsid w:val="00955A3F"/>
    <w:rsid w:val="00956149"/>
    <w:rsid w:val="00957F64"/>
    <w:rsid w:val="009601E9"/>
    <w:rsid w:val="00960735"/>
    <w:rsid w:val="009608EB"/>
    <w:rsid w:val="009628EE"/>
    <w:rsid w:val="00962A28"/>
    <w:rsid w:val="00962FDB"/>
    <w:rsid w:val="0096325B"/>
    <w:rsid w:val="00964C77"/>
    <w:rsid w:val="00964CCF"/>
    <w:rsid w:val="00971D3D"/>
    <w:rsid w:val="009725BF"/>
    <w:rsid w:val="009728B0"/>
    <w:rsid w:val="00976DE5"/>
    <w:rsid w:val="00980DCF"/>
    <w:rsid w:val="00983D13"/>
    <w:rsid w:val="00986C69"/>
    <w:rsid w:val="00987B6A"/>
    <w:rsid w:val="00992FBA"/>
    <w:rsid w:val="00996DAA"/>
    <w:rsid w:val="009A08B0"/>
    <w:rsid w:val="009A08FF"/>
    <w:rsid w:val="009A095B"/>
    <w:rsid w:val="009A4726"/>
    <w:rsid w:val="009A57C4"/>
    <w:rsid w:val="009B0DCC"/>
    <w:rsid w:val="009B135F"/>
    <w:rsid w:val="009B3197"/>
    <w:rsid w:val="009B4EB9"/>
    <w:rsid w:val="009B64D4"/>
    <w:rsid w:val="009B7747"/>
    <w:rsid w:val="009C18B3"/>
    <w:rsid w:val="009C2529"/>
    <w:rsid w:val="009C2BF7"/>
    <w:rsid w:val="009C5E6A"/>
    <w:rsid w:val="009C7487"/>
    <w:rsid w:val="009D0577"/>
    <w:rsid w:val="009D08FA"/>
    <w:rsid w:val="009D19AD"/>
    <w:rsid w:val="009D3701"/>
    <w:rsid w:val="009D7A8D"/>
    <w:rsid w:val="009E017C"/>
    <w:rsid w:val="009E243D"/>
    <w:rsid w:val="009E3A80"/>
    <w:rsid w:val="009E5C86"/>
    <w:rsid w:val="00A03A71"/>
    <w:rsid w:val="00A04664"/>
    <w:rsid w:val="00A0604E"/>
    <w:rsid w:val="00A061BB"/>
    <w:rsid w:val="00A07AB7"/>
    <w:rsid w:val="00A141B6"/>
    <w:rsid w:val="00A14922"/>
    <w:rsid w:val="00A1648D"/>
    <w:rsid w:val="00A171B9"/>
    <w:rsid w:val="00A21682"/>
    <w:rsid w:val="00A22E81"/>
    <w:rsid w:val="00A2390E"/>
    <w:rsid w:val="00A24F56"/>
    <w:rsid w:val="00A25294"/>
    <w:rsid w:val="00A25E88"/>
    <w:rsid w:val="00A27ACD"/>
    <w:rsid w:val="00A31282"/>
    <w:rsid w:val="00A313A0"/>
    <w:rsid w:val="00A31D04"/>
    <w:rsid w:val="00A34C96"/>
    <w:rsid w:val="00A3569E"/>
    <w:rsid w:val="00A36D53"/>
    <w:rsid w:val="00A3755B"/>
    <w:rsid w:val="00A40CBB"/>
    <w:rsid w:val="00A40CD6"/>
    <w:rsid w:val="00A41D00"/>
    <w:rsid w:val="00A42306"/>
    <w:rsid w:val="00A44B0A"/>
    <w:rsid w:val="00A44D49"/>
    <w:rsid w:val="00A4510A"/>
    <w:rsid w:val="00A45160"/>
    <w:rsid w:val="00A45B5E"/>
    <w:rsid w:val="00A47FB0"/>
    <w:rsid w:val="00A5004B"/>
    <w:rsid w:val="00A50A8A"/>
    <w:rsid w:val="00A50D4F"/>
    <w:rsid w:val="00A530DF"/>
    <w:rsid w:val="00A533CA"/>
    <w:rsid w:val="00A561B7"/>
    <w:rsid w:val="00A567A5"/>
    <w:rsid w:val="00A60029"/>
    <w:rsid w:val="00A60EE8"/>
    <w:rsid w:val="00A61841"/>
    <w:rsid w:val="00A645DC"/>
    <w:rsid w:val="00A65EB4"/>
    <w:rsid w:val="00A66BCB"/>
    <w:rsid w:val="00A76B87"/>
    <w:rsid w:val="00A7793D"/>
    <w:rsid w:val="00A77AC7"/>
    <w:rsid w:val="00A8006B"/>
    <w:rsid w:val="00A80139"/>
    <w:rsid w:val="00A846DF"/>
    <w:rsid w:val="00A84BBC"/>
    <w:rsid w:val="00A85612"/>
    <w:rsid w:val="00A85755"/>
    <w:rsid w:val="00A85876"/>
    <w:rsid w:val="00A860E9"/>
    <w:rsid w:val="00A86267"/>
    <w:rsid w:val="00A92052"/>
    <w:rsid w:val="00A935D5"/>
    <w:rsid w:val="00A96333"/>
    <w:rsid w:val="00A96E7B"/>
    <w:rsid w:val="00A97479"/>
    <w:rsid w:val="00A97503"/>
    <w:rsid w:val="00A97D3F"/>
    <w:rsid w:val="00A97E6A"/>
    <w:rsid w:val="00AA2AF0"/>
    <w:rsid w:val="00AA2F7E"/>
    <w:rsid w:val="00AA4BE5"/>
    <w:rsid w:val="00AA4E5B"/>
    <w:rsid w:val="00AA6BF4"/>
    <w:rsid w:val="00AB03A4"/>
    <w:rsid w:val="00AB16B8"/>
    <w:rsid w:val="00AB1C39"/>
    <w:rsid w:val="00AB2862"/>
    <w:rsid w:val="00AB4042"/>
    <w:rsid w:val="00AB61F7"/>
    <w:rsid w:val="00AB6964"/>
    <w:rsid w:val="00AC1D8A"/>
    <w:rsid w:val="00AC4DA8"/>
    <w:rsid w:val="00AC4E43"/>
    <w:rsid w:val="00AC54E2"/>
    <w:rsid w:val="00AC7934"/>
    <w:rsid w:val="00AD20DB"/>
    <w:rsid w:val="00AE0671"/>
    <w:rsid w:val="00AE0E7C"/>
    <w:rsid w:val="00AE6DA2"/>
    <w:rsid w:val="00AE6E57"/>
    <w:rsid w:val="00AE6F29"/>
    <w:rsid w:val="00AE7498"/>
    <w:rsid w:val="00AE7662"/>
    <w:rsid w:val="00AF3209"/>
    <w:rsid w:val="00AF39AE"/>
    <w:rsid w:val="00AF39B2"/>
    <w:rsid w:val="00AF5EF8"/>
    <w:rsid w:val="00AF6264"/>
    <w:rsid w:val="00AF706A"/>
    <w:rsid w:val="00B00371"/>
    <w:rsid w:val="00B00FA3"/>
    <w:rsid w:val="00B02BE3"/>
    <w:rsid w:val="00B03EBB"/>
    <w:rsid w:val="00B04935"/>
    <w:rsid w:val="00B04BF5"/>
    <w:rsid w:val="00B05085"/>
    <w:rsid w:val="00B05782"/>
    <w:rsid w:val="00B12C69"/>
    <w:rsid w:val="00B1311B"/>
    <w:rsid w:val="00B13A7A"/>
    <w:rsid w:val="00B1646F"/>
    <w:rsid w:val="00B16F5C"/>
    <w:rsid w:val="00B17D7F"/>
    <w:rsid w:val="00B206E5"/>
    <w:rsid w:val="00B208D4"/>
    <w:rsid w:val="00B22846"/>
    <w:rsid w:val="00B2487D"/>
    <w:rsid w:val="00B24C64"/>
    <w:rsid w:val="00B24F41"/>
    <w:rsid w:val="00B272B8"/>
    <w:rsid w:val="00B273DA"/>
    <w:rsid w:val="00B30442"/>
    <w:rsid w:val="00B31461"/>
    <w:rsid w:val="00B317A1"/>
    <w:rsid w:val="00B326F0"/>
    <w:rsid w:val="00B333D4"/>
    <w:rsid w:val="00B338D3"/>
    <w:rsid w:val="00B34AFF"/>
    <w:rsid w:val="00B354E5"/>
    <w:rsid w:val="00B35BBD"/>
    <w:rsid w:val="00B36DE2"/>
    <w:rsid w:val="00B41E65"/>
    <w:rsid w:val="00B42BEC"/>
    <w:rsid w:val="00B42C3F"/>
    <w:rsid w:val="00B445AF"/>
    <w:rsid w:val="00B45F94"/>
    <w:rsid w:val="00B460C4"/>
    <w:rsid w:val="00B526BE"/>
    <w:rsid w:val="00B540EF"/>
    <w:rsid w:val="00B55896"/>
    <w:rsid w:val="00B55C93"/>
    <w:rsid w:val="00B62F92"/>
    <w:rsid w:val="00B6421A"/>
    <w:rsid w:val="00B647A4"/>
    <w:rsid w:val="00B64A28"/>
    <w:rsid w:val="00B64F53"/>
    <w:rsid w:val="00B654C0"/>
    <w:rsid w:val="00B714EC"/>
    <w:rsid w:val="00B71812"/>
    <w:rsid w:val="00B7574C"/>
    <w:rsid w:val="00B776E3"/>
    <w:rsid w:val="00B8033D"/>
    <w:rsid w:val="00B80A66"/>
    <w:rsid w:val="00B8127C"/>
    <w:rsid w:val="00B81C0E"/>
    <w:rsid w:val="00B84B15"/>
    <w:rsid w:val="00B878E8"/>
    <w:rsid w:val="00B90A8C"/>
    <w:rsid w:val="00B92218"/>
    <w:rsid w:val="00B9283C"/>
    <w:rsid w:val="00B94A9D"/>
    <w:rsid w:val="00B95AE8"/>
    <w:rsid w:val="00BA10CF"/>
    <w:rsid w:val="00BA12F7"/>
    <w:rsid w:val="00BA32FC"/>
    <w:rsid w:val="00BA40B4"/>
    <w:rsid w:val="00BB1056"/>
    <w:rsid w:val="00BB3D08"/>
    <w:rsid w:val="00BB3D42"/>
    <w:rsid w:val="00BB7336"/>
    <w:rsid w:val="00BC092E"/>
    <w:rsid w:val="00BC1C4F"/>
    <w:rsid w:val="00BC2170"/>
    <w:rsid w:val="00BC3124"/>
    <w:rsid w:val="00BC3243"/>
    <w:rsid w:val="00BC3906"/>
    <w:rsid w:val="00BD0D98"/>
    <w:rsid w:val="00BD24A7"/>
    <w:rsid w:val="00BD2EF4"/>
    <w:rsid w:val="00BD4664"/>
    <w:rsid w:val="00BD66E6"/>
    <w:rsid w:val="00BD675C"/>
    <w:rsid w:val="00BE01C8"/>
    <w:rsid w:val="00BE13B0"/>
    <w:rsid w:val="00BE1656"/>
    <w:rsid w:val="00BE189B"/>
    <w:rsid w:val="00BE51B6"/>
    <w:rsid w:val="00BE5465"/>
    <w:rsid w:val="00BE6431"/>
    <w:rsid w:val="00BF0D2A"/>
    <w:rsid w:val="00BF0E81"/>
    <w:rsid w:val="00BF19C9"/>
    <w:rsid w:val="00BF21B6"/>
    <w:rsid w:val="00BF2B04"/>
    <w:rsid w:val="00C003D2"/>
    <w:rsid w:val="00C03F30"/>
    <w:rsid w:val="00C041F3"/>
    <w:rsid w:val="00C04F68"/>
    <w:rsid w:val="00C058B7"/>
    <w:rsid w:val="00C05EFA"/>
    <w:rsid w:val="00C10221"/>
    <w:rsid w:val="00C13FDE"/>
    <w:rsid w:val="00C1436A"/>
    <w:rsid w:val="00C14444"/>
    <w:rsid w:val="00C16D2B"/>
    <w:rsid w:val="00C21971"/>
    <w:rsid w:val="00C22BF8"/>
    <w:rsid w:val="00C30BD9"/>
    <w:rsid w:val="00C31A3A"/>
    <w:rsid w:val="00C34432"/>
    <w:rsid w:val="00C37D21"/>
    <w:rsid w:val="00C419AB"/>
    <w:rsid w:val="00C4209D"/>
    <w:rsid w:val="00C420DA"/>
    <w:rsid w:val="00C4293B"/>
    <w:rsid w:val="00C432FB"/>
    <w:rsid w:val="00C44383"/>
    <w:rsid w:val="00C46671"/>
    <w:rsid w:val="00C47D56"/>
    <w:rsid w:val="00C50C6E"/>
    <w:rsid w:val="00C526E8"/>
    <w:rsid w:val="00C530EC"/>
    <w:rsid w:val="00C53A96"/>
    <w:rsid w:val="00C56E60"/>
    <w:rsid w:val="00C57C93"/>
    <w:rsid w:val="00C60218"/>
    <w:rsid w:val="00C60DCD"/>
    <w:rsid w:val="00C640EC"/>
    <w:rsid w:val="00C64929"/>
    <w:rsid w:val="00C6721F"/>
    <w:rsid w:val="00C67747"/>
    <w:rsid w:val="00C70726"/>
    <w:rsid w:val="00C746FF"/>
    <w:rsid w:val="00C74765"/>
    <w:rsid w:val="00C76379"/>
    <w:rsid w:val="00C769CB"/>
    <w:rsid w:val="00C7768E"/>
    <w:rsid w:val="00C82D55"/>
    <w:rsid w:val="00C83860"/>
    <w:rsid w:val="00C84879"/>
    <w:rsid w:val="00C853C1"/>
    <w:rsid w:val="00C85D2A"/>
    <w:rsid w:val="00C85FD3"/>
    <w:rsid w:val="00C92E2F"/>
    <w:rsid w:val="00C9300C"/>
    <w:rsid w:val="00C9583A"/>
    <w:rsid w:val="00C969BF"/>
    <w:rsid w:val="00C9718A"/>
    <w:rsid w:val="00CA0194"/>
    <w:rsid w:val="00CA2FC1"/>
    <w:rsid w:val="00CA43FB"/>
    <w:rsid w:val="00CA54D0"/>
    <w:rsid w:val="00CA5C6A"/>
    <w:rsid w:val="00CA7F91"/>
    <w:rsid w:val="00CB03D1"/>
    <w:rsid w:val="00CB18E1"/>
    <w:rsid w:val="00CB2B47"/>
    <w:rsid w:val="00CB2C19"/>
    <w:rsid w:val="00CB2F51"/>
    <w:rsid w:val="00CB3368"/>
    <w:rsid w:val="00CB3393"/>
    <w:rsid w:val="00CB4466"/>
    <w:rsid w:val="00CB670E"/>
    <w:rsid w:val="00CC078C"/>
    <w:rsid w:val="00CC07C8"/>
    <w:rsid w:val="00CC3F05"/>
    <w:rsid w:val="00CC413B"/>
    <w:rsid w:val="00CC4A03"/>
    <w:rsid w:val="00CC6C6B"/>
    <w:rsid w:val="00CC6DBC"/>
    <w:rsid w:val="00CD1F24"/>
    <w:rsid w:val="00CD354E"/>
    <w:rsid w:val="00CD639A"/>
    <w:rsid w:val="00CE1822"/>
    <w:rsid w:val="00CE1D7E"/>
    <w:rsid w:val="00CE367D"/>
    <w:rsid w:val="00CE3CF2"/>
    <w:rsid w:val="00CE484A"/>
    <w:rsid w:val="00CF1B75"/>
    <w:rsid w:val="00CF34ED"/>
    <w:rsid w:val="00CF406D"/>
    <w:rsid w:val="00CF424F"/>
    <w:rsid w:val="00CF42BA"/>
    <w:rsid w:val="00CF4853"/>
    <w:rsid w:val="00CF4EB1"/>
    <w:rsid w:val="00CF632D"/>
    <w:rsid w:val="00CF6AEB"/>
    <w:rsid w:val="00D00BB0"/>
    <w:rsid w:val="00D03284"/>
    <w:rsid w:val="00D0380F"/>
    <w:rsid w:val="00D064B6"/>
    <w:rsid w:val="00D1488F"/>
    <w:rsid w:val="00D159DB"/>
    <w:rsid w:val="00D15F4A"/>
    <w:rsid w:val="00D1631E"/>
    <w:rsid w:val="00D20965"/>
    <w:rsid w:val="00D20A04"/>
    <w:rsid w:val="00D21FB9"/>
    <w:rsid w:val="00D231D1"/>
    <w:rsid w:val="00D231DE"/>
    <w:rsid w:val="00D244ED"/>
    <w:rsid w:val="00D25364"/>
    <w:rsid w:val="00D30530"/>
    <w:rsid w:val="00D309E9"/>
    <w:rsid w:val="00D32B5A"/>
    <w:rsid w:val="00D34CDD"/>
    <w:rsid w:val="00D35C1C"/>
    <w:rsid w:val="00D36CBD"/>
    <w:rsid w:val="00D37CE5"/>
    <w:rsid w:val="00D4124B"/>
    <w:rsid w:val="00D41DD3"/>
    <w:rsid w:val="00D42348"/>
    <w:rsid w:val="00D42D55"/>
    <w:rsid w:val="00D44F48"/>
    <w:rsid w:val="00D453A5"/>
    <w:rsid w:val="00D470A2"/>
    <w:rsid w:val="00D47DF1"/>
    <w:rsid w:val="00D47F57"/>
    <w:rsid w:val="00D51974"/>
    <w:rsid w:val="00D52994"/>
    <w:rsid w:val="00D53126"/>
    <w:rsid w:val="00D541C3"/>
    <w:rsid w:val="00D56524"/>
    <w:rsid w:val="00D579D8"/>
    <w:rsid w:val="00D64467"/>
    <w:rsid w:val="00D6687B"/>
    <w:rsid w:val="00D704E9"/>
    <w:rsid w:val="00D715D5"/>
    <w:rsid w:val="00D72250"/>
    <w:rsid w:val="00D72FB3"/>
    <w:rsid w:val="00D73870"/>
    <w:rsid w:val="00D7568F"/>
    <w:rsid w:val="00D80554"/>
    <w:rsid w:val="00D83E96"/>
    <w:rsid w:val="00D87FE3"/>
    <w:rsid w:val="00D90ED2"/>
    <w:rsid w:val="00D91375"/>
    <w:rsid w:val="00D9456A"/>
    <w:rsid w:val="00D94DAC"/>
    <w:rsid w:val="00D953C1"/>
    <w:rsid w:val="00D95944"/>
    <w:rsid w:val="00D96AB6"/>
    <w:rsid w:val="00DA094B"/>
    <w:rsid w:val="00DA7137"/>
    <w:rsid w:val="00DB2CDA"/>
    <w:rsid w:val="00DB6632"/>
    <w:rsid w:val="00DB7C17"/>
    <w:rsid w:val="00DC0538"/>
    <w:rsid w:val="00DC270C"/>
    <w:rsid w:val="00DC36FC"/>
    <w:rsid w:val="00DC3EDB"/>
    <w:rsid w:val="00DC49D2"/>
    <w:rsid w:val="00DC699E"/>
    <w:rsid w:val="00DC7EEB"/>
    <w:rsid w:val="00DD22D6"/>
    <w:rsid w:val="00DE1F7C"/>
    <w:rsid w:val="00DE25D8"/>
    <w:rsid w:val="00DE5742"/>
    <w:rsid w:val="00DE7A44"/>
    <w:rsid w:val="00DE7CAA"/>
    <w:rsid w:val="00DF0EAF"/>
    <w:rsid w:val="00DF3F87"/>
    <w:rsid w:val="00DF4ED6"/>
    <w:rsid w:val="00DF5CCE"/>
    <w:rsid w:val="00E01005"/>
    <w:rsid w:val="00E021C4"/>
    <w:rsid w:val="00E0377F"/>
    <w:rsid w:val="00E038B3"/>
    <w:rsid w:val="00E066F7"/>
    <w:rsid w:val="00E12500"/>
    <w:rsid w:val="00E13646"/>
    <w:rsid w:val="00E1447D"/>
    <w:rsid w:val="00E22D92"/>
    <w:rsid w:val="00E25E5E"/>
    <w:rsid w:val="00E25F58"/>
    <w:rsid w:val="00E26902"/>
    <w:rsid w:val="00E31500"/>
    <w:rsid w:val="00E31F22"/>
    <w:rsid w:val="00E321FA"/>
    <w:rsid w:val="00E342A3"/>
    <w:rsid w:val="00E3459D"/>
    <w:rsid w:val="00E36B30"/>
    <w:rsid w:val="00E407F5"/>
    <w:rsid w:val="00E43284"/>
    <w:rsid w:val="00E4400B"/>
    <w:rsid w:val="00E4499A"/>
    <w:rsid w:val="00E44C61"/>
    <w:rsid w:val="00E4551B"/>
    <w:rsid w:val="00E47D74"/>
    <w:rsid w:val="00E47D88"/>
    <w:rsid w:val="00E55671"/>
    <w:rsid w:val="00E57B76"/>
    <w:rsid w:val="00E656D4"/>
    <w:rsid w:val="00E65E1F"/>
    <w:rsid w:val="00E6706D"/>
    <w:rsid w:val="00E67454"/>
    <w:rsid w:val="00E67DB0"/>
    <w:rsid w:val="00E74C21"/>
    <w:rsid w:val="00E75052"/>
    <w:rsid w:val="00E754E2"/>
    <w:rsid w:val="00E75F5A"/>
    <w:rsid w:val="00E76BAD"/>
    <w:rsid w:val="00E8006A"/>
    <w:rsid w:val="00E80EEC"/>
    <w:rsid w:val="00E80EF7"/>
    <w:rsid w:val="00E83631"/>
    <w:rsid w:val="00E8470F"/>
    <w:rsid w:val="00E858F3"/>
    <w:rsid w:val="00E90123"/>
    <w:rsid w:val="00E92869"/>
    <w:rsid w:val="00E93260"/>
    <w:rsid w:val="00EA0478"/>
    <w:rsid w:val="00EA45BE"/>
    <w:rsid w:val="00EA652E"/>
    <w:rsid w:val="00EB6BA5"/>
    <w:rsid w:val="00EC068A"/>
    <w:rsid w:val="00EC0C06"/>
    <w:rsid w:val="00EC0CA5"/>
    <w:rsid w:val="00EC1847"/>
    <w:rsid w:val="00EC198E"/>
    <w:rsid w:val="00EC386F"/>
    <w:rsid w:val="00EC583C"/>
    <w:rsid w:val="00ED23C2"/>
    <w:rsid w:val="00ED26D7"/>
    <w:rsid w:val="00ED2B0D"/>
    <w:rsid w:val="00ED328F"/>
    <w:rsid w:val="00ED3E3C"/>
    <w:rsid w:val="00ED60ED"/>
    <w:rsid w:val="00ED6751"/>
    <w:rsid w:val="00ED6833"/>
    <w:rsid w:val="00ED6C7A"/>
    <w:rsid w:val="00EE0F02"/>
    <w:rsid w:val="00EE23B7"/>
    <w:rsid w:val="00EE2926"/>
    <w:rsid w:val="00EE2B25"/>
    <w:rsid w:val="00EE313A"/>
    <w:rsid w:val="00EE461B"/>
    <w:rsid w:val="00EE6122"/>
    <w:rsid w:val="00EE61B9"/>
    <w:rsid w:val="00EE62D7"/>
    <w:rsid w:val="00EE7675"/>
    <w:rsid w:val="00EE7716"/>
    <w:rsid w:val="00EF0816"/>
    <w:rsid w:val="00EF35C2"/>
    <w:rsid w:val="00EF61E8"/>
    <w:rsid w:val="00EF6F25"/>
    <w:rsid w:val="00F02F3D"/>
    <w:rsid w:val="00F052B4"/>
    <w:rsid w:val="00F1055B"/>
    <w:rsid w:val="00F13646"/>
    <w:rsid w:val="00F2050D"/>
    <w:rsid w:val="00F2155D"/>
    <w:rsid w:val="00F264B3"/>
    <w:rsid w:val="00F2684B"/>
    <w:rsid w:val="00F275FF"/>
    <w:rsid w:val="00F278E2"/>
    <w:rsid w:val="00F30463"/>
    <w:rsid w:val="00F329B6"/>
    <w:rsid w:val="00F32BE1"/>
    <w:rsid w:val="00F32C4F"/>
    <w:rsid w:val="00F33775"/>
    <w:rsid w:val="00F34B84"/>
    <w:rsid w:val="00F361F5"/>
    <w:rsid w:val="00F40F61"/>
    <w:rsid w:val="00F41906"/>
    <w:rsid w:val="00F41C0B"/>
    <w:rsid w:val="00F42C16"/>
    <w:rsid w:val="00F43B17"/>
    <w:rsid w:val="00F44591"/>
    <w:rsid w:val="00F44EE3"/>
    <w:rsid w:val="00F50299"/>
    <w:rsid w:val="00F5336F"/>
    <w:rsid w:val="00F545AC"/>
    <w:rsid w:val="00F545BF"/>
    <w:rsid w:val="00F54B89"/>
    <w:rsid w:val="00F54C55"/>
    <w:rsid w:val="00F554EE"/>
    <w:rsid w:val="00F55A97"/>
    <w:rsid w:val="00F6065A"/>
    <w:rsid w:val="00F6175C"/>
    <w:rsid w:val="00F62CB2"/>
    <w:rsid w:val="00F6443D"/>
    <w:rsid w:val="00F64DBC"/>
    <w:rsid w:val="00F652CC"/>
    <w:rsid w:val="00F65AC9"/>
    <w:rsid w:val="00F65C40"/>
    <w:rsid w:val="00F71075"/>
    <w:rsid w:val="00F72E80"/>
    <w:rsid w:val="00F73F0D"/>
    <w:rsid w:val="00F74ABB"/>
    <w:rsid w:val="00F7635C"/>
    <w:rsid w:val="00F8098A"/>
    <w:rsid w:val="00F81D6F"/>
    <w:rsid w:val="00F84436"/>
    <w:rsid w:val="00F853FE"/>
    <w:rsid w:val="00F85B63"/>
    <w:rsid w:val="00F865EF"/>
    <w:rsid w:val="00F90647"/>
    <w:rsid w:val="00F92FE8"/>
    <w:rsid w:val="00F930F5"/>
    <w:rsid w:val="00F94B1D"/>
    <w:rsid w:val="00F955B8"/>
    <w:rsid w:val="00F95989"/>
    <w:rsid w:val="00F96121"/>
    <w:rsid w:val="00F96CA4"/>
    <w:rsid w:val="00F96EFF"/>
    <w:rsid w:val="00FA1F19"/>
    <w:rsid w:val="00FA35ED"/>
    <w:rsid w:val="00FA4D70"/>
    <w:rsid w:val="00FA70F5"/>
    <w:rsid w:val="00FA7E1D"/>
    <w:rsid w:val="00FB2339"/>
    <w:rsid w:val="00FB33BF"/>
    <w:rsid w:val="00FB3C11"/>
    <w:rsid w:val="00FB495B"/>
    <w:rsid w:val="00FB4F9D"/>
    <w:rsid w:val="00FB51E5"/>
    <w:rsid w:val="00FB75BB"/>
    <w:rsid w:val="00FC067A"/>
    <w:rsid w:val="00FC0E6C"/>
    <w:rsid w:val="00FC0F13"/>
    <w:rsid w:val="00FC1BBC"/>
    <w:rsid w:val="00FC6AFA"/>
    <w:rsid w:val="00FD01BF"/>
    <w:rsid w:val="00FD0725"/>
    <w:rsid w:val="00FD0A22"/>
    <w:rsid w:val="00FD0FC0"/>
    <w:rsid w:val="00FD236D"/>
    <w:rsid w:val="00FD2907"/>
    <w:rsid w:val="00FD319C"/>
    <w:rsid w:val="00FD57B2"/>
    <w:rsid w:val="00FD59CE"/>
    <w:rsid w:val="00FD69FA"/>
    <w:rsid w:val="00FD7AE5"/>
    <w:rsid w:val="00FE1B83"/>
    <w:rsid w:val="00FE1ED1"/>
    <w:rsid w:val="00FE25CF"/>
    <w:rsid w:val="00FE31C5"/>
    <w:rsid w:val="00FE3358"/>
    <w:rsid w:val="00FE4BA7"/>
    <w:rsid w:val="00FE51B9"/>
    <w:rsid w:val="00FE6D3A"/>
    <w:rsid w:val="00FE7DA8"/>
    <w:rsid w:val="00FF09A6"/>
    <w:rsid w:val="00FF2004"/>
    <w:rsid w:val="00FF293F"/>
    <w:rsid w:val="00FF6253"/>
    <w:rsid w:val="00FF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DE6B6"/>
  <w15:docId w15:val="{FC25365A-F33D-47B7-8F52-AE50D4DE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76DE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D319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nhideWhenUsed/>
    <w:rsid w:val="00B00FA3"/>
    <w:rPr>
      <w:color w:val="0000FF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976DE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Refdecomentario">
    <w:name w:val="annotation reference"/>
    <w:uiPriority w:val="99"/>
    <w:semiHidden/>
    <w:unhideWhenUsed/>
    <w:rsid w:val="00976D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76DE5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76DE5"/>
    <w:rPr>
      <w:rFonts w:ascii="Calibri" w:eastAsia="Calibri" w:hAnsi="Calibri" w:cs="Times New Roman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76DE5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6DE5"/>
    <w:rPr>
      <w:rFonts w:ascii="Tahoma" w:eastAsia="Calibri" w:hAnsi="Tahoma" w:cs="Tahoma"/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76D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76DE5"/>
    <w:rPr>
      <w:rFonts w:ascii="Calibri" w:eastAsia="Calibri" w:hAnsi="Calibri" w:cs="Times New Roman"/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976DE5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4"/>
      <w:lang w:val="en-US"/>
    </w:rPr>
  </w:style>
  <w:style w:type="character" w:customStyle="1" w:styleId="EndNoteBibliographyTitleChar">
    <w:name w:val="EndNote Bibliography Title Char"/>
    <w:link w:val="EndNoteBibliographyTitle"/>
    <w:rsid w:val="00976DE5"/>
    <w:rPr>
      <w:rFonts w:ascii="Times New Roman" w:eastAsia="Calibri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76DE5"/>
    <w:pPr>
      <w:spacing w:line="480" w:lineRule="auto"/>
    </w:pPr>
    <w:rPr>
      <w:rFonts w:ascii="Times New Roman" w:eastAsia="Calibri" w:hAnsi="Times New Roman" w:cs="Times New Roman"/>
      <w:noProof/>
      <w:sz w:val="24"/>
      <w:lang w:val="en-US"/>
    </w:rPr>
  </w:style>
  <w:style w:type="character" w:customStyle="1" w:styleId="EndNoteBibliographyChar">
    <w:name w:val="EndNote Bibliography Char"/>
    <w:link w:val="EndNoteBibliography"/>
    <w:rsid w:val="00976DE5"/>
    <w:rPr>
      <w:rFonts w:ascii="Times New Roman" w:eastAsia="Calibri" w:hAnsi="Times New Roman" w:cs="Times New Roman"/>
      <w:noProof/>
      <w:sz w:val="24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976DE5"/>
    <w:pPr>
      <w:tabs>
        <w:tab w:val="center" w:pos="4252"/>
        <w:tab w:val="right" w:pos="8504"/>
      </w:tabs>
      <w:spacing w:line="240" w:lineRule="auto"/>
    </w:pPr>
    <w:rPr>
      <w:rFonts w:ascii="Calibri" w:eastAsia="Calibri" w:hAnsi="Calibri" w:cs="Times New Roman"/>
    </w:rPr>
  </w:style>
  <w:style w:type="character" w:customStyle="1" w:styleId="EncabezadoCar">
    <w:name w:val="Encabezado Car"/>
    <w:basedOn w:val="Fuentedeprrafopredeter"/>
    <w:link w:val="Encabezado"/>
    <w:uiPriority w:val="99"/>
    <w:rsid w:val="00976DE5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976DE5"/>
    <w:pPr>
      <w:tabs>
        <w:tab w:val="center" w:pos="4252"/>
        <w:tab w:val="right" w:pos="8504"/>
      </w:tabs>
      <w:spacing w:line="240" w:lineRule="auto"/>
    </w:pPr>
    <w:rPr>
      <w:rFonts w:ascii="Calibri" w:eastAsia="Calibri" w:hAnsi="Calibri" w:cs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76DE5"/>
    <w:rPr>
      <w:rFonts w:ascii="Calibri" w:eastAsia="Calibri" w:hAnsi="Calibri" w:cs="Times New Roman"/>
    </w:rPr>
  </w:style>
  <w:style w:type="paragraph" w:styleId="Prrafodelista">
    <w:name w:val="List Paragraph"/>
    <w:basedOn w:val="Normal"/>
    <w:uiPriority w:val="34"/>
    <w:qFormat/>
    <w:rsid w:val="00587313"/>
    <w:pPr>
      <w:ind w:left="720"/>
      <w:contextualSpacing/>
    </w:pPr>
  </w:style>
  <w:style w:type="table" w:styleId="Tablaconcuadrcula">
    <w:name w:val="Table Grid"/>
    <w:basedOn w:val="Tablanormal"/>
    <w:uiPriority w:val="39"/>
    <w:rsid w:val="008B78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2D319B"/>
    <w:pPr>
      <w:spacing w:after="0" w:line="240" w:lineRule="auto"/>
    </w:pPr>
  </w:style>
  <w:style w:type="character" w:customStyle="1" w:styleId="Ttulo3Car">
    <w:name w:val="Título 3 Car"/>
    <w:basedOn w:val="Fuentedeprrafopredeter"/>
    <w:link w:val="Ttulo3"/>
    <w:uiPriority w:val="9"/>
    <w:rsid w:val="002D319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semiHidden/>
    <w:unhideWhenUsed/>
    <w:rsid w:val="009E3A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Textoennegrita">
    <w:name w:val="Strong"/>
    <w:basedOn w:val="Fuentedeprrafopredeter"/>
    <w:uiPriority w:val="22"/>
    <w:qFormat/>
    <w:rsid w:val="009E3A80"/>
    <w:rPr>
      <w:b/>
      <w:bCs/>
    </w:rPr>
  </w:style>
  <w:style w:type="table" w:customStyle="1" w:styleId="TableGrid1">
    <w:name w:val="Table Grid1"/>
    <w:basedOn w:val="Tablanormal"/>
    <w:next w:val="Tablaconcuadrcula"/>
    <w:uiPriority w:val="39"/>
    <w:rsid w:val="00C9718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anormal"/>
    <w:next w:val="Tablaconcuadrcula"/>
    <w:uiPriority w:val="39"/>
    <w:rsid w:val="00F74A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12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3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tiff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tif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E07FD03048543840440A36D86068B" ma:contentTypeVersion="10" ma:contentTypeDescription="Create a new document." ma:contentTypeScope="" ma:versionID="79182fbbffa8610d6789c48c58fea4d2">
  <xsd:schema xmlns:xsd="http://www.w3.org/2001/XMLSchema" xmlns:xs="http://www.w3.org/2001/XMLSchema" xmlns:p="http://schemas.microsoft.com/office/2006/metadata/properties" xmlns:ns2="b65216f0-f428-42a7-9c8f-754749f300df" xmlns:ns3="d93d0c5f-365f-43d4-9a0c-e9cc1a6fe1a4" targetNamespace="http://schemas.microsoft.com/office/2006/metadata/properties" ma:root="true" ma:fieldsID="b1df09a4fb7a18afb8cbb327054b7d6a" ns2:_="" ns3:_="">
    <xsd:import namespace="b65216f0-f428-42a7-9c8f-754749f300df"/>
    <xsd:import namespace="d93d0c5f-365f-43d4-9a0c-e9cc1a6fe1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5216f0-f428-42a7-9c8f-754749f300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3d0c5f-365f-43d4-9a0c-e9cc1a6fe1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7A970C-34B4-4CCD-8126-3AE7D104BB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89F8D1-7FB1-423A-B064-A6684FD323EF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d93d0c5f-365f-43d4-9a0c-e9cc1a6fe1a4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b65216f0-f428-42a7-9c8f-754749f300d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9A564B5-69FC-4B60-82CC-D43039DBC2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5216f0-f428-42a7-9c8f-754749f300df"/>
    <ds:schemaRef ds:uri="d93d0c5f-365f-43d4-9a0c-e9cc1a6fe1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C9B1DE-FB07-4489-A39C-5A04ADD40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1943</Words>
  <Characters>10687</Characters>
  <Application>Microsoft Office Word</Application>
  <DocSecurity>4</DocSecurity>
  <Lines>89</Lines>
  <Paragraphs>25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Fernández Jiménez</dc:creator>
  <cp:lastModifiedBy>Irene Maseda Agüero</cp:lastModifiedBy>
  <cp:revision>2</cp:revision>
  <cp:lastPrinted>2014-11-05T08:34:00Z</cp:lastPrinted>
  <dcterms:created xsi:type="dcterms:W3CDTF">2019-04-29T06:28:00Z</dcterms:created>
  <dcterms:modified xsi:type="dcterms:W3CDTF">2019-04-29T06:28:00Z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0x0101000E2E07FD03048543840440A36D86068B</vt:lpwstr>
  </property>
</Properties>
</file>