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FDDFDA" w14:textId="77777777" w:rsidR="00A566E8" w:rsidRPr="00D36AD4" w:rsidRDefault="00A566E8" w:rsidP="00A566E8">
      <w:pPr>
        <w:spacing w:after="0" w:line="240" w:lineRule="auto"/>
        <w:rPr>
          <w:b/>
          <w:bCs/>
          <w:lang w:val="en-US"/>
        </w:rPr>
      </w:pPr>
      <w:bookmarkStart w:id="0" w:name="_GoBack"/>
      <w:bookmarkEnd w:id="0"/>
      <w:r w:rsidRPr="00D36AD4">
        <w:rPr>
          <w:b/>
          <w:bCs/>
          <w:lang w:val="en-US"/>
        </w:rPr>
        <w:t>S2 Table. Autonomous regions with highest incidences of scabies according to CMBD, RENAVE, BDCAP, and ODR, from 2011 to 2017 in Spain.</w:t>
      </w:r>
    </w:p>
    <w:p w14:paraId="75818170" w14:textId="77777777" w:rsidR="00A566E8" w:rsidRDefault="00A566E8" w:rsidP="00A566E8">
      <w:pPr>
        <w:spacing w:after="0" w:line="240" w:lineRule="auto"/>
        <w:rPr>
          <w:lang w:val="en-US"/>
        </w:rPr>
      </w:pPr>
    </w:p>
    <w:tbl>
      <w:tblPr>
        <w:tblW w:w="11360" w:type="dxa"/>
        <w:jc w:val="center"/>
        <w:tblLook w:val="04A0" w:firstRow="1" w:lastRow="0" w:firstColumn="1" w:lastColumn="0" w:noHBand="0" w:noVBand="1"/>
      </w:tblPr>
      <w:tblGrid>
        <w:gridCol w:w="3000"/>
        <w:gridCol w:w="2980"/>
        <w:gridCol w:w="5380"/>
      </w:tblGrid>
      <w:tr w:rsidR="00A566E8" w:rsidRPr="00DE7044" w14:paraId="1FB2C882" w14:textId="77777777" w:rsidTr="000902F9">
        <w:trPr>
          <w:trHeight w:val="300"/>
          <w:jc w:val="center"/>
        </w:trPr>
        <w:tc>
          <w:tcPr>
            <w:tcW w:w="3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4F9E53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DE7044">
              <w:rPr>
                <w:rFonts w:ascii="Avenir Next LT Pro Light" w:eastAsia="Times New Roman" w:hAnsi="Avenir Next LT Pro Light" w:cs="Calibri"/>
                <w:b/>
                <w:bCs/>
                <w:color w:val="000000"/>
                <w:sz w:val="18"/>
                <w:szCs w:val="18"/>
                <w:lang w:val="en-US"/>
              </w:rPr>
              <w:t>Data source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799AB5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DE7044">
              <w:rPr>
                <w:rFonts w:ascii="Avenir Next LT Pro Light" w:eastAsia="Times New Roman" w:hAnsi="Avenir Next LT Pro Light" w:cs="Calibri"/>
                <w:b/>
                <w:bCs/>
                <w:color w:val="000000"/>
                <w:sz w:val="18"/>
                <w:szCs w:val="18"/>
              </w:rPr>
              <w:t>AR</w:t>
            </w:r>
          </w:p>
        </w:tc>
        <w:tc>
          <w:tcPr>
            <w:tcW w:w="53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3119AD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DE7044">
              <w:rPr>
                <w:rFonts w:ascii="Avenir Next LT Pro Light" w:eastAsia="Times New Roman" w:hAnsi="Avenir Next LT Pro Light" w:cs="Calibri"/>
                <w:b/>
                <w:bCs/>
                <w:color w:val="000000"/>
                <w:sz w:val="18"/>
                <w:szCs w:val="18"/>
              </w:rPr>
              <w:t>Incidence</w:t>
            </w:r>
            <w:proofErr w:type="spellEnd"/>
          </w:p>
        </w:tc>
      </w:tr>
      <w:tr w:rsidR="00A566E8" w:rsidRPr="00DE7044" w14:paraId="24E61AED" w14:textId="77777777" w:rsidTr="000902F9">
        <w:trPr>
          <w:trHeight w:val="288"/>
          <w:jc w:val="center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2E1B8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>CMBD</w:t>
            </w: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A160D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>Asturias</w:t>
            </w:r>
          </w:p>
        </w:tc>
        <w:tc>
          <w:tcPr>
            <w:tcW w:w="5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CD221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  <w:r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>2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 xml:space="preserve"> annual scabies admissions/10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vertAlign w:val="superscript"/>
                <w:lang w:val="en-US"/>
              </w:rPr>
              <w:t>6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 xml:space="preserve"> inhabitants</w:t>
            </w:r>
          </w:p>
        </w:tc>
      </w:tr>
      <w:tr w:rsidR="00A566E8" w:rsidRPr="00DE7044" w14:paraId="1A2DA1DF" w14:textId="77777777" w:rsidTr="000902F9">
        <w:trPr>
          <w:trHeight w:val="288"/>
          <w:jc w:val="center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3AEE5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954E4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>Aragon</w:t>
            </w:r>
          </w:p>
        </w:tc>
        <w:tc>
          <w:tcPr>
            <w:tcW w:w="5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BA9688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  <w:r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>2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 xml:space="preserve"> annual scabies admissions/10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vertAlign w:val="superscript"/>
                <w:lang w:val="en-US"/>
              </w:rPr>
              <w:t>6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 xml:space="preserve"> inhabitants</w:t>
            </w:r>
          </w:p>
        </w:tc>
      </w:tr>
      <w:tr w:rsidR="00A566E8" w:rsidRPr="00DE7044" w14:paraId="008A6902" w14:textId="77777777" w:rsidTr="000902F9">
        <w:trPr>
          <w:trHeight w:val="288"/>
          <w:jc w:val="center"/>
        </w:trPr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A79FE8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AE7474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>Galicia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B65292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  <w:r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>2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 xml:space="preserve"> annual scabies admissions/10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vertAlign w:val="superscript"/>
                <w:lang w:val="en-US"/>
              </w:rPr>
              <w:t>6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 xml:space="preserve"> inhabitants</w:t>
            </w:r>
          </w:p>
        </w:tc>
      </w:tr>
      <w:tr w:rsidR="00A566E8" w:rsidRPr="00DE7044" w14:paraId="51802856" w14:textId="77777777" w:rsidTr="000902F9">
        <w:trPr>
          <w:trHeight w:val="288"/>
          <w:jc w:val="center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EB2D85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>RENAVE</w:t>
            </w: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E1F35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>Balearic Islands</w:t>
            </w:r>
          </w:p>
        </w:tc>
        <w:tc>
          <w:tcPr>
            <w:tcW w:w="5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01C07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  <w:r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>63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 xml:space="preserve"> scabies annual cases/10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vertAlign w:val="superscript"/>
                <w:lang w:val="en-US"/>
              </w:rPr>
              <w:t>6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 xml:space="preserve"> inhabitants</w:t>
            </w:r>
          </w:p>
        </w:tc>
      </w:tr>
      <w:tr w:rsidR="00A566E8" w:rsidRPr="00DE7044" w14:paraId="749F3DD2" w14:textId="77777777" w:rsidTr="000902F9">
        <w:trPr>
          <w:trHeight w:val="288"/>
          <w:jc w:val="center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84562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AA87C9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>Aragon</w:t>
            </w:r>
          </w:p>
        </w:tc>
        <w:tc>
          <w:tcPr>
            <w:tcW w:w="5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27F2EE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  <w:r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>35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 xml:space="preserve"> scabies annual cases/10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vertAlign w:val="superscript"/>
                <w:lang w:val="en-US"/>
              </w:rPr>
              <w:t>6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 xml:space="preserve"> inhabitants</w:t>
            </w:r>
          </w:p>
        </w:tc>
      </w:tr>
      <w:tr w:rsidR="00A566E8" w:rsidRPr="00DE7044" w14:paraId="282023E0" w14:textId="77777777" w:rsidTr="000902F9">
        <w:trPr>
          <w:trHeight w:val="288"/>
          <w:jc w:val="center"/>
        </w:trPr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138552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EE6CB0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>Galicia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CC63DE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  <w:r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 xml:space="preserve"> 26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 xml:space="preserve"> scabies annual cases/10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vertAlign w:val="superscript"/>
                <w:lang w:val="en-US"/>
              </w:rPr>
              <w:t>6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 xml:space="preserve"> inhabitants</w:t>
            </w:r>
          </w:p>
        </w:tc>
      </w:tr>
      <w:tr w:rsidR="00A566E8" w:rsidRPr="00DE7044" w14:paraId="69EF8B77" w14:textId="77777777" w:rsidTr="000902F9">
        <w:trPr>
          <w:trHeight w:val="288"/>
          <w:jc w:val="center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0D1540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>BDCAP</w:t>
            </w: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52007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>Canary Islands</w:t>
            </w:r>
          </w:p>
        </w:tc>
        <w:tc>
          <w:tcPr>
            <w:tcW w:w="5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A760C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  <w:r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>1898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 xml:space="preserve"> scabies annual cases/10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vertAlign w:val="superscript"/>
                <w:lang w:val="en-US"/>
              </w:rPr>
              <w:t>6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 xml:space="preserve"> inhabitants</w:t>
            </w:r>
          </w:p>
        </w:tc>
      </w:tr>
      <w:tr w:rsidR="00A566E8" w:rsidRPr="00DE7044" w14:paraId="65E15C20" w14:textId="77777777" w:rsidTr="000902F9">
        <w:trPr>
          <w:trHeight w:val="288"/>
          <w:jc w:val="center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63DA8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381F50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>Balearic Islands</w:t>
            </w:r>
          </w:p>
        </w:tc>
        <w:tc>
          <w:tcPr>
            <w:tcW w:w="5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60C44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  <w:r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>1466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 xml:space="preserve"> scabies annual cases/10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vertAlign w:val="superscript"/>
                <w:lang w:val="en-US"/>
              </w:rPr>
              <w:t>6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 xml:space="preserve"> inhabitants</w:t>
            </w:r>
          </w:p>
        </w:tc>
      </w:tr>
      <w:tr w:rsidR="00A566E8" w:rsidRPr="00DE7044" w14:paraId="032602E4" w14:textId="77777777" w:rsidTr="000902F9">
        <w:trPr>
          <w:trHeight w:val="288"/>
          <w:jc w:val="center"/>
        </w:trPr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982626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FC3036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>Valencian Community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D24822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  <w:r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>939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 xml:space="preserve"> scabies annual cases/10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vertAlign w:val="superscript"/>
                <w:lang w:val="en-US"/>
              </w:rPr>
              <w:t>6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 xml:space="preserve"> inhabitants</w:t>
            </w:r>
          </w:p>
        </w:tc>
      </w:tr>
      <w:tr w:rsidR="00A566E8" w:rsidRPr="000902F9" w14:paraId="73A63C3D" w14:textId="77777777" w:rsidTr="000902F9">
        <w:trPr>
          <w:trHeight w:val="288"/>
          <w:jc w:val="center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9A3B1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>ODR</w:t>
            </w: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9A659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>Catalonia</w:t>
            </w:r>
          </w:p>
        </w:tc>
        <w:tc>
          <w:tcPr>
            <w:tcW w:w="5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FAE81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>8 annual occupational scabies cases/10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vertAlign w:val="superscript"/>
                <w:lang w:val="en-US"/>
              </w:rPr>
              <w:t>6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 xml:space="preserve"> active population</w:t>
            </w:r>
          </w:p>
        </w:tc>
      </w:tr>
      <w:tr w:rsidR="00A566E8" w:rsidRPr="000902F9" w14:paraId="2F777A2D" w14:textId="77777777" w:rsidTr="000902F9">
        <w:trPr>
          <w:trHeight w:val="288"/>
          <w:jc w:val="center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1E4E6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72566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>Galicia</w:t>
            </w:r>
          </w:p>
        </w:tc>
        <w:tc>
          <w:tcPr>
            <w:tcW w:w="5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82655E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>6 annual occupational scabies cases/10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vertAlign w:val="superscript"/>
                <w:lang w:val="en-US"/>
              </w:rPr>
              <w:t>6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 xml:space="preserve"> active population</w:t>
            </w:r>
          </w:p>
        </w:tc>
      </w:tr>
      <w:tr w:rsidR="00A566E8" w:rsidRPr="000902F9" w14:paraId="6F70BF1B" w14:textId="77777777" w:rsidTr="000902F9">
        <w:trPr>
          <w:trHeight w:val="300"/>
          <w:jc w:val="center"/>
        </w:trPr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96DE93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E57927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>Aragon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65BF83" w14:textId="77777777" w:rsidR="00A566E8" w:rsidRPr="00DE7044" w:rsidRDefault="00A566E8" w:rsidP="000902F9">
            <w:pPr>
              <w:spacing w:after="0" w:line="240" w:lineRule="auto"/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</w:pP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>4 annual occupational scabies cases/10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vertAlign w:val="superscript"/>
                <w:lang w:val="en-US"/>
              </w:rPr>
              <w:t>6</w:t>
            </w:r>
            <w:r w:rsidRPr="00DE7044">
              <w:rPr>
                <w:rFonts w:ascii="Avenir Next LT Pro Light" w:eastAsia="Times New Roman" w:hAnsi="Avenir Next LT Pro Light" w:cs="Calibri"/>
                <w:color w:val="000000"/>
                <w:sz w:val="18"/>
                <w:szCs w:val="18"/>
                <w:lang w:val="en-US"/>
              </w:rPr>
              <w:t xml:space="preserve"> active population</w:t>
            </w:r>
          </w:p>
        </w:tc>
      </w:tr>
    </w:tbl>
    <w:p w14:paraId="5DAC9B56" w14:textId="77777777" w:rsidR="00AD5D47" w:rsidRPr="00A566E8" w:rsidRDefault="00AD5D47">
      <w:pPr>
        <w:rPr>
          <w:lang w:val="en-US"/>
        </w:rPr>
      </w:pPr>
    </w:p>
    <w:sectPr w:rsidR="00AD5D47" w:rsidRPr="00A566E8" w:rsidSect="00091A4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venir Next LT Pro Light">
    <w:altName w:val="Arial"/>
    <w:charset w:val="00"/>
    <w:family w:val="swiss"/>
    <w:pitch w:val="variable"/>
    <w:sig w:usb0="A00000EF" w:usb1="5000204B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2"/>
  <w:proofState w:spelling="clean" w:grammar="clean"/>
  <w:stylePaneFormatFilter w:val="5224" w:allStyles="0" w:customStyles="0" w:latentStyles="1" w:stylesInUse="0" w:headingStyles="1" w:numberingStyles="0" w:tableStyles="0" w:directFormattingOnRuns="0" w:directFormattingOnParagraphs="1" w:directFormattingOnNumbering="0" w:directFormattingOnTables="0" w:clearFormatting="1" w:top3HeadingStyles="0" w:visibleStyles="1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66E8"/>
    <w:rsid w:val="00091A40"/>
    <w:rsid w:val="00563C18"/>
    <w:rsid w:val="00A566E8"/>
    <w:rsid w:val="00AD5D47"/>
    <w:rsid w:val="00DF38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51C66C"/>
  <w15:chartTrackingRefBased/>
  <w15:docId w15:val="{B6653879-B609-45A6-9794-9EEDC737AC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66E8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137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Redondo,  Lidia (WDC)</dc:creator>
  <cp:keywords/>
  <dc:description/>
  <cp:lastModifiedBy>Vicente Díaz Del Campo Torres</cp:lastModifiedBy>
  <cp:revision>2</cp:revision>
  <dcterms:created xsi:type="dcterms:W3CDTF">2021-11-05T08:56:00Z</dcterms:created>
  <dcterms:modified xsi:type="dcterms:W3CDTF">2021-11-05T08:56:00Z</dcterms:modified>
</cp:coreProperties>
</file>