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3D9C69" w14:textId="27338F66" w:rsidR="00223EBC" w:rsidRPr="00382538" w:rsidRDefault="00CA6E27" w:rsidP="00223EBC">
      <w:pPr>
        <w:spacing w:after="240"/>
        <w:textAlignment w:val="top"/>
        <w:rPr>
          <w:rFonts w:ascii="Times New Roman" w:eastAsia="Times New Roman" w:hAnsi="Times New Roman" w:cs="Times New Roman"/>
          <w:b/>
          <w:sz w:val="24"/>
          <w:szCs w:val="24"/>
          <w:lang w:val="en-US" w:eastAsia="es-ES"/>
        </w:rPr>
      </w:pPr>
      <w:r>
        <w:rPr>
          <w:rFonts w:ascii="Times New Roman" w:eastAsia="Calibri" w:hAnsi="Times New Roman" w:cs="Times New Roman"/>
          <w:b/>
          <w:caps/>
          <w:sz w:val="24"/>
          <w:szCs w:val="24"/>
          <w:lang w:val="en-US"/>
        </w:rPr>
        <w:t xml:space="preserve">Sensitive </w:t>
      </w:r>
      <w:r w:rsidR="00223EBC" w:rsidRPr="00382538">
        <w:rPr>
          <w:rFonts w:ascii="Times New Roman" w:eastAsia="Calibri" w:hAnsi="Times New Roman" w:cs="Times New Roman"/>
          <w:b/>
          <w:caps/>
          <w:sz w:val="24"/>
          <w:szCs w:val="24"/>
          <w:lang w:val="en-US"/>
        </w:rPr>
        <w:t>instrumental method for quantitative determination of high-brominated flame retardants in human serum samples.</w:t>
      </w:r>
    </w:p>
    <w:p w14:paraId="52A62AE8" w14:textId="77777777" w:rsidR="00223EBC" w:rsidRPr="00382538" w:rsidRDefault="00223EBC" w:rsidP="00223EBC">
      <w:pPr>
        <w:spacing w:after="240"/>
        <w:textAlignment w:val="top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382538">
        <w:rPr>
          <w:rFonts w:ascii="Times New Roman" w:eastAsia="Times New Roman" w:hAnsi="Times New Roman" w:cs="Times New Roman"/>
          <w:sz w:val="24"/>
          <w:szCs w:val="24"/>
          <w:lang w:eastAsia="es-ES"/>
        </w:rPr>
        <w:t>Cristina Grande</w:t>
      </w:r>
      <w:r w:rsidR="00382538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es-ES"/>
        </w:rPr>
        <w:t>1</w:t>
      </w:r>
      <w:r w:rsidRPr="00382538">
        <w:rPr>
          <w:rFonts w:ascii="Times New Roman" w:eastAsia="Times New Roman" w:hAnsi="Times New Roman" w:cs="Times New Roman"/>
          <w:sz w:val="24"/>
          <w:szCs w:val="24"/>
          <w:lang w:eastAsia="es-ES"/>
        </w:rPr>
        <w:t>, Argelia Castaño</w:t>
      </w:r>
      <w:r w:rsidR="00382538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es-ES"/>
        </w:rPr>
        <w:t>1</w:t>
      </w:r>
      <w:r w:rsidRPr="00382538">
        <w:rPr>
          <w:rFonts w:ascii="Times New Roman" w:eastAsia="Times New Roman" w:hAnsi="Times New Roman" w:cs="Times New Roman"/>
          <w:sz w:val="24"/>
          <w:szCs w:val="24"/>
          <w:lang w:eastAsia="es-ES"/>
        </w:rPr>
        <w:t>, Juan José Ramos</w:t>
      </w:r>
      <w:r w:rsidR="00382538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es-ES"/>
        </w:rPr>
        <w:t>1</w:t>
      </w:r>
      <w:r w:rsidRPr="00382538">
        <w:rPr>
          <w:rFonts w:ascii="Times New Roman" w:eastAsia="Times New Roman" w:hAnsi="Times New Roman" w:cs="Times New Roman"/>
          <w:sz w:val="24"/>
          <w:szCs w:val="24"/>
          <w:lang w:eastAsia="es-ES"/>
        </w:rPr>
        <w:t>*</w:t>
      </w:r>
    </w:p>
    <w:p w14:paraId="4BC8DA0D" w14:textId="77777777" w:rsidR="00223EBC" w:rsidRPr="00382538" w:rsidRDefault="00382538" w:rsidP="00223EBC">
      <w:pPr>
        <w:shd w:val="clear" w:color="auto" w:fill="FFFFFF"/>
        <w:spacing w:before="100" w:beforeAutospacing="1" w:after="100" w:afterAutospacing="1" w:line="276" w:lineRule="auto"/>
        <w:ind w:right="99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  <w:vertAlign w:val="superscript"/>
        </w:rPr>
        <w:t>1</w:t>
      </w:r>
      <w:r w:rsidR="00223EBC" w:rsidRPr="00382538">
        <w:rPr>
          <w:rFonts w:ascii="Times New Roman" w:eastAsia="Calibri" w:hAnsi="Times New Roman" w:cs="Times New Roman"/>
          <w:sz w:val="24"/>
          <w:szCs w:val="24"/>
          <w:vertAlign w:val="superscript"/>
        </w:rPr>
        <w:t xml:space="preserve"> </w:t>
      </w:r>
      <w:r w:rsidR="00223EBC" w:rsidRPr="00382538">
        <w:rPr>
          <w:rFonts w:ascii="Times New Roman" w:eastAsia="Calibri" w:hAnsi="Times New Roman" w:cs="Times New Roman"/>
          <w:sz w:val="24"/>
          <w:szCs w:val="24"/>
        </w:rPr>
        <w:t xml:space="preserve">Environmental Toxicology, National Center for Environmental Health (CNSA), Instituto de Salud Carlos III, 28220, Madrid, Spain. </w:t>
      </w:r>
    </w:p>
    <w:p w14:paraId="73620168" w14:textId="77777777" w:rsidR="00937813" w:rsidRPr="00937813" w:rsidRDefault="00937813" w:rsidP="00937813">
      <w:pPr>
        <w:shd w:val="clear" w:color="auto" w:fill="FFFFFF"/>
        <w:spacing w:before="100" w:beforeAutospacing="1" w:after="100" w:afterAutospacing="1" w:line="276" w:lineRule="auto"/>
        <w:ind w:right="99"/>
        <w:rPr>
          <w:rFonts w:ascii="Times New Roman" w:eastAsia="Times New Roman" w:hAnsi="Times New Roman" w:cs="Times New Roman"/>
          <w:color w:val="0563C1"/>
          <w:sz w:val="24"/>
          <w:u w:val="single"/>
          <w:lang w:val="en-GB" w:eastAsia="ar-SA"/>
        </w:rPr>
      </w:pPr>
      <w:r w:rsidRPr="00937813">
        <w:rPr>
          <w:rFonts w:ascii="Times New Roman" w:eastAsia="Times New Roman" w:hAnsi="Times New Roman" w:cs="Times New Roman"/>
          <w:b/>
          <w:sz w:val="24"/>
          <w:vertAlign w:val="superscript"/>
          <w:lang w:val="en-GB" w:eastAsia="ar-SA"/>
        </w:rPr>
        <w:t xml:space="preserve">* </w:t>
      </w:r>
      <w:r w:rsidRPr="00937813">
        <w:rPr>
          <w:rFonts w:ascii="Times New Roman" w:eastAsia="Times New Roman" w:hAnsi="Times New Roman" w:cs="Times New Roman"/>
          <w:sz w:val="24"/>
          <w:lang w:val="en-GB" w:eastAsia="ar-SA"/>
        </w:rPr>
        <w:t xml:space="preserve">Corresponding author: Dr. Juan José Ramos Tel.: +0034 918223896, ORCID: 0000-0001-9079-6740, E-mail address: </w:t>
      </w:r>
      <w:hyperlink r:id="rId5" w:history="1">
        <w:r w:rsidRPr="00937813">
          <w:rPr>
            <w:rFonts w:ascii="Times New Roman" w:eastAsia="Times New Roman" w:hAnsi="Times New Roman" w:cs="Times New Roman"/>
            <w:color w:val="0563C1"/>
            <w:sz w:val="24"/>
            <w:u w:val="single"/>
            <w:lang w:val="en-GB" w:eastAsia="ar-SA"/>
          </w:rPr>
          <w:t>jjramos@isciii.es</w:t>
        </w:r>
      </w:hyperlink>
      <w:r w:rsidRPr="00937813">
        <w:rPr>
          <w:rFonts w:ascii="Times New Roman" w:eastAsia="Times New Roman" w:hAnsi="Times New Roman" w:cs="Times New Roman"/>
          <w:color w:val="0563C1"/>
          <w:sz w:val="24"/>
          <w:u w:val="single"/>
          <w:lang w:val="en-GB" w:eastAsia="ar-SA"/>
        </w:rPr>
        <w:t xml:space="preserve"> </w:t>
      </w:r>
    </w:p>
    <w:p w14:paraId="11DCE713" w14:textId="77777777" w:rsidR="00937813" w:rsidRPr="00937813" w:rsidRDefault="00937813" w:rsidP="00937813">
      <w:pPr>
        <w:shd w:val="clear" w:color="auto" w:fill="FFFFFF"/>
        <w:spacing w:before="100" w:beforeAutospacing="1" w:after="100" w:afterAutospacing="1" w:line="276" w:lineRule="auto"/>
        <w:ind w:right="99"/>
        <w:rPr>
          <w:rFonts w:ascii="Times New Roman" w:eastAsia="Times New Roman" w:hAnsi="Times New Roman" w:cs="Times New Roman"/>
          <w:lang w:eastAsia="es-ES"/>
        </w:rPr>
      </w:pPr>
      <w:r w:rsidRPr="00937813">
        <w:rPr>
          <w:rFonts w:ascii="Times New Roman" w:eastAsia="Times New Roman" w:hAnsi="Times New Roman" w:cs="Times New Roman"/>
          <w:lang w:eastAsia="es-ES"/>
        </w:rPr>
        <w:t>Cristina Grande, ORCID: 0000-0001-6300-2298</w:t>
      </w:r>
    </w:p>
    <w:p w14:paraId="629973C8" w14:textId="77777777" w:rsidR="00937813" w:rsidRPr="00937813" w:rsidRDefault="00937813" w:rsidP="00937813">
      <w:pPr>
        <w:shd w:val="clear" w:color="auto" w:fill="FFFFFF"/>
        <w:spacing w:before="100" w:beforeAutospacing="1" w:after="100" w:afterAutospacing="1" w:line="276" w:lineRule="auto"/>
        <w:ind w:right="99"/>
        <w:rPr>
          <w:rFonts w:ascii="Times New Roman" w:eastAsia="Times New Roman" w:hAnsi="Times New Roman" w:cs="Times New Roman"/>
          <w:lang w:eastAsia="es-ES"/>
        </w:rPr>
      </w:pPr>
      <w:r w:rsidRPr="00937813">
        <w:rPr>
          <w:rFonts w:ascii="Times New Roman" w:eastAsia="Times New Roman" w:hAnsi="Times New Roman" w:cs="Times New Roman"/>
          <w:lang w:eastAsia="es-ES"/>
        </w:rPr>
        <w:t>Argelia Castaño, ORCID: 0000-0003-4152-7119</w:t>
      </w:r>
    </w:p>
    <w:p w14:paraId="33FB9C1E" w14:textId="77777777" w:rsidR="00223EBC" w:rsidRPr="00937813" w:rsidRDefault="00223EBC">
      <w:pPr>
        <w:rPr>
          <w:b/>
        </w:rPr>
      </w:pPr>
      <w:r w:rsidRPr="00937813">
        <w:rPr>
          <w:b/>
        </w:rPr>
        <w:br w:type="page"/>
      </w:r>
    </w:p>
    <w:p w14:paraId="56A10A48" w14:textId="77777777" w:rsidR="00BF22CC" w:rsidRPr="00382538" w:rsidRDefault="00D57AE9" w:rsidP="00257728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382538">
        <w:rPr>
          <w:rFonts w:ascii="Times New Roman" w:hAnsi="Times New Roman" w:cs="Times New Roman"/>
          <w:b/>
          <w:sz w:val="24"/>
          <w:szCs w:val="24"/>
          <w:lang w:val="en-GB"/>
        </w:rPr>
        <w:lastRenderedPageBreak/>
        <w:t>Supplementary M</w:t>
      </w:r>
      <w:r w:rsidR="00223EBC" w:rsidRPr="00382538">
        <w:rPr>
          <w:rFonts w:ascii="Times New Roman" w:hAnsi="Times New Roman" w:cs="Times New Roman"/>
          <w:b/>
          <w:sz w:val="24"/>
          <w:szCs w:val="24"/>
          <w:lang w:val="en-GB"/>
        </w:rPr>
        <w:t>aterials. Tables</w:t>
      </w:r>
    </w:p>
    <w:p w14:paraId="7B144EC2" w14:textId="77777777" w:rsidR="00223EBC" w:rsidRPr="00382538" w:rsidRDefault="00223EBC" w:rsidP="008F691D">
      <w:pPr>
        <w:spacing w:after="0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551E6A2D" w14:textId="77777777" w:rsidR="008F691D" w:rsidRPr="00382538" w:rsidRDefault="00223EBC" w:rsidP="00223EBC">
      <w:pPr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38253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Supplementary </w:t>
      </w:r>
      <w:r w:rsidR="00B80908">
        <w:rPr>
          <w:rFonts w:ascii="Times New Roman" w:eastAsia="Calibri" w:hAnsi="Times New Roman" w:cs="Times New Roman"/>
          <w:sz w:val="24"/>
          <w:szCs w:val="24"/>
          <w:lang w:val="en-US"/>
        </w:rPr>
        <w:t>material,</w:t>
      </w:r>
      <w:r w:rsidRPr="0038253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Table 1: </w:t>
      </w:r>
      <w:r w:rsidR="008F691D" w:rsidRPr="0038253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Ions selected for </w:t>
      </w:r>
      <w:r w:rsidR="001A28E0" w:rsidRPr="0038253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analytes </w:t>
      </w:r>
      <w:r w:rsidR="008F691D" w:rsidRPr="00382538">
        <w:rPr>
          <w:rFonts w:ascii="Times New Roman" w:eastAsia="Calibri" w:hAnsi="Times New Roman" w:cs="Times New Roman"/>
          <w:sz w:val="24"/>
          <w:szCs w:val="24"/>
          <w:lang w:val="en-US"/>
        </w:rPr>
        <w:t>quantification / confirmation</w:t>
      </w:r>
      <w:r w:rsidR="00BF4E19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="00533E7C" w:rsidRPr="0038253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</w:p>
    <w:tbl>
      <w:tblPr>
        <w:tblStyle w:val="Tablaconcuadrcula"/>
        <w:tblW w:w="5000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6"/>
        <w:gridCol w:w="2126"/>
        <w:gridCol w:w="1558"/>
        <w:gridCol w:w="1700"/>
      </w:tblGrid>
      <w:tr w:rsidR="008F691D" w:rsidRPr="008F691D" w14:paraId="2143E73C" w14:textId="77777777" w:rsidTr="00382538">
        <w:tc>
          <w:tcPr>
            <w:tcW w:w="203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DC2A60" w14:textId="77777777" w:rsidR="008F691D" w:rsidRPr="00382538" w:rsidRDefault="008F691D" w:rsidP="008F691D">
            <w:pPr>
              <w:jc w:val="center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382538">
              <w:rPr>
                <w:rFonts w:ascii="Times New Roman" w:eastAsia="Calibri" w:hAnsi="Times New Roman" w:cs="Times New Roman"/>
                <w:b/>
                <w:lang w:val="en-US"/>
              </w:rPr>
              <w:t>Compound</w:t>
            </w:r>
          </w:p>
        </w:tc>
        <w:tc>
          <w:tcPr>
            <w:tcW w:w="117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52592D" w14:textId="77777777" w:rsidR="008F691D" w:rsidRPr="00382538" w:rsidRDefault="008F691D" w:rsidP="008F691D">
            <w:pPr>
              <w:jc w:val="center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382538">
              <w:rPr>
                <w:rFonts w:ascii="Times New Roman" w:eastAsia="Calibri" w:hAnsi="Times New Roman" w:cs="Times New Roman"/>
                <w:b/>
                <w:lang w:val="en-US"/>
              </w:rPr>
              <w:t>Acronym</w:t>
            </w:r>
          </w:p>
        </w:tc>
        <w:tc>
          <w:tcPr>
            <w:tcW w:w="85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33E4F1" w14:textId="77777777" w:rsidR="008F691D" w:rsidRPr="00382538" w:rsidRDefault="008F691D" w:rsidP="008F691D">
            <w:pPr>
              <w:jc w:val="center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382538">
              <w:rPr>
                <w:rFonts w:ascii="Times New Roman" w:eastAsia="Calibri" w:hAnsi="Times New Roman" w:cs="Times New Roman"/>
                <w:b/>
                <w:lang w:val="en-US"/>
              </w:rPr>
              <w:t>CAS number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E2EA56" w14:textId="77777777" w:rsidR="008F691D" w:rsidRPr="00382538" w:rsidRDefault="008F691D" w:rsidP="008F691D">
            <w:pPr>
              <w:jc w:val="center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382538">
              <w:rPr>
                <w:rFonts w:ascii="Times New Roman" w:eastAsia="Calibri" w:hAnsi="Times New Roman" w:cs="Times New Roman"/>
                <w:b/>
                <w:lang w:val="en-US"/>
              </w:rPr>
              <w:t>Quantification/</w:t>
            </w:r>
          </w:p>
          <w:p w14:paraId="0244B798" w14:textId="77777777" w:rsidR="008F691D" w:rsidRPr="00382538" w:rsidRDefault="008F691D" w:rsidP="008F691D">
            <w:pPr>
              <w:jc w:val="center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382538">
              <w:rPr>
                <w:rFonts w:ascii="Times New Roman" w:eastAsia="Calibri" w:hAnsi="Times New Roman" w:cs="Times New Roman"/>
                <w:b/>
                <w:lang w:val="en-US"/>
              </w:rPr>
              <w:t>confirmation ions</w:t>
            </w:r>
          </w:p>
        </w:tc>
      </w:tr>
      <w:tr w:rsidR="008F691D" w:rsidRPr="008F691D" w14:paraId="221CE02D" w14:textId="77777777" w:rsidTr="00382538">
        <w:tc>
          <w:tcPr>
            <w:tcW w:w="2032" w:type="pct"/>
            <w:shd w:val="clear" w:color="auto" w:fill="auto"/>
          </w:tcPr>
          <w:p w14:paraId="450AB84C" w14:textId="77777777" w:rsidR="008F691D" w:rsidRPr="00382538" w:rsidRDefault="008F691D" w:rsidP="008F691D">
            <w:pPr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382538">
              <w:rPr>
                <w:rFonts w:ascii="Times New Roman" w:eastAsia="Calibri" w:hAnsi="Times New Roman" w:cs="Times New Roman"/>
                <w:lang w:val="en-US"/>
              </w:rPr>
              <w:t>Decabromo[</w:t>
            </w:r>
            <w:r w:rsidRPr="00382538">
              <w:rPr>
                <w:rFonts w:ascii="Times New Roman" w:eastAsia="Calibri" w:hAnsi="Times New Roman" w:cs="Times New Roman"/>
                <w:vertAlign w:val="superscript"/>
                <w:lang w:val="en-US"/>
              </w:rPr>
              <w:t>13</w:t>
            </w:r>
            <w:r w:rsidRPr="00382538">
              <w:rPr>
                <w:rFonts w:ascii="Times New Roman" w:eastAsia="Calibri" w:hAnsi="Times New Roman" w:cs="Times New Roman"/>
                <w:lang w:val="en-US"/>
              </w:rPr>
              <w:t>C</w:t>
            </w:r>
            <w:r w:rsidRPr="00382538">
              <w:rPr>
                <w:rFonts w:ascii="Times New Roman" w:eastAsia="Calibri" w:hAnsi="Times New Roman" w:cs="Times New Roman"/>
                <w:vertAlign w:val="subscript"/>
                <w:lang w:val="en-US"/>
              </w:rPr>
              <w:t>12</w:t>
            </w:r>
            <w:r w:rsidRPr="00382538">
              <w:rPr>
                <w:rFonts w:ascii="Times New Roman" w:eastAsia="Calibri" w:hAnsi="Times New Roman" w:cs="Times New Roman"/>
                <w:lang w:val="en-US"/>
              </w:rPr>
              <w:t>]diphenyl ether (IS)</w:t>
            </w:r>
          </w:p>
        </w:tc>
        <w:tc>
          <w:tcPr>
            <w:tcW w:w="1172" w:type="pct"/>
            <w:shd w:val="clear" w:color="auto" w:fill="auto"/>
            <w:vAlign w:val="center"/>
          </w:tcPr>
          <w:p w14:paraId="474D21BD" w14:textId="3AB9F3A8" w:rsidR="008F691D" w:rsidRPr="00382538" w:rsidRDefault="008F691D" w:rsidP="008F691D">
            <w:pPr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382538">
              <w:rPr>
                <w:rFonts w:ascii="Times New Roman" w:eastAsia="Calibri" w:hAnsi="Times New Roman" w:cs="Times New Roman"/>
                <w:vertAlign w:val="superscript"/>
                <w:lang w:val="en-US"/>
              </w:rPr>
              <w:t>13</w:t>
            </w:r>
            <w:r w:rsidRPr="00382538">
              <w:rPr>
                <w:rFonts w:ascii="Times New Roman" w:eastAsia="Calibri" w:hAnsi="Times New Roman" w:cs="Times New Roman"/>
                <w:lang w:val="en-US"/>
              </w:rPr>
              <w:t>C</w:t>
            </w:r>
            <w:r w:rsidRPr="00382538">
              <w:rPr>
                <w:rFonts w:ascii="Times New Roman" w:eastAsia="Calibri" w:hAnsi="Times New Roman" w:cs="Times New Roman"/>
                <w:vertAlign w:val="subscript"/>
                <w:lang w:val="en-US"/>
              </w:rPr>
              <w:t>12</w:t>
            </w:r>
            <w:r w:rsidRPr="00382538">
              <w:rPr>
                <w:rFonts w:ascii="Times New Roman" w:eastAsia="Calibri" w:hAnsi="Times New Roman" w:cs="Times New Roman"/>
                <w:lang w:val="en-US"/>
              </w:rPr>
              <w:t>-BDE</w:t>
            </w:r>
            <w:r w:rsidR="00523364">
              <w:rPr>
                <w:rFonts w:ascii="Times New Roman" w:eastAsia="Calibri" w:hAnsi="Times New Roman" w:cs="Times New Roman"/>
                <w:lang w:val="en-US"/>
              </w:rPr>
              <w:t>-</w:t>
            </w:r>
            <w:r w:rsidRPr="00382538">
              <w:rPr>
                <w:rFonts w:ascii="Times New Roman" w:eastAsia="Calibri" w:hAnsi="Times New Roman" w:cs="Times New Roman"/>
                <w:lang w:val="en-US"/>
              </w:rPr>
              <w:t>209</w:t>
            </w:r>
          </w:p>
        </w:tc>
        <w:tc>
          <w:tcPr>
            <w:tcW w:w="859" w:type="pct"/>
            <w:shd w:val="clear" w:color="auto" w:fill="auto"/>
          </w:tcPr>
          <w:p w14:paraId="7514193D" w14:textId="77777777" w:rsidR="008F691D" w:rsidRPr="00382538" w:rsidRDefault="008F691D" w:rsidP="008F691D">
            <w:pPr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382538">
              <w:rPr>
                <w:rFonts w:ascii="Times New Roman" w:eastAsia="Calibri" w:hAnsi="Times New Roman" w:cs="Times New Roman"/>
                <w:lang w:val="en-US"/>
              </w:rPr>
              <w:t>562099-68-7</w:t>
            </w:r>
          </w:p>
        </w:tc>
        <w:tc>
          <w:tcPr>
            <w:tcW w:w="937" w:type="pct"/>
            <w:shd w:val="clear" w:color="auto" w:fill="auto"/>
          </w:tcPr>
          <w:p w14:paraId="1F19213D" w14:textId="77777777" w:rsidR="008F691D" w:rsidRPr="00382538" w:rsidRDefault="008F691D" w:rsidP="008F691D">
            <w:pPr>
              <w:jc w:val="center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382538">
              <w:rPr>
                <w:rFonts w:ascii="Times New Roman" w:eastAsia="Calibri" w:hAnsi="Times New Roman" w:cs="Times New Roman"/>
                <w:lang w:val="en-US"/>
              </w:rPr>
              <w:t>492.6 / 494.6</w:t>
            </w:r>
          </w:p>
        </w:tc>
      </w:tr>
      <w:tr w:rsidR="008F691D" w:rsidRPr="008F691D" w14:paraId="1582C380" w14:textId="77777777" w:rsidTr="00382538">
        <w:tc>
          <w:tcPr>
            <w:tcW w:w="2032" w:type="pct"/>
          </w:tcPr>
          <w:p w14:paraId="48D0EEF8" w14:textId="77777777" w:rsidR="008F691D" w:rsidRPr="00382538" w:rsidRDefault="008F691D" w:rsidP="008F691D">
            <w:pPr>
              <w:rPr>
                <w:rFonts w:ascii="Times New Roman" w:eastAsia="Calibri" w:hAnsi="Times New Roman" w:cs="Times New Roman"/>
                <w:lang w:val="en-US"/>
              </w:rPr>
            </w:pPr>
            <w:r w:rsidRPr="00382538">
              <w:rPr>
                <w:rFonts w:ascii="Times New Roman" w:eastAsia="Calibri" w:hAnsi="Times New Roman" w:cs="Times New Roman"/>
                <w:lang w:val="en-US"/>
              </w:rPr>
              <w:t>Decabromodiphenyl ether</w:t>
            </w:r>
          </w:p>
        </w:tc>
        <w:tc>
          <w:tcPr>
            <w:tcW w:w="1172" w:type="pct"/>
            <w:vAlign w:val="center"/>
          </w:tcPr>
          <w:p w14:paraId="126C8B05" w14:textId="4DB97C26" w:rsidR="008F691D" w:rsidRPr="00382538" w:rsidRDefault="008F691D" w:rsidP="008F691D">
            <w:pPr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382538">
              <w:rPr>
                <w:rFonts w:ascii="Times New Roman" w:eastAsia="Calibri" w:hAnsi="Times New Roman" w:cs="Times New Roman"/>
                <w:lang w:val="en-US"/>
              </w:rPr>
              <w:t>BDE</w:t>
            </w:r>
            <w:r w:rsidR="00523364">
              <w:rPr>
                <w:rFonts w:ascii="Times New Roman" w:eastAsia="Calibri" w:hAnsi="Times New Roman" w:cs="Times New Roman"/>
                <w:lang w:val="en-US"/>
              </w:rPr>
              <w:t>-</w:t>
            </w:r>
            <w:r w:rsidRPr="00382538">
              <w:rPr>
                <w:rFonts w:ascii="Times New Roman" w:eastAsia="Calibri" w:hAnsi="Times New Roman" w:cs="Times New Roman"/>
                <w:lang w:val="en-US"/>
              </w:rPr>
              <w:t>209</w:t>
            </w:r>
          </w:p>
        </w:tc>
        <w:tc>
          <w:tcPr>
            <w:tcW w:w="859" w:type="pct"/>
          </w:tcPr>
          <w:p w14:paraId="691DFA02" w14:textId="77777777" w:rsidR="008F691D" w:rsidRPr="00382538" w:rsidRDefault="008F691D" w:rsidP="008F691D">
            <w:pPr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382538">
              <w:rPr>
                <w:rFonts w:ascii="Times New Roman" w:eastAsia="Calibri" w:hAnsi="Times New Roman" w:cs="Times New Roman"/>
                <w:lang w:val="en-US"/>
              </w:rPr>
              <w:t>1163-19-5</w:t>
            </w:r>
          </w:p>
        </w:tc>
        <w:tc>
          <w:tcPr>
            <w:tcW w:w="937" w:type="pct"/>
          </w:tcPr>
          <w:p w14:paraId="3E0D0B99" w14:textId="77777777" w:rsidR="008F691D" w:rsidRPr="00382538" w:rsidRDefault="008F691D" w:rsidP="008F691D">
            <w:pPr>
              <w:jc w:val="center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382538">
              <w:rPr>
                <w:rFonts w:ascii="Times New Roman" w:eastAsia="Calibri" w:hAnsi="Times New Roman" w:cs="Times New Roman"/>
                <w:lang w:val="en-US"/>
              </w:rPr>
              <w:t>486.6 / 484.6</w:t>
            </w:r>
          </w:p>
        </w:tc>
      </w:tr>
      <w:tr w:rsidR="008F691D" w:rsidRPr="008F691D" w14:paraId="12F8C5A4" w14:textId="77777777" w:rsidTr="00382538">
        <w:tc>
          <w:tcPr>
            <w:tcW w:w="2032" w:type="pct"/>
          </w:tcPr>
          <w:p w14:paraId="5492D3F3" w14:textId="77777777" w:rsidR="008F691D" w:rsidRPr="00382538" w:rsidRDefault="008F691D" w:rsidP="008F691D">
            <w:pPr>
              <w:rPr>
                <w:rFonts w:ascii="Times New Roman" w:eastAsia="Calibri" w:hAnsi="Times New Roman" w:cs="Times New Roman"/>
                <w:lang w:val="en-US"/>
              </w:rPr>
            </w:pPr>
            <w:r w:rsidRPr="00382538">
              <w:rPr>
                <w:rFonts w:ascii="Times New Roman" w:eastAsia="Calibri" w:hAnsi="Times New Roman" w:cs="Times New Roman"/>
                <w:lang w:val="en-US"/>
              </w:rPr>
              <w:t>Decabromodiphenylethane</w:t>
            </w:r>
          </w:p>
        </w:tc>
        <w:tc>
          <w:tcPr>
            <w:tcW w:w="1172" w:type="pct"/>
            <w:vAlign w:val="center"/>
          </w:tcPr>
          <w:p w14:paraId="1FD9F1F0" w14:textId="77777777" w:rsidR="008F691D" w:rsidRPr="00382538" w:rsidRDefault="008F691D" w:rsidP="008F691D">
            <w:pPr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382538">
              <w:rPr>
                <w:rFonts w:ascii="Times New Roman" w:eastAsia="Calibri" w:hAnsi="Times New Roman" w:cs="Times New Roman"/>
                <w:lang w:val="en-US"/>
              </w:rPr>
              <w:t>DBDPE</w:t>
            </w:r>
          </w:p>
        </w:tc>
        <w:tc>
          <w:tcPr>
            <w:tcW w:w="859" w:type="pct"/>
          </w:tcPr>
          <w:p w14:paraId="072343CE" w14:textId="77777777" w:rsidR="008F691D" w:rsidRPr="00382538" w:rsidRDefault="008F691D" w:rsidP="008F691D">
            <w:pPr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382538">
              <w:rPr>
                <w:rFonts w:ascii="Times New Roman" w:eastAsia="Calibri" w:hAnsi="Times New Roman" w:cs="Times New Roman"/>
                <w:lang w:val="en-US"/>
              </w:rPr>
              <w:t>84852-53-9</w:t>
            </w:r>
          </w:p>
        </w:tc>
        <w:tc>
          <w:tcPr>
            <w:tcW w:w="937" w:type="pct"/>
          </w:tcPr>
          <w:p w14:paraId="6EECF17A" w14:textId="77777777" w:rsidR="008F691D" w:rsidRPr="00382538" w:rsidRDefault="008F691D" w:rsidP="008F691D">
            <w:pPr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382538">
              <w:rPr>
                <w:rFonts w:ascii="Times New Roman" w:eastAsia="Calibri" w:hAnsi="Times New Roman" w:cs="Times New Roman"/>
                <w:lang w:val="en-US"/>
              </w:rPr>
              <w:t>79/81</w:t>
            </w:r>
          </w:p>
        </w:tc>
      </w:tr>
      <w:tr w:rsidR="008F691D" w:rsidRPr="008F691D" w14:paraId="401A4D0B" w14:textId="77777777" w:rsidTr="00382538">
        <w:tc>
          <w:tcPr>
            <w:tcW w:w="2032" w:type="pct"/>
          </w:tcPr>
          <w:p w14:paraId="6CC2E2D7" w14:textId="77777777" w:rsidR="008F691D" w:rsidRPr="00382538" w:rsidRDefault="008F691D" w:rsidP="008F691D">
            <w:pPr>
              <w:rPr>
                <w:rFonts w:ascii="Times New Roman" w:eastAsia="Calibri" w:hAnsi="Times New Roman" w:cs="Times New Roman"/>
                <w:lang w:val="en-US"/>
              </w:rPr>
            </w:pPr>
            <w:r w:rsidRPr="00382538">
              <w:rPr>
                <w:rFonts w:ascii="Times New Roman" w:eastAsia="Calibri" w:hAnsi="Times New Roman" w:cs="Times New Roman"/>
                <w:lang w:val="en-US"/>
              </w:rPr>
              <w:t>Tetrabromobisphenol A bis(2,3-dibromopropyl ether</w:t>
            </w:r>
          </w:p>
        </w:tc>
        <w:tc>
          <w:tcPr>
            <w:tcW w:w="1172" w:type="pct"/>
            <w:vAlign w:val="center"/>
          </w:tcPr>
          <w:p w14:paraId="0B855023" w14:textId="77777777" w:rsidR="008F691D" w:rsidRPr="00382538" w:rsidRDefault="008F691D" w:rsidP="008F691D">
            <w:pPr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382538">
              <w:rPr>
                <w:rFonts w:ascii="Times New Roman" w:eastAsia="Calibri" w:hAnsi="Times New Roman" w:cs="Times New Roman"/>
                <w:lang w:val="en-US"/>
              </w:rPr>
              <w:t>TBBPA-DBPE</w:t>
            </w:r>
          </w:p>
        </w:tc>
        <w:tc>
          <w:tcPr>
            <w:tcW w:w="859" w:type="pct"/>
            <w:vAlign w:val="center"/>
          </w:tcPr>
          <w:p w14:paraId="14601646" w14:textId="77777777" w:rsidR="008F691D" w:rsidRPr="00382538" w:rsidRDefault="008F691D" w:rsidP="008F691D">
            <w:pPr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382538">
              <w:rPr>
                <w:rFonts w:ascii="Times New Roman" w:eastAsia="Calibri" w:hAnsi="Times New Roman" w:cs="Times New Roman"/>
                <w:lang w:val="en-US"/>
              </w:rPr>
              <w:t>21850-44-2</w:t>
            </w:r>
          </w:p>
        </w:tc>
        <w:tc>
          <w:tcPr>
            <w:tcW w:w="937" w:type="pct"/>
            <w:vAlign w:val="center"/>
          </w:tcPr>
          <w:p w14:paraId="454340D0" w14:textId="77777777" w:rsidR="008F691D" w:rsidRPr="00382538" w:rsidRDefault="008F691D" w:rsidP="008F691D">
            <w:pPr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382538">
              <w:rPr>
                <w:rFonts w:ascii="Times New Roman" w:eastAsia="Calibri" w:hAnsi="Times New Roman" w:cs="Times New Roman"/>
                <w:lang w:val="en-US"/>
              </w:rPr>
              <w:t>79/81</w:t>
            </w:r>
          </w:p>
        </w:tc>
      </w:tr>
    </w:tbl>
    <w:p w14:paraId="4C0A84E6" w14:textId="77777777" w:rsidR="00257728" w:rsidRDefault="00257728" w:rsidP="00E054A0"/>
    <w:p w14:paraId="4A994698" w14:textId="77777777" w:rsidR="00257728" w:rsidRDefault="00257728">
      <w:r>
        <w:br w:type="page"/>
      </w:r>
    </w:p>
    <w:p w14:paraId="28164FAF" w14:textId="77777777" w:rsidR="008D279D" w:rsidRDefault="008D279D" w:rsidP="00E054A0">
      <w:pPr>
        <w:rPr>
          <w:b/>
        </w:rPr>
      </w:pPr>
    </w:p>
    <w:p w14:paraId="7AFBAA03" w14:textId="77777777" w:rsidR="008D279D" w:rsidRDefault="008D279D" w:rsidP="00E054A0">
      <w:pPr>
        <w:rPr>
          <w:b/>
        </w:rPr>
      </w:pPr>
    </w:p>
    <w:p w14:paraId="23B63332" w14:textId="77777777" w:rsidR="008D279D" w:rsidRPr="008D279D" w:rsidRDefault="008D279D" w:rsidP="00562484">
      <w:pPr>
        <w:jc w:val="both"/>
        <w:rPr>
          <w:rFonts w:ascii="Times New Roman" w:hAnsi="Times New Roman" w:cs="Times New Roman"/>
          <w:sz w:val="24"/>
          <w:lang w:val="en-US"/>
        </w:rPr>
      </w:pPr>
      <w:r w:rsidRPr="0038253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Supplementary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material,</w:t>
      </w:r>
      <w:r w:rsidRPr="0038253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Table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2: </w:t>
      </w:r>
      <w:r w:rsidRPr="008D279D">
        <w:rPr>
          <w:rFonts w:ascii="Times New Roman" w:hAnsi="Times New Roman" w:cs="Times New Roman"/>
          <w:sz w:val="24"/>
          <w:lang w:val="en-US"/>
        </w:rPr>
        <w:t>Standard calibration and matrix-matched calibration for BDE-209 quantification in human serum samples from interlaboratory studies.</w:t>
      </w:r>
    </w:p>
    <w:tbl>
      <w:tblPr>
        <w:tblStyle w:val="Tablaconcuadrcula"/>
        <w:tblW w:w="0" w:type="auto"/>
        <w:jc w:val="center"/>
        <w:tblBorders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52"/>
        <w:gridCol w:w="2697"/>
        <w:gridCol w:w="2837"/>
      </w:tblGrid>
      <w:tr w:rsidR="008D279D" w:rsidRPr="00562484" w14:paraId="381BBFCD" w14:textId="77777777" w:rsidTr="00562484">
        <w:trPr>
          <w:trHeight w:val="458"/>
          <w:jc w:val="center"/>
        </w:trPr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FD6D39E" w14:textId="77777777" w:rsidR="008D279D" w:rsidRPr="00562484" w:rsidRDefault="008D279D" w:rsidP="0074384C">
            <w:pPr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562484">
              <w:rPr>
                <w:rFonts w:ascii="Times New Roman" w:hAnsi="Times New Roman" w:cs="Times New Roman"/>
                <w:b/>
                <w:szCs w:val="20"/>
              </w:rPr>
              <w:t>Quantification method</w:t>
            </w:r>
          </w:p>
        </w:tc>
        <w:tc>
          <w:tcPr>
            <w:tcW w:w="269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810EB2" w14:textId="77777777" w:rsidR="008D279D" w:rsidRPr="00562484" w:rsidRDefault="008D279D" w:rsidP="0074384C">
            <w:pPr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562484">
              <w:rPr>
                <w:rFonts w:ascii="Times New Roman" w:hAnsi="Times New Roman" w:cs="Times New Roman"/>
                <w:b/>
                <w:szCs w:val="20"/>
              </w:rPr>
              <w:t>Sample 1</w:t>
            </w:r>
          </w:p>
        </w:tc>
        <w:tc>
          <w:tcPr>
            <w:tcW w:w="283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51D8247" w14:textId="77777777" w:rsidR="008D279D" w:rsidRPr="00562484" w:rsidRDefault="008D279D" w:rsidP="0074384C">
            <w:pPr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562484">
              <w:rPr>
                <w:rFonts w:ascii="Times New Roman" w:hAnsi="Times New Roman" w:cs="Times New Roman"/>
                <w:b/>
                <w:szCs w:val="20"/>
              </w:rPr>
              <w:t>Sample 2</w:t>
            </w:r>
          </w:p>
        </w:tc>
      </w:tr>
      <w:tr w:rsidR="008D279D" w:rsidRPr="00562484" w14:paraId="2C209668" w14:textId="77777777" w:rsidTr="00562484">
        <w:trPr>
          <w:trHeight w:val="699"/>
          <w:jc w:val="center"/>
        </w:trPr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B99E56E" w14:textId="77777777" w:rsidR="008D279D" w:rsidRPr="00562484" w:rsidRDefault="008D279D" w:rsidP="0074384C">
            <w:pPr>
              <w:spacing w:after="60"/>
              <w:rPr>
                <w:rFonts w:ascii="Times New Roman" w:hAnsi="Times New Roman" w:cs="Times New Roman"/>
                <w:b/>
                <w:szCs w:val="20"/>
              </w:rPr>
            </w:pPr>
            <w:r w:rsidRPr="00562484">
              <w:rPr>
                <w:rFonts w:ascii="Times New Roman" w:hAnsi="Times New Roman" w:cs="Times New Roman"/>
                <w:b/>
                <w:szCs w:val="20"/>
              </w:rPr>
              <w:t>Assigned value</w:t>
            </w:r>
          </w:p>
          <w:p w14:paraId="7A036B26" w14:textId="77777777" w:rsidR="008D279D" w:rsidRPr="00562484" w:rsidRDefault="008D279D" w:rsidP="0074384C">
            <w:pPr>
              <w:rPr>
                <w:rFonts w:ascii="Times New Roman" w:hAnsi="Times New Roman" w:cs="Times New Roman"/>
                <w:b/>
                <w:szCs w:val="20"/>
              </w:rPr>
            </w:pPr>
            <w:r w:rsidRPr="00562484">
              <w:rPr>
                <w:rFonts w:ascii="Times New Roman" w:hAnsi="Times New Roman" w:cs="Times New Roman"/>
                <w:b/>
                <w:szCs w:val="20"/>
              </w:rPr>
              <w:t>(Acceptable range)</w:t>
            </w:r>
          </w:p>
        </w:tc>
        <w:tc>
          <w:tcPr>
            <w:tcW w:w="269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03287DD" w14:textId="77777777" w:rsidR="008D279D" w:rsidRPr="00562484" w:rsidRDefault="008D279D" w:rsidP="0074384C">
            <w:pPr>
              <w:spacing w:after="60"/>
              <w:jc w:val="center"/>
              <w:rPr>
                <w:rFonts w:ascii="Times New Roman" w:hAnsi="Times New Roman" w:cs="Times New Roman"/>
                <w:szCs w:val="20"/>
              </w:rPr>
            </w:pPr>
            <w:r w:rsidRPr="00562484">
              <w:rPr>
                <w:rFonts w:ascii="Times New Roman" w:hAnsi="Times New Roman" w:cs="Times New Roman"/>
                <w:szCs w:val="20"/>
              </w:rPr>
              <w:t>1.18 ng/mL</w:t>
            </w:r>
          </w:p>
          <w:p w14:paraId="5D931B40" w14:textId="77777777" w:rsidR="008D279D" w:rsidRPr="00562484" w:rsidRDefault="008D279D" w:rsidP="0074384C">
            <w:pPr>
              <w:jc w:val="center"/>
              <w:rPr>
                <w:rFonts w:ascii="Times New Roman" w:hAnsi="Times New Roman" w:cs="Times New Roman"/>
                <w:szCs w:val="20"/>
              </w:rPr>
            </w:pPr>
            <w:r w:rsidRPr="00562484">
              <w:rPr>
                <w:rFonts w:ascii="Times New Roman" w:hAnsi="Times New Roman" w:cs="Times New Roman"/>
                <w:szCs w:val="20"/>
              </w:rPr>
              <w:t>(0.418 - 1.94 ng/mL)</w:t>
            </w:r>
          </w:p>
        </w:tc>
        <w:tc>
          <w:tcPr>
            <w:tcW w:w="283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F894ABA" w14:textId="77777777" w:rsidR="008D279D" w:rsidRPr="00562484" w:rsidRDefault="008D279D" w:rsidP="0074384C">
            <w:pPr>
              <w:spacing w:after="60"/>
              <w:jc w:val="center"/>
              <w:rPr>
                <w:rFonts w:ascii="Times New Roman" w:hAnsi="Times New Roman" w:cs="Times New Roman"/>
                <w:szCs w:val="20"/>
              </w:rPr>
            </w:pPr>
            <w:r w:rsidRPr="00562484">
              <w:rPr>
                <w:rFonts w:ascii="Times New Roman" w:hAnsi="Times New Roman" w:cs="Times New Roman"/>
                <w:szCs w:val="20"/>
              </w:rPr>
              <w:t>0.20 ng/mL</w:t>
            </w:r>
          </w:p>
          <w:p w14:paraId="0104B1AB" w14:textId="77777777" w:rsidR="008D279D" w:rsidRPr="00562484" w:rsidRDefault="008D279D" w:rsidP="0074384C">
            <w:pPr>
              <w:jc w:val="center"/>
              <w:rPr>
                <w:rFonts w:ascii="Times New Roman" w:hAnsi="Times New Roman" w:cs="Times New Roman"/>
                <w:szCs w:val="20"/>
              </w:rPr>
            </w:pPr>
            <w:r w:rsidRPr="00562484">
              <w:rPr>
                <w:rFonts w:ascii="Times New Roman" w:hAnsi="Times New Roman" w:cs="Times New Roman"/>
                <w:szCs w:val="20"/>
              </w:rPr>
              <w:t>(0.013 – 0.393 ng/mL)</w:t>
            </w:r>
          </w:p>
        </w:tc>
      </w:tr>
      <w:tr w:rsidR="008D279D" w:rsidRPr="00562484" w14:paraId="18FF5E73" w14:textId="77777777" w:rsidTr="00562484">
        <w:trPr>
          <w:trHeight w:val="377"/>
          <w:jc w:val="center"/>
        </w:trPr>
        <w:tc>
          <w:tcPr>
            <w:tcW w:w="255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936F0D7" w14:textId="77777777" w:rsidR="008D279D" w:rsidRPr="00562484" w:rsidRDefault="008D279D" w:rsidP="0074384C">
            <w:pPr>
              <w:rPr>
                <w:rFonts w:ascii="Times New Roman" w:hAnsi="Times New Roman" w:cs="Times New Roman"/>
                <w:b/>
                <w:szCs w:val="20"/>
              </w:rPr>
            </w:pPr>
            <w:r w:rsidRPr="00562484">
              <w:rPr>
                <w:rFonts w:ascii="Times New Roman" w:hAnsi="Times New Roman" w:cs="Times New Roman"/>
                <w:b/>
                <w:szCs w:val="20"/>
              </w:rPr>
              <w:t>Matrix-matched calibration</w:t>
            </w:r>
          </w:p>
        </w:tc>
        <w:tc>
          <w:tcPr>
            <w:tcW w:w="269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BC26460" w14:textId="77777777" w:rsidR="008D279D" w:rsidRPr="00562484" w:rsidRDefault="008D279D" w:rsidP="0074384C">
            <w:pPr>
              <w:jc w:val="center"/>
              <w:rPr>
                <w:rFonts w:ascii="Times New Roman" w:hAnsi="Times New Roman" w:cs="Times New Roman"/>
                <w:szCs w:val="20"/>
              </w:rPr>
            </w:pPr>
            <w:r w:rsidRPr="00562484">
              <w:rPr>
                <w:rFonts w:ascii="Times New Roman" w:hAnsi="Times New Roman" w:cs="Times New Roman"/>
                <w:szCs w:val="20"/>
              </w:rPr>
              <w:t>1.33 ng/mL</w:t>
            </w:r>
          </w:p>
        </w:tc>
        <w:tc>
          <w:tcPr>
            <w:tcW w:w="283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B918745" w14:textId="77777777" w:rsidR="008D279D" w:rsidRPr="00562484" w:rsidRDefault="008D279D" w:rsidP="0074384C">
            <w:pPr>
              <w:jc w:val="center"/>
              <w:rPr>
                <w:rFonts w:ascii="Times New Roman" w:hAnsi="Times New Roman" w:cs="Times New Roman"/>
                <w:szCs w:val="20"/>
              </w:rPr>
            </w:pPr>
            <w:r w:rsidRPr="00562484">
              <w:rPr>
                <w:rFonts w:ascii="Times New Roman" w:hAnsi="Times New Roman" w:cs="Times New Roman"/>
                <w:szCs w:val="20"/>
              </w:rPr>
              <w:t>0.23 ng/mL</w:t>
            </w:r>
          </w:p>
        </w:tc>
      </w:tr>
      <w:tr w:rsidR="008D279D" w:rsidRPr="00562484" w14:paraId="5A726436" w14:textId="77777777" w:rsidTr="00562484">
        <w:trPr>
          <w:trHeight w:val="398"/>
          <w:jc w:val="center"/>
        </w:trPr>
        <w:tc>
          <w:tcPr>
            <w:tcW w:w="2552" w:type="dxa"/>
            <w:tcBorders>
              <w:bottom w:val="nil"/>
            </w:tcBorders>
            <w:shd w:val="clear" w:color="auto" w:fill="auto"/>
            <w:vAlign w:val="center"/>
          </w:tcPr>
          <w:p w14:paraId="17D72956" w14:textId="77777777" w:rsidR="008D279D" w:rsidRPr="00562484" w:rsidRDefault="008D279D" w:rsidP="0074384C">
            <w:pPr>
              <w:rPr>
                <w:rFonts w:ascii="Times New Roman" w:hAnsi="Times New Roman" w:cs="Times New Roman"/>
                <w:szCs w:val="20"/>
              </w:rPr>
            </w:pPr>
            <w:r w:rsidRPr="00562484">
              <w:rPr>
                <w:rFonts w:ascii="Times New Roman" w:hAnsi="Times New Roman" w:cs="Times New Roman"/>
                <w:szCs w:val="20"/>
              </w:rPr>
              <w:t>% RSD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auto"/>
            <w:vAlign w:val="center"/>
          </w:tcPr>
          <w:p w14:paraId="34598DA0" w14:textId="77777777" w:rsidR="008D279D" w:rsidRPr="00562484" w:rsidRDefault="008D279D" w:rsidP="0074384C">
            <w:pPr>
              <w:jc w:val="center"/>
              <w:rPr>
                <w:rFonts w:ascii="Times New Roman" w:hAnsi="Times New Roman" w:cs="Times New Roman"/>
                <w:szCs w:val="20"/>
              </w:rPr>
            </w:pPr>
            <w:r w:rsidRPr="00562484">
              <w:rPr>
                <w:rFonts w:ascii="Times New Roman" w:hAnsi="Times New Roman" w:cs="Times New Roman"/>
                <w:szCs w:val="20"/>
              </w:rPr>
              <w:t>5.6</w:t>
            </w:r>
          </w:p>
        </w:tc>
        <w:tc>
          <w:tcPr>
            <w:tcW w:w="2837" w:type="dxa"/>
            <w:tcBorders>
              <w:bottom w:val="nil"/>
            </w:tcBorders>
            <w:shd w:val="clear" w:color="auto" w:fill="auto"/>
            <w:vAlign w:val="center"/>
          </w:tcPr>
          <w:p w14:paraId="6A9B149B" w14:textId="77777777" w:rsidR="008D279D" w:rsidRPr="00562484" w:rsidRDefault="008D279D" w:rsidP="0074384C">
            <w:pPr>
              <w:jc w:val="center"/>
              <w:rPr>
                <w:rFonts w:ascii="Times New Roman" w:hAnsi="Times New Roman" w:cs="Times New Roman"/>
                <w:szCs w:val="20"/>
              </w:rPr>
            </w:pPr>
            <w:r w:rsidRPr="00562484">
              <w:rPr>
                <w:rFonts w:ascii="Times New Roman" w:hAnsi="Times New Roman" w:cs="Times New Roman"/>
                <w:szCs w:val="20"/>
              </w:rPr>
              <w:t>2.5</w:t>
            </w:r>
          </w:p>
        </w:tc>
      </w:tr>
      <w:tr w:rsidR="008D279D" w:rsidRPr="00562484" w14:paraId="4C12C1DF" w14:textId="77777777" w:rsidTr="00562484">
        <w:trPr>
          <w:trHeight w:val="398"/>
          <w:jc w:val="center"/>
        </w:trPr>
        <w:tc>
          <w:tcPr>
            <w:tcW w:w="2552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717B46A7" w14:textId="77777777" w:rsidR="008D279D" w:rsidRPr="00562484" w:rsidRDefault="008D279D" w:rsidP="0074384C">
            <w:pPr>
              <w:rPr>
                <w:rFonts w:ascii="Times New Roman" w:hAnsi="Times New Roman" w:cs="Times New Roman"/>
                <w:szCs w:val="20"/>
              </w:rPr>
            </w:pPr>
            <w:r w:rsidRPr="00562484">
              <w:rPr>
                <w:rFonts w:ascii="Times New Roman" w:hAnsi="Times New Roman" w:cs="Times New Roman"/>
                <w:szCs w:val="20"/>
              </w:rPr>
              <w:t>Recovery</w:t>
            </w:r>
          </w:p>
        </w:tc>
        <w:tc>
          <w:tcPr>
            <w:tcW w:w="2697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2152691C" w14:textId="77777777" w:rsidR="008D279D" w:rsidRPr="00562484" w:rsidRDefault="008D279D" w:rsidP="0074384C">
            <w:pPr>
              <w:jc w:val="center"/>
              <w:rPr>
                <w:rFonts w:ascii="Times New Roman" w:hAnsi="Times New Roman" w:cs="Times New Roman"/>
                <w:szCs w:val="20"/>
              </w:rPr>
            </w:pPr>
            <w:r w:rsidRPr="00562484">
              <w:rPr>
                <w:rFonts w:ascii="Times New Roman" w:hAnsi="Times New Roman" w:cs="Times New Roman"/>
                <w:szCs w:val="20"/>
              </w:rPr>
              <w:t>113 %</w:t>
            </w:r>
          </w:p>
        </w:tc>
        <w:tc>
          <w:tcPr>
            <w:tcW w:w="2837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71971523" w14:textId="77777777" w:rsidR="008D279D" w:rsidRPr="00562484" w:rsidRDefault="008D279D" w:rsidP="0074384C">
            <w:pPr>
              <w:jc w:val="center"/>
              <w:rPr>
                <w:rFonts w:ascii="Times New Roman" w:hAnsi="Times New Roman" w:cs="Times New Roman"/>
                <w:szCs w:val="20"/>
              </w:rPr>
            </w:pPr>
            <w:r w:rsidRPr="00562484">
              <w:rPr>
                <w:rFonts w:ascii="Times New Roman" w:hAnsi="Times New Roman" w:cs="Times New Roman"/>
                <w:szCs w:val="20"/>
              </w:rPr>
              <w:t>115 %</w:t>
            </w:r>
          </w:p>
        </w:tc>
      </w:tr>
      <w:tr w:rsidR="008D279D" w:rsidRPr="00562484" w14:paraId="735BF010" w14:textId="77777777" w:rsidTr="00562484">
        <w:trPr>
          <w:trHeight w:val="418"/>
          <w:jc w:val="center"/>
        </w:trPr>
        <w:tc>
          <w:tcPr>
            <w:tcW w:w="255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6A4600E" w14:textId="77777777" w:rsidR="008D279D" w:rsidRPr="00562484" w:rsidRDefault="008D279D" w:rsidP="0074384C">
            <w:pPr>
              <w:rPr>
                <w:rFonts w:ascii="Times New Roman" w:hAnsi="Times New Roman" w:cs="Times New Roman"/>
                <w:b/>
                <w:szCs w:val="20"/>
              </w:rPr>
            </w:pPr>
            <w:r w:rsidRPr="00562484">
              <w:rPr>
                <w:rFonts w:ascii="Times New Roman" w:hAnsi="Times New Roman" w:cs="Times New Roman"/>
                <w:b/>
                <w:szCs w:val="20"/>
              </w:rPr>
              <w:t>Standard calibration</w:t>
            </w:r>
          </w:p>
        </w:tc>
        <w:tc>
          <w:tcPr>
            <w:tcW w:w="269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B05BCF8" w14:textId="77777777" w:rsidR="008D279D" w:rsidRPr="00562484" w:rsidRDefault="008D279D" w:rsidP="0074384C">
            <w:pPr>
              <w:jc w:val="center"/>
              <w:rPr>
                <w:rFonts w:ascii="Times New Roman" w:hAnsi="Times New Roman" w:cs="Times New Roman"/>
                <w:szCs w:val="20"/>
              </w:rPr>
            </w:pPr>
            <w:r w:rsidRPr="00562484">
              <w:rPr>
                <w:rFonts w:ascii="Times New Roman" w:hAnsi="Times New Roman" w:cs="Times New Roman"/>
                <w:szCs w:val="20"/>
              </w:rPr>
              <w:t>1.31 ng/mL</w:t>
            </w:r>
          </w:p>
        </w:tc>
        <w:tc>
          <w:tcPr>
            <w:tcW w:w="283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62F65A9" w14:textId="77777777" w:rsidR="008D279D" w:rsidRPr="00562484" w:rsidRDefault="008D279D" w:rsidP="0074384C">
            <w:pPr>
              <w:jc w:val="center"/>
              <w:rPr>
                <w:rFonts w:ascii="Times New Roman" w:hAnsi="Times New Roman" w:cs="Times New Roman"/>
                <w:szCs w:val="20"/>
              </w:rPr>
            </w:pPr>
            <w:r w:rsidRPr="00562484">
              <w:rPr>
                <w:rFonts w:ascii="Times New Roman" w:hAnsi="Times New Roman" w:cs="Times New Roman"/>
                <w:szCs w:val="20"/>
              </w:rPr>
              <w:t>0.26 ng/mL</w:t>
            </w:r>
          </w:p>
        </w:tc>
      </w:tr>
      <w:tr w:rsidR="008D279D" w:rsidRPr="00562484" w14:paraId="73C71B80" w14:textId="77777777" w:rsidTr="00562484">
        <w:trPr>
          <w:trHeight w:val="423"/>
          <w:jc w:val="center"/>
        </w:trPr>
        <w:tc>
          <w:tcPr>
            <w:tcW w:w="2552" w:type="dxa"/>
            <w:tcBorders>
              <w:bottom w:val="nil"/>
            </w:tcBorders>
            <w:shd w:val="clear" w:color="auto" w:fill="auto"/>
            <w:vAlign w:val="center"/>
          </w:tcPr>
          <w:p w14:paraId="291596B1" w14:textId="77777777" w:rsidR="008D279D" w:rsidRPr="00562484" w:rsidRDefault="008D279D" w:rsidP="0074384C">
            <w:pPr>
              <w:rPr>
                <w:rFonts w:ascii="Times New Roman" w:hAnsi="Times New Roman" w:cs="Times New Roman"/>
                <w:szCs w:val="20"/>
              </w:rPr>
            </w:pPr>
            <w:r w:rsidRPr="00562484">
              <w:rPr>
                <w:rFonts w:ascii="Times New Roman" w:hAnsi="Times New Roman" w:cs="Times New Roman"/>
                <w:szCs w:val="20"/>
              </w:rPr>
              <w:t>% RSD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auto"/>
            <w:vAlign w:val="center"/>
          </w:tcPr>
          <w:p w14:paraId="3C42C7F6" w14:textId="77777777" w:rsidR="008D279D" w:rsidRPr="00562484" w:rsidRDefault="008D279D" w:rsidP="0074384C">
            <w:pPr>
              <w:jc w:val="center"/>
              <w:rPr>
                <w:rFonts w:ascii="Times New Roman" w:hAnsi="Times New Roman" w:cs="Times New Roman"/>
                <w:szCs w:val="20"/>
              </w:rPr>
            </w:pPr>
            <w:r w:rsidRPr="00562484">
              <w:rPr>
                <w:rFonts w:ascii="Times New Roman" w:hAnsi="Times New Roman" w:cs="Times New Roman"/>
                <w:szCs w:val="20"/>
              </w:rPr>
              <w:t>5.2</w:t>
            </w:r>
          </w:p>
        </w:tc>
        <w:tc>
          <w:tcPr>
            <w:tcW w:w="2837" w:type="dxa"/>
            <w:tcBorders>
              <w:bottom w:val="nil"/>
            </w:tcBorders>
            <w:shd w:val="clear" w:color="auto" w:fill="auto"/>
            <w:vAlign w:val="center"/>
          </w:tcPr>
          <w:p w14:paraId="68FE0307" w14:textId="77777777" w:rsidR="008D279D" w:rsidRPr="00562484" w:rsidRDefault="008D279D" w:rsidP="0074384C">
            <w:pPr>
              <w:jc w:val="center"/>
              <w:rPr>
                <w:rFonts w:ascii="Times New Roman" w:hAnsi="Times New Roman" w:cs="Times New Roman"/>
                <w:szCs w:val="20"/>
              </w:rPr>
            </w:pPr>
            <w:r w:rsidRPr="00562484">
              <w:rPr>
                <w:rFonts w:ascii="Times New Roman" w:hAnsi="Times New Roman" w:cs="Times New Roman"/>
                <w:szCs w:val="20"/>
              </w:rPr>
              <w:t>2.2</w:t>
            </w:r>
          </w:p>
        </w:tc>
      </w:tr>
      <w:tr w:rsidR="008D279D" w:rsidRPr="00562484" w14:paraId="2B8DCC0B" w14:textId="77777777" w:rsidTr="00562484">
        <w:trPr>
          <w:trHeight w:val="423"/>
          <w:jc w:val="center"/>
        </w:trPr>
        <w:tc>
          <w:tcPr>
            <w:tcW w:w="2552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3876F649" w14:textId="77777777" w:rsidR="008D279D" w:rsidRPr="00562484" w:rsidRDefault="008D279D" w:rsidP="0074384C">
            <w:pPr>
              <w:rPr>
                <w:rFonts w:ascii="Times New Roman" w:hAnsi="Times New Roman" w:cs="Times New Roman"/>
                <w:szCs w:val="20"/>
              </w:rPr>
            </w:pPr>
            <w:r w:rsidRPr="00562484">
              <w:rPr>
                <w:rFonts w:ascii="Times New Roman" w:hAnsi="Times New Roman" w:cs="Times New Roman"/>
                <w:szCs w:val="20"/>
              </w:rPr>
              <w:t>Recovery</w:t>
            </w:r>
          </w:p>
        </w:tc>
        <w:tc>
          <w:tcPr>
            <w:tcW w:w="2697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46D320DE" w14:textId="77777777" w:rsidR="008D279D" w:rsidRPr="00562484" w:rsidRDefault="008D279D" w:rsidP="0074384C">
            <w:pPr>
              <w:jc w:val="center"/>
              <w:rPr>
                <w:rFonts w:ascii="Times New Roman" w:hAnsi="Times New Roman" w:cs="Times New Roman"/>
                <w:szCs w:val="20"/>
              </w:rPr>
            </w:pPr>
            <w:r w:rsidRPr="00562484">
              <w:rPr>
                <w:rFonts w:ascii="Times New Roman" w:hAnsi="Times New Roman" w:cs="Times New Roman"/>
                <w:szCs w:val="20"/>
              </w:rPr>
              <w:t>111 %</w:t>
            </w:r>
          </w:p>
        </w:tc>
        <w:tc>
          <w:tcPr>
            <w:tcW w:w="2837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2CA0B007" w14:textId="77777777" w:rsidR="008D279D" w:rsidRPr="00562484" w:rsidRDefault="008D279D" w:rsidP="0074384C">
            <w:pPr>
              <w:jc w:val="center"/>
              <w:rPr>
                <w:rFonts w:ascii="Times New Roman" w:hAnsi="Times New Roman" w:cs="Times New Roman"/>
                <w:szCs w:val="20"/>
              </w:rPr>
            </w:pPr>
            <w:r w:rsidRPr="00562484">
              <w:rPr>
                <w:rFonts w:ascii="Times New Roman" w:hAnsi="Times New Roman" w:cs="Times New Roman"/>
                <w:szCs w:val="20"/>
              </w:rPr>
              <w:t>130 %</w:t>
            </w:r>
          </w:p>
        </w:tc>
      </w:tr>
    </w:tbl>
    <w:p w14:paraId="79D9911E" w14:textId="77777777" w:rsidR="008D279D" w:rsidRDefault="008D279D" w:rsidP="008D279D"/>
    <w:p w14:paraId="0C7D4F1F" w14:textId="77777777" w:rsidR="00CB3AAD" w:rsidRDefault="00257728">
      <w:pPr>
        <w:rPr>
          <w:b/>
        </w:rPr>
      </w:pPr>
      <w:r>
        <w:rPr>
          <w:b/>
        </w:rPr>
        <w:br w:type="page"/>
      </w:r>
    </w:p>
    <w:p w14:paraId="0411FCF8" w14:textId="401C99D0" w:rsidR="00CB3AAD" w:rsidRPr="00523364" w:rsidRDefault="00CB3AAD" w:rsidP="00CB3AAD">
      <w:pPr>
        <w:rPr>
          <w:rFonts w:ascii="Times New Roman" w:hAnsi="Times New Roman" w:cs="Times New Roman"/>
          <w:sz w:val="24"/>
        </w:rPr>
      </w:pPr>
      <w:r w:rsidRPr="00523364">
        <w:rPr>
          <w:rFonts w:ascii="Times New Roman" w:hAnsi="Times New Roman" w:cs="Times New Roman"/>
          <w:sz w:val="24"/>
          <w:lang w:val="en-GB"/>
        </w:rPr>
        <w:lastRenderedPageBreak/>
        <w:t>Supplementary material, Table 3. Demographic details of population included in this study. Random subsample obtained from the Bioambiet.es study</w:t>
      </w:r>
    </w:p>
    <w:p w14:paraId="45B50969" w14:textId="77777777" w:rsidR="00CB3AAD" w:rsidRDefault="00CB3AAD">
      <w:pPr>
        <w:rPr>
          <w:b/>
        </w:rPr>
      </w:pPr>
    </w:p>
    <w:tbl>
      <w:tblPr>
        <w:tblStyle w:val="Tablaconcuadrcula2"/>
        <w:tblpPr w:leftFromText="141" w:rightFromText="141" w:vertAnchor="page" w:horzAnchor="page" w:tblpX="2101" w:tblpY="243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0"/>
        <w:gridCol w:w="1417"/>
        <w:gridCol w:w="2410"/>
      </w:tblGrid>
      <w:tr w:rsidR="00CB3AAD" w:rsidRPr="00CB3AAD" w14:paraId="3EAAED0F" w14:textId="77777777" w:rsidTr="00F25A09"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14:paraId="76CE73FE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Variable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6944DEBE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Levels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12220873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Participants</w:t>
            </w:r>
          </w:p>
        </w:tc>
      </w:tr>
      <w:tr w:rsidR="00CB3AAD" w:rsidRPr="00CB3AAD" w14:paraId="2FDE0225" w14:textId="77777777" w:rsidTr="00F25A09">
        <w:tc>
          <w:tcPr>
            <w:tcW w:w="1980" w:type="dxa"/>
            <w:tcBorders>
              <w:top w:val="single" w:sz="4" w:space="0" w:color="auto"/>
            </w:tcBorders>
          </w:tcPr>
          <w:p w14:paraId="3E5524A7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Gender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636BEA17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 xml:space="preserve">Males 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3E0062E0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</w:tr>
      <w:tr w:rsidR="00CB3AAD" w:rsidRPr="00CB3AAD" w14:paraId="634D3378" w14:textId="77777777" w:rsidTr="00F25A09">
        <w:tc>
          <w:tcPr>
            <w:tcW w:w="1980" w:type="dxa"/>
            <w:tcBorders>
              <w:bottom w:val="single" w:sz="4" w:space="0" w:color="auto"/>
            </w:tcBorders>
          </w:tcPr>
          <w:p w14:paraId="730505F4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22C24A8B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Females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12B2755D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</w:tr>
      <w:tr w:rsidR="00CB3AAD" w:rsidRPr="00CB3AAD" w14:paraId="6F50A64D" w14:textId="77777777" w:rsidTr="00F25A09">
        <w:tc>
          <w:tcPr>
            <w:tcW w:w="1980" w:type="dxa"/>
            <w:tcBorders>
              <w:top w:val="single" w:sz="4" w:space="0" w:color="auto"/>
            </w:tcBorders>
          </w:tcPr>
          <w:p w14:paraId="23BC75C3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Age groups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0FFE744A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18-29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2FBFE212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CB3AAD" w:rsidRPr="00CB3AAD" w14:paraId="7062BD69" w14:textId="77777777" w:rsidTr="00F25A09">
        <w:tc>
          <w:tcPr>
            <w:tcW w:w="1980" w:type="dxa"/>
          </w:tcPr>
          <w:p w14:paraId="0408C90B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60156237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30-39</w:t>
            </w:r>
          </w:p>
        </w:tc>
        <w:tc>
          <w:tcPr>
            <w:tcW w:w="2410" w:type="dxa"/>
          </w:tcPr>
          <w:p w14:paraId="2F65D32A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CB3AAD" w:rsidRPr="00CB3AAD" w14:paraId="5222ED91" w14:textId="77777777" w:rsidTr="00F25A09">
        <w:tc>
          <w:tcPr>
            <w:tcW w:w="1980" w:type="dxa"/>
          </w:tcPr>
          <w:p w14:paraId="1709461B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59D32F15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40-49</w:t>
            </w:r>
          </w:p>
        </w:tc>
        <w:tc>
          <w:tcPr>
            <w:tcW w:w="2410" w:type="dxa"/>
          </w:tcPr>
          <w:p w14:paraId="15C21817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CB3AAD" w:rsidRPr="00CB3AAD" w14:paraId="431CC815" w14:textId="77777777" w:rsidTr="00F25A09">
        <w:tc>
          <w:tcPr>
            <w:tcW w:w="1980" w:type="dxa"/>
            <w:tcBorders>
              <w:bottom w:val="single" w:sz="4" w:space="0" w:color="auto"/>
            </w:tcBorders>
          </w:tcPr>
          <w:p w14:paraId="2100AAE5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31A8D727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50-65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3552C358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CB3AAD" w:rsidRPr="00CB3AAD" w14:paraId="67658113" w14:textId="77777777" w:rsidTr="00F25A09">
        <w:tc>
          <w:tcPr>
            <w:tcW w:w="1980" w:type="dxa"/>
            <w:tcBorders>
              <w:top w:val="single" w:sz="4" w:space="0" w:color="auto"/>
            </w:tcBorders>
          </w:tcPr>
          <w:p w14:paraId="4234A18C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Working Sector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7826627B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Services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739CF4BA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</w:tr>
      <w:tr w:rsidR="00CB3AAD" w:rsidRPr="00CB3AAD" w14:paraId="62A79443" w14:textId="77777777" w:rsidTr="00F25A09">
        <w:tc>
          <w:tcPr>
            <w:tcW w:w="1980" w:type="dxa"/>
            <w:tcBorders>
              <w:bottom w:val="single" w:sz="4" w:space="0" w:color="auto"/>
            </w:tcBorders>
          </w:tcPr>
          <w:p w14:paraId="3C159955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23A82D25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Others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05D8A110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CB3AAD" w:rsidRPr="00CB3AAD" w14:paraId="43E71039" w14:textId="77777777" w:rsidTr="00F25A09">
        <w:tc>
          <w:tcPr>
            <w:tcW w:w="1980" w:type="dxa"/>
            <w:tcBorders>
              <w:top w:val="single" w:sz="4" w:space="0" w:color="auto"/>
            </w:tcBorders>
          </w:tcPr>
          <w:p w14:paraId="51EFCA0C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 xml:space="preserve">Seasonality 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772703ED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Jan-Mar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2ECE8592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CB3AAD" w:rsidRPr="00CB3AAD" w14:paraId="0ACD53F2" w14:textId="77777777" w:rsidTr="00F25A09">
        <w:tc>
          <w:tcPr>
            <w:tcW w:w="1980" w:type="dxa"/>
          </w:tcPr>
          <w:p w14:paraId="126640EA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77D4FB30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Apr-Jun</w:t>
            </w:r>
          </w:p>
        </w:tc>
        <w:tc>
          <w:tcPr>
            <w:tcW w:w="2410" w:type="dxa"/>
          </w:tcPr>
          <w:p w14:paraId="40B56AC1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CB3AAD" w:rsidRPr="00CB3AAD" w14:paraId="06E5EAF2" w14:textId="77777777" w:rsidTr="00F25A09">
        <w:tc>
          <w:tcPr>
            <w:tcW w:w="1980" w:type="dxa"/>
          </w:tcPr>
          <w:p w14:paraId="021A18A0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3E2F5DF5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Jul-Sep</w:t>
            </w:r>
          </w:p>
        </w:tc>
        <w:tc>
          <w:tcPr>
            <w:tcW w:w="2410" w:type="dxa"/>
          </w:tcPr>
          <w:p w14:paraId="3A3463D0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CB3AAD" w:rsidRPr="00CB3AAD" w14:paraId="2AA0CAD1" w14:textId="77777777" w:rsidTr="00F25A09">
        <w:tc>
          <w:tcPr>
            <w:tcW w:w="1980" w:type="dxa"/>
            <w:tcBorders>
              <w:bottom w:val="single" w:sz="4" w:space="0" w:color="auto"/>
            </w:tcBorders>
          </w:tcPr>
          <w:p w14:paraId="3D730B39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01826439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Oct-Dic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024BA25F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</w:tr>
      <w:tr w:rsidR="00CB3AAD" w:rsidRPr="00CB3AAD" w14:paraId="59BCACCE" w14:textId="77777777" w:rsidTr="00F25A09">
        <w:trPr>
          <w:trHeight w:val="244"/>
        </w:trPr>
        <w:tc>
          <w:tcPr>
            <w:tcW w:w="1980" w:type="dxa"/>
            <w:tcBorders>
              <w:top w:val="single" w:sz="4" w:space="0" w:color="auto"/>
            </w:tcBorders>
          </w:tcPr>
          <w:p w14:paraId="75916AA8" w14:textId="77777777" w:rsidR="00CB3AAD" w:rsidRPr="00CB3AAD" w:rsidRDefault="00CB3AAD" w:rsidP="00CB3AAD">
            <w:pPr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CB3AAD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Environment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66B59F76" w14:textId="77777777" w:rsidR="00CB3AAD" w:rsidRPr="00CB3AAD" w:rsidRDefault="00CB3AAD" w:rsidP="00CB3A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Urban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60B34DCD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</w:tr>
      <w:tr w:rsidR="00CB3AAD" w:rsidRPr="00CB3AAD" w14:paraId="642748F3" w14:textId="77777777" w:rsidTr="00F25A09">
        <w:tc>
          <w:tcPr>
            <w:tcW w:w="1980" w:type="dxa"/>
          </w:tcPr>
          <w:p w14:paraId="363E33ED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0B5AE3D1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Residential</w:t>
            </w:r>
          </w:p>
        </w:tc>
        <w:tc>
          <w:tcPr>
            <w:tcW w:w="2410" w:type="dxa"/>
          </w:tcPr>
          <w:p w14:paraId="38E27ECD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CB3AAD" w:rsidRPr="00CB3AAD" w14:paraId="1C2F215E" w14:textId="77777777" w:rsidTr="00F25A09">
        <w:trPr>
          <w:trHeight w:val="238"/>
        </w:trPr>
        <w:tc>
          <w:tcPr>
            <w:tcW w:w="1980" w:type="dxa"/>
            <w:tcBorders>
              <w:bottom w:val="single" w:sz="4" w:space="0" w:color="auto"/>
            </w:tcBorders>
          </w:tcPr>
          <w:p w14:paraId="5226813F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2A39281A" w14:textId="77777777" w:rsidR="00CB3AAD" w:rsidRPr="00CB3AAD" w:rsidRDefault="00CB3AAD" w:rsidP="00CB3AAD">
            <w:pPr>
              <w:ind w:hanging="9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Countryside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6DC43B98" w14:textId="77777777" w:rsidR="00CB3AAD" w:rsidRPr="00CB3AAD" w:rsidRDefault="00CB3AAD" w:rsidP="00CB3A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3AA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4CB264C3" w14:textId="77777777" w:rsidR="00CB3AAD" w:rsidRDefault="00CB3AAD">
      <w:pPr>
        <w:rPr>
          <w:b/>
        </w:rPr>
      </w:pPr>
    </w:p>
    <w:p w14:paraId="3FB25660" w14:textId="77777777" w:rsidR="00CB3AAD" w:rsidRDefault="00CB3AAD">
      <w:pPr>
        <w:rPr>
          <w:b/>
        </w:rPr>
      </w:pPr>
    </w:p>
    <w:p w14:paraId="54D79765" w14:textId="77777777" w:rsidR="00CB3AAD" w:rsidRDefault="00CB3AAD">
      <w:pPr>
        <w:rPr>
          <w:b/>
        </w:rPr>
      </w:pPr>
    </w:p>
    <w:p w14:paraId="0C7A0DD3" w14:textId="77777777" w:rsidR="00CB3AAD" w:rsidRDefault="00CB3AAD">
      <w:pPr>
        <w:rPr>
          <w:b/>
        </w:rPr>
      </w:pPr>
    </w:p>
    <w:p w14:paraId="277751AA" w14:textId="77777777" w:rsidR="00CB3AAD" w:rsidRDefault="00CB3AAD">
      <w:pPr>
        <w:rPr>
          <w:b/>
        </w:rPr>
      </w:pPr>
    </w:p>
    <w:p w14:paraId="27B2E3BA" w14:textId="77777777" w:rsidR="00CB3AAD" w:rsidRDefault="00CB3AAD">
      <w:pPr>
        <w:rPr>
          <w:b/>
        </w:rPr>
      </w:pPr>
    </w:p>
    <w:p w14:paraId="2AA124E9" w14:textId="2784AB78" w:rsidR="00CB3AAD" w:rsidRDefault="00CB3AAD">
      <w:pPr>
        <w:rPr>
          <w:b/>
        </w:rPr>
      </w:pPr>
      <w:r>
        <w:rPr>
          <w:b/>
        </w:rPr>
        <w:br w:type="page"/>
      </w:r>
    </w:p>
    <w:p w14:paraId="1F20A530" w14:textId="77777777" w:rsidR="00257728" w:rsidRDefault="00257728">
      <w:pPr>
        <w:rPr>
          <w:b/>
        </w:rPr>
      </w:pPr>
    </w:p>
    <w:p w14:paraId="0311BF9D" w14:textId="77777777" w:rsidR="00223EBC" w:rsidRPr="00B80908" w:rsidRDefault="00223EBC" w:rsidP="00223EBC">
      <w:pPr>
        <w:rPr>
          <w:rFonts w:ascii="Times New Roman" w:hAnsi="Times New Roman" w:cs="Times New Roman"/>
          <w:b/>
          <w:sz w:val="24"/>
          <w:lang w:val="en-GB"/>
        </w:rPr>
      </w:pPr>
      <w:r w:rsidRPr="00B80908">
        <w:rPr>
          <w:rFonts w:ascii="Times New Roman" w:hAnsi="Times New Roman" w:cs="Times New Roman"/>
          <w:b/>
          <w:sz w:val="24"/>
          <w:lang w:val="en-GB"/>
        </w:rPr>
        <w:t>Supplementary Materials. Figures</w:t>
      </w:r>
    </w:p>
    <w:p w14:paraId="5AF089A7" w14:textId="77777777" w:rsidR="00A620AB" w:rsidRDefault="0072011E" w:rsidP="00112F99">
      <w:pPr>
        <w:rPr>
          <w:rFonts w:ascii="Calibri" w:eastAsia="Calibri" w:hAnsi="Calibri" w:cs="Times New Roman"/>
          <w:sz w:val="20"/>
          <w:szCs w:val="20"/>
          <w:lang w:val="en-US"/>
        </w:rPr>
      </w:pPr>
      <w:r w:rsidRPr="0072011E">
        <w:rPr>
          <w:noProof/>
          <w:lang w:eastAsia="es-ES"/>
        </w:rPr>
        <w:drawing>
          <wp:inline distT="0" distB="0" distL="0" distR="0" wp14:anchorId="50C33763" wp14:editId="6C30C1CE">
            <wp:extent cx="5757545" cy="3466465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7545" cy="3466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DDBE89" w14:textId="77777777" w:rsidR="00112F99" w:rsidRPr="00B80908" w:rsidRDefault="00E054A0" w:rsidP="00112F99">
      <w:pPr>
        <w:rPr>
          <w:rFonts w:ascii="Times New Roman" w:eastAsia="Calibri" w:hAnsi="Times New Roman" w:cs="Times New Roman"/>
          <w:sz w:val="24"/>
          <w:szCs w:val="20"/>
          <w:lang w:val="en-US"/>
        </w:rPr>
      </w:pPr>
      <w:r w:rsidRPr="00B80908">
        <w:rPr>
          <w:rFonts w:ascii="Times New Roman" w:eastAsia="Calibri" w:hAnsi="Times New Roman" w:cs="Times New Roman"/>
          <w:sz w:val="24"/>
          <w:szCs w:val="20"/>
          <w:lang w:val="en-US"/>
        </w:rPr>
        <w:t>Supplementary Material</w:t>
      </w:r>
      <w:r w:rsidR="00B80908">
        <w:rPr>
          <w:rFonts w:ascii="Times New Roman" w:eastAsia="Calibri" w:hAnsi="Times New Roman" w:cs="Times New Roman"/>
          <w:sz w:val="24"/>
          <w:szCs w:val="20"/>
          <w:lang w:val="en-US"/>
        </w:rPr>
        <w:t>,</w:t>
      </w:r>
      <w:r w:rsidRPr="00B80908">
        <w:rPr>
          <w:rFonts w:ascii="Times New Roman" w:eastAsia="Calibri" w:hAnsi="Times New Roman" w:cs="Times New Roman"/>
          <w:b/>
          <w:sz w:val="24"/>
          <w:szCs w:val="20"/>
          <w:lang w:val="en-US"/>
        </w:rPr>
        <w:t xml:space="preserve"> </w:t>
      </w:r>
      <w:r w:rsidR="00112F99" w:rsidRPr="00B80908">
        <w:rPr>
          <w:rFonts w:ascii="Times New Roman" w:eastAsia="Calibri" w:hAnsi="Times New Roman" w:cs="Times New Roman"/>
          <w:sz w:val="24"/>
          <w:szCs w:val="20"/>
          <w:lang w:val="en-US"/>
        </w:rPr>
        <w:t>Fig</w:t>
      </w:r>
      <w:r w:rsidR="00A620AB" w:rsidRPr="00B80908">
        <w:rPr>
          <w:rFonts w:ascii="Times New Roman" w:eastAsia="Calibri" w:hAnsi="Times New Roman" w:cs="Times New Roman"/>
          <w:sz w:val="24"/>
          <w:szCs w:val="20"/>
          <w:lang w:val="en-US"/>
        </w:rPr>
        <w:t>ure</w:t>
      </w:r>
      <w:r w:rsidR="00112F99" w:rsidRPr="00B80908">
        <w:rPr>
          <w:rFonts w:ascii="Times New Roman" w:eastAsia="Calibri" w:hAnsi="Times New Roman" w:cs="Times New Roman"/>
          <w:sz w:val="24"/>
          <w:szCs w:val="20"/>
          <w:lang w:val="en-US"/>
        </w:rPr>
        <w:t>. 1</w:t>
      </w:r>
      <w:r w:rsidR="00112F99" w:rsidRPr="00B80908">
        <w:rPr>
          <w:rFonts w:ascii="Times New Roman" w:eastAsia="Calibri" w:hAnsi="Times New Roman" w:cs="Times New Roman"/>
          <w:b/>
          <w:sz w:val="24"/>
          <w:szCs w:val="20"/>
          <w:lang w:val="en-US"/>
        </w:rPr>
        <w:t>.</w:t>
      </w:r>
      <w:r w:rsidR="00112F99" w:rsidRPr="00B80908">
        <w:rPr>
          <w:rFonts w:ascii="Times New Roman" w:eastAsia="Calibri" w:hAnsi="Times New Roman" w:cs="Times New Roman"/>
          <w:sz w:val="24"/>
          <w:szCs w:val="20"/>
          <w:lang w:val="en-US"/>
        </w:rPr>
        <w:t xml:space="preserve"> GC-NCI-MS chromatograms obtained from a standard solution (1 ng/mL) on a 15 m DB-5MS column (0.25 mm id</w:t>
      </w:r>
      <w:r w:rsidR="00AC2639" w:rsidRPr="00B80908">
        <w:rPr>
          <w:rFonts w:ascii="Times New Roman" w:eastAsia="Calibri" w:hAnsi="Times New Roman" w:cs="Times New Roman"/>
          <w:sz w:val="24"/>
          <w:szCs w:val="20"/>
          <w:lang w:val="en-US"/>
        </w:rPr>
        <w:t>.</w:t>
      </w:r>
      <w:r w:rsidR="00112F99" w:rsidRPr="00B80908">
        <w:rPr>
          <w:rFonts w:ascii="Times New Roman" w:eastAsia="Calibri" w:hAnsi="Times New Roman" w:cs="Times New Roman"/>
          <w:sz w:val="24"/>
          <w:szCs w:val="20"/>
          <w:lang w:val="en-US"/>
        </w:rPr>
        <w:t xml:space="preserve"> 0.10 µm film thickness). (A) </w:t>
      </w:r>
      <w:r w:rsidR="001F3C51" w:rsidRPr="00B80908">
        <w:rPr>
          <w:rFonts w:ascii="Times New Roman" w:eastAsia="Calibri" w:hAnsi="Times New Roman" w:cs="Times New Roman"/>
          <w:sz w:val="24"/>
          <w:szCs w:val="20"/>
          <w:lang w:val="en-US"/>
        </w:rPr>
        <w:t>First</w:t>
      </w:r>
      <w:r w:rsidR="00112F99" w:rsidRPr="00B80908">
        <w:rPr>
          <w:rFonts w:ascii="Times New Roman" w:eastAsia="Calibri" w:hAnsi="Times New Roman" w:cs="Times New Roman"/>
          <w:sz w:val="24"/>
          <w:szCs w:val="20"/>
          <w:lang w:val="en-US"/>
        </w:rPr>
        <w:t xml:space="preserve"> injection after </w:t>
      </w:r>
      <w:r w:rsidR="001F3C51" w:rsidRPr="00B80908">
        <w:rPr>
          <w:rFonts w:ascii="Times New Roman" w:eastAsia="Calibri" w:hAnsi="Times New Roman" w:cs="Times New Roman"/>
          <w:sz w:val="24"/>
          <w:szCs w:val="20"/>
          <w:lang w:val="en-US"/>
        </w:rPr>
        <w:t xml:space="preserve">column </w:t>
      </w:r>
      <w:r w:rsidR="00112F99" w:rsidRPr="00B80908">
        <w:rPr>
          <w:rFonts w:ascii="Times New Roman" w:eastAsia="Calibri" w:hAnsi="Times New Roman" w:cs="Times New Roman"/>
          <w:sz w:val="24"/>
          <w:szCs w:val="20"/>
          <w:lang w:val="en-US"/>
        </w:rPr>
        <w:t>installation</w:t>
      </w:r>
      <w:r w:rsidR="001F3C51" w:rsidRPr="00B80908">
        <w:rPr>
          <w:rFonts w:ascii="Times New Roman" w:eastAsia="Calibri" w:hAnsi="Times New Roman" w:cs="Times New Roman"/>
          <w:sz w:val="24"/>
          <w:szCs w:val="20"/>
          <w:lang w:val="en-US"/>
        </w:rPr>
        <w:t>,</w:t>
      </w:r>
      <w:r w:rsidR="00112F99" w:rsidRPr="00B80908">
        <w:rPr>
          <w:rFonts w:ascii="Times New Roman" w:eastAsia="Calibri" w:hAnsi="Times New Roman" w:cs="Times New Roman"/>
          <w:sz w:val="24"/>
          <w:szCs w:val="20"/>
          <w:lang w:val="en-US"/>
        </w:rPr>
        <w:t xml:space="preserve"> (B) after 200 injections.</w:t>
      </w:r>
    </w:p>
    <w:p w14:paraId="3E846AD1" w14:textId="77777777" w:rsidR="001C3385" w:rsidRDefault="001C3385">
      <w:pPr>
        <w:rPr>
          <w:rFonts w:ascii="Calibri" w:eastAsia="Calibri" w:hAnsi="Calibri" w:cs="Times New Roman"/>
          <w:lang w:val="en-GB"/>
        </w:rPr>
      </w:pPr>
    </w:p>
    <w:p w14:paraId="73F13DEA" w14:textId="39B30C45" w:rsidR="001C3385" w:rsidRDefault="001C3385" w:rsidP="00523364">
      <w:pPr>
        <w:jc w:val="center"/>
        <w:rPr>
          <w:rFonts w:ascii="Calibri" w:eastAsia="Calibri" w:hAnsi="Calibri" w:cs="Times New Roman"/>
          <w:lang w:val="en-GB"/>
        </w:rPr>
      </w:pPr>
      <w:r>
        <w:rPr>
          <w:rFonts w:ascii="Calibri" w:eastAsia="Calibri" w:hAnsi="Calibri" w:cs="Times New Roman"/>
          <w:noProof/>
          <w:lang w:eastAsia="es-ES"/>
        </w:rPr>
        <w:drawing>
          <wp:inline distT="0" distB="0" distL="0" distR="0" wp14:anchorId="63024B5E" wp14:editId="239DF455">
            <wp:extent cx="4572635" cy="2743200"/>
            <wp:effectExtent l="0" t="0" r="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635" cy="2743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E513B4D" w14:textId="09C5F6E0" w:rsidR="001C3385" w:rsidRPr="00B80908" w:rsidRDefault="001C3385" w:rsidP="001C3385">
      <w:pPr>
        <w:rPr>
          <w:rFonts w:ascii="Times New Roman" w:eastAsia="Calibri" w:hAnsi="Times New Roman" w:cs="Times New Roman"/>
          <w:sz w:val="24"/>
          <w:szCs w:val="20"/>
          <w:lang w:val="en-US"/>
        </w:rPr>
      </w:pPr>
      <w:r w:rsidRPr="00B80908">
        <w:rPr>
          <w:rFonts w:ascii="Times New Roman" w:eastAsia="Calibri" w:hAnsi="Times New Roman" w:cs="Times New Roman"/>
          <w:sz w:val="24"/>
          <w:szCs w:val="20"/>
          <w:lang w:val="en-US"/>
        </w:rPr>
        <w:t>Supplementary Material</w:t>
      </w:r>
      <w:r>
        <w:rPr>
          <w:rFonts w:ascii="Times New Roman" w:eastAsia="Calibri" w:hAnsi="Times New Roman" w:cs="Times New Roman"/>
          <w:sz w:val="24"/>
          <w:szCs w:val="20"/>
          <w:lang w:val="en-US"/>
        </w:rPr>
        <w:t>,</w:t>
      </w:r>
      <w:r w:rsidRPr="00B80908">
        <w:rPr>
          <w:rFonts w:ascii="Times New Roman" w:eastAsia="Calibri" w:hAnsi="Times New Roman" w:cs="Times New Roman"/>
          <w:b/>
          <w:sz w:val="24"/>
          <w:szCs w:val="20"/>
          <w:lang w:val="en-US"/>
        </w:rPr>
        <w:t xml:space="preserve"> </w:t>
      </w:r>
      <w:r w:rsidRPr="00B80908">
        <w:rPr>
          <w:rFonts w:ascii="Times New Roman" w:eastAsia="Calibri" w:hAnsi="Times New Roman" w:cs="Times New Roman"/>
          <w:sz w:val="24"/>
          <w:szCs w:val="20"/>
          <w:lang w:val="en-US"/>
        </w:rPr>
        <w:t>Figure</w:t>
      </w:r>
      <w:r>
        <w:rPr>
          <w:rFonts w:ascii="Times New Roman" w:eastAsia="Calibri" w:hAnsi="Times New Roman" w:cs="Times New Roman"/>
          <w:sz w:val="24"/>
          <w:szCs w:val="20"/>
          <w:lang w:val="en-US"/>
        </w:rPr>
        <w:t>. 2</w:t>
      </w:r>
      <w:r w:rsidRPr="00B80908">
        <w:rPr>
          <w:rFonts w:ascii="Times New Roman" w:eastAsia="Calibri" w:hAnsi="Times New Roman" w:cs="Times New Roman"/>
          <w:b/>
          <w:sz w:val="24"/>
          <w:szCs w:val="20"/>
          <w:lang w:val="en-US"/>
        </w:rPr>
        <w:t>.</w:t>
      </w:r>
      <w:r w:rsidRPr="00B80908">
        <w:rPr>
          <w:rFonts w:ascii="Times New Roman" w:eastAsia="Calibri" w:hAnsi="Times New Roman" w:cs="Times New Roman"/>
          <w:sz w:val="24"/>
          <w:szCs w:val="20"/>
          <w:lang w:val="en-US"/>
        </w:rPr>
        <w:t xml:space="preserve"> GC-NCI-MS chromatograms obtained </w:t>
      </w:r>
      <w:r w:rsidRPr="001C3385">
        <w:rPr>
          <w:rFonts w:ascii="Times New Roman" w:eastAsia="Calibri" w:hAnsi="Times New Roman" w:cs="Times New Roman"/>
          <w:sz w:val="24"/>
          <w:szCs w:val="20"/>
          <w:lang w:val="en-US"/>
        </w:rPr>
        <w:t xml:space="preserve">after applying the developed method </w:t>
      </w:r>
      <w:r w:rsidRPr="00B80908">
        <w:rPr>
          <w:rFonts w:ascii="Times New Roman" w:eastAsia="Calibri" w:hAnsi="Times New Roman" w:cs="Times New Roman"/>
          <w:sz w:val="24"/>
          <w:szCs w:val="20"/>
          <w:lang w:val="en-US"/>
        </w:rPr>
        <w:t xml:space="preserve">from (A) </w:t>
      </w:r>
      <w:r>
        <w:rPr>
          <w:rFonts w:ascii="Times New Roman" w:eastAsia="Calibri" w:hAnsi="Times New Roman" w:cs="Times New Roman"/>
          <w:sz w:val="24"/>
          <w:szCs w:val="20"/>
          <w:lang w:val="en-US"/>
        </w:rPr>
        <w:t xml:space="preserve">serum rabbit non spiked and </w:t>
      </w:r>
      <w:r w:rsidRPr="00B80908">
        <w:rPr>
          <w:rFonts w:ascii="Times New Roman" w:eastAsia="Calibri" w:hAnsi="Times New Roman" w:cs="Times New Roman"/>
          <w:sz w:val="24"/>
          <w:szCs w:val="20"/>
          <w:lang w:val="en-US"/>
        </w:rPr>
        <w:t xml:space="preserve">(B) </w:t>
      </w:r>
      <w:r>
        <w:rPr>
          <w:rFonts w:ascii="Times New Roman" w:eastAsia="Calibri" w:hAnsi="Times New Roman" w:cs="Times New Roman"/>
          <w:sz w:val="24"/>
          <w:szCs w:val="20"/>
          <w:lang w:val="en-US"/>
        </w:rPr>
        <w:t>water reagent blank</w:t>
      </w:r>
      <w:r w:rsidRPr="00B80908">
        <w:rPr>
          <w:rFonts w:ascii="Times New Roman" w:eastAsia="Calibri" w:hAnsi="Times New Roman" w:cs="Times New Roman"/>
          <w:sz w:val="24"/>
          <w:szCs w:val="20"/>
          <w:lang w:val="en-US"/>
        </w:rPr>
        <w:t>.</w:t>
      </w:r>
    </w:p>
    <w:p w14:paraId="4DE369B5" w14:textId="421327F8" w:rsidR="00257728" w:rsidRDefault="00257728">
      <w:pPr>
        <w:rPr>
          <w:rFonts w:ascii="Calibri" w:eastAsia="Calibri" w:hAnsi="Calibri" w:cs="Times New Roman"/>
          <w:lang w:val="en-GB"/>
        </w:rPr>
      </w:pPr>
      <w:r>
        <w:rPr>
          <w:rFonts w:ascii="Calibri" w:eastAsia="Calibri" w:hAnsi="Calibri" w:cs="Times New Roman"/>
          <w:lang w:val="en-GB"/>
        </w:rPr>
        <w:br w:type="page"/>
      </w:r>
    </w:p>
    <w:p w14:paraId="285B19B9" w14:textId="77777777" w:rsidR="00EF09DF" w:rsidRDefault="00EF09DF" w:rsidP="00EF09DF">
      <w:pPr>
        <w:tabs>
          <w:tab w:val="left" w:pos="5828"/>
        </w:tabs>
        <w:spacing w:after="0" w:line="240" w:lineRule="auto"/>
        <w:contextualSpacing/>
        <w:rPr>
          <w:rFonts w:ascii="Calibri" w:eastAsia="Calibri" w:hAnsi="Calibri" w:cs="Times New Roman"/>
          <w:lang w:val="en-GB"/>
        </w:rPr>
      </w:pPr>
    </w:p>
    <w:p w14:paraId="49F6A74C" w14:textId="1AC63DDC" w:rsidR="00EF09DF" w:rsidRPr="00B80908" w:rsidRDefault="00173A71" w:rsidP="00173A71">
      <w:pPr>
        <w:tabs>
          <w:tab w:val="left" w:pos="5828"/>
        </w:tabs>
        <w:spacing w:after="0" w:line="240" w:lineRule="auto"/>
        <w:contextualSpacing/>
        <w:rPr>
          <w:rFonts w:ascii="Times New Roman" w:eastAsia="Calibri" w:hAnsi="Times New Roman" w:cs="Times New Roman"/>
          <w:lang w:val="en-US"/>
        </w:rPr>
      </w:pPr>
      <w:r w:rsidRPr="00B80908">
        <w:rPr>
          <w:rFonts w:ascii="Times New Roman" w:hAnsi="Times New Roman" w:cs="Times New Roman"/>
          <w:noProof/>
          <w:sz w:val="28"/>
          <w:lang w:eastAsia="es-ES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2587EACF" wp14:editId="6A47BB1F">
                <wp:simplePos x="0" y="0"/>
                <wp:positionH relativeFrom="column">
                  <wp:posOffset>-1933</wp:posOffset>
                </wp:positionH>
                <wp:positionV relativeFrom="paragraph">
                  <wp:posOffset>-4224</wp:posOffset>
                </wp:positionV>
                <wp:extent cx="4942392" cy="2459672"/>
                <wp:effectExtent l="0" t="0" r="0" b="0"/>
                <wp:wrapTopAndBottom/>
                <wp:docPr id="9" name="Grupo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942392" cy="2459672"/>
                          <a:chOff x="0" y="0"/>
                          <a:chExt cx="4942392" cy="2459672"/>
                        </a:xfrm>
                      </wpg:grpSpPr>
                      <pic:pic xmlns:pic="http://schemas.openxmlformats.org/drawingml/2006/picture">
                        <pic:nvPicPr>
                          <pic:cNvPr id="10" name="Imagen 10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649287"/>
                            <a:ext cx="3919855" cy="181038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" name="Imagen 11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86492" y="0"/>
                            <a:ext cx="2755900" cy="12985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4D508B1D" id="Grupo 5" o:spid="_x0000_s1026" style="position:absolute;margin-left:-.15pt;margin-top:-.35pt;width:389.15pt;height:193.65pt;z-index:251659264" coordsize="49423,2459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n 10" o:spid="_x0000_s1027" type="#_x0000_t75" style="position:absolute;top:6492;width:39198;height:181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">
                  <v:imagedata r:id="rId11" o:title=""/>
                </v:shape>
                <v:shape id="Imagen 11" o:spid="_x0000_s1028" type="#_x0000_t75" style="position:absolute;left:21864;width:27559;height:1298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">
                  <v:imagedata r:id="rId12" o:title=""/>
                </v:shape>
                <w10:wrap type="topAndBottom"/>
              </v:group>
            </w:pict>
          </mc:Fallback>
        </mc:AlternateContent>
      </w:r>
      <w:r w:rsidR="00EF09DF" w:rsidRPr="00B80908">
        <w:rPr>
          <w:rFonts w:ascii="Times New Roman" w:eastAsia="Calibri" w:hAnsi="Times New Roman" w:cs="Times New Roman"/>
          <w:sz w:val="24"/>
          <w:szCs w:val="20"/>
          <w:lang w:val="en-US"/>
        </w:rPr>
        <w:t>Supplementary Material</w:t>
      </w:r>
      <w:r w:rsidR="00B80908" w:rsidRPr="00B80908">
        <w:rPr>
          <w:rFonts w:ascii="Times New Roman" w:eastAsia="Calibri" w:hAnsi="Times New Roman" w:cs="Times New Roman"/>
          <w:sz w:val="24"/>
          <w:szCs w:val="20"/>
          <w:lang w:val="en-US"/>
        </w:rPr>
        <w:t>,</w:t>
      </w:r>
      <w:r w:rsidR="00EF09DF" w:rsidRPr="00B80908">
        <w:rPr>
          <w:rFonts w:ascii="Times New Roman" w:eastAsia="Calibri" w:hAnsi="Times New Roman" w:cs="Times New Roman"/>
          <w:sz w:val="24"/>
          <w:szCs w:val="20"/>
          <w:lang w:val="en-US"/>
        </w:rPr>
        <w:t xml:space="preserve"> Fig</w:t>
      </w:r>
      <w:r w:rsidRPr="00B80908">
        <w:rPr>
          <w:rFonts w:ascii="Times New Roman" w:eastAsia="Calibri" w:hAnsi="Times New Roman" w:cs="Times New Roman"/>
          <w:sz w:val="24"/>
          <w:szCs w:val="20"/>
          <w:lang w:val="en-US"/>
        </w:rPr>
        <w:t>ure</w:t>
      </w:r>
      <w:r w:rsidR="001C3385">
        <w:rPr>
          <w:rFonts w:ascii="Times New Roman" w:eastAsia="Calibri" w:hAnsi="Times New Roman" w:cs="Times New Roman"/>
          <w:sz w:val="24"/>
          <w:szCs w:val="20"/>
          <w:lang w:val="en-US"/>
        </w:rPr>
        <w:t xml:space="preserve"> 3</w:t>
      </w:r>
      <w:r w:rsidR="00EF09DF" w:rsidRPr="00B80908">
        <w:rPr>
          <w:rFonts w:ascii="Times New Roman" w:eastAsia="Calibri" w:hAnsi="Times New Roman" w:cs="Times New Roman"/>
          <w:sz w:val="24"/>
          <w:szCs w:val="20"/>
          <w:lang w:val="en-US"/>
        </w:rPr>
        <w:t xml:space="preserve">. </w:t>
      </w:r>
      <w:r w:rsidR="00EF09DF" w:rsidRPr="00B80908">
        <w:rPr>
          <w:rFonts w:ascii="Times New Roman" w:eastAsia="Calibri" w:hAnsi="Times New Roman" w:cs="Times New Roman"/>
          <w:sz w:val="24"/>
          <w:lang w:val="en-US"/>
        </w:rPr>
        <w:t>Total ion chromatogram (GC-NCI-MS) of 1 mL human serum sample after</w:t>
      </w:r>
      <w:r w:rsidR="00DE2184" w:rsidRPr="00B80908">
        <w:rPr>
          <w:rFonts w:ascii="Calibri" w:eastAsia="Calibri" w:hAnsi="Calibri" w:cs="Times New Roman"/>
          <w:sz w:val="24"/>
          <w:lang w:val="en-US"/>
        </w:rPr>
        <w:t xml:space="preserve"> </w:t>
      </w:r>
      <w:r w:rsidR="00DE2184" w:rsidRPr="00B80908">
        <w:rPr>
          <w:rFonts w:ascii="Times New Roman" w:eastAsia="Calibri" w:hAnsi="Times New Roman" w:cs="Times New Roman"/>
          <w:sz w:val="24"/>
          <w:lang w:val="en-US"/>
        </w:rPr>
        <w:t>applying the developed method.</w:t>
      </w:r>
    </w:p>
    <w:p w14:paraId="167CE754" w14:textId="77777777" w:rsidR="00E054A0" w:rsidRPr="00EF09DF" w:rsidRDefault="00E054A0" w:rsidP="00112F99">
      <w:pPr>
        <w:jc w:val="center"/>
        <w:rPr>
          <w:lang w:val="en-US"/>
        </w:rPr>
      </w:pPr>
    </w:p>
    <w:sectPr w:rsidR="00E054A0" w:rsidRPr="00EF09DF" w:rsidSect="009618C5">
      <w:pgSz w:w="11906" w:h="16838"/>
      <w:pgMar w:top="1417" w:right="1418" w:bottom="141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691D"/>
    <w:rsid w:val="00051608"/>
    <w:rsid w:val="00112F99"/>
    <w:rsid w:val="00173A71"/>
    <w:rsid w:val="001A28E0"/>
    <w:rsid w:val="001C3385"/>
    <w:rsid w:val="001F3C51"/>
    <w:rsid w:val="00223EBC"/>
    <w:rsid w:val="00250151"/>
    <w:rsid w:val="00257728"/>
    <w:rsid w:val="00382538"/>
    <w:rsid w:val="004C7127"/>
    <w:rsid w:val="00523364"/>
    <w:rsid w:val="00533E7C"/>
    <w:rsid w:val="00546F95"/>
    <w:rsid w:val="00562484"/>
    <w:rsid w:val="00590A29"/>
    <w:rsid w:val="005C331F"/>
    <w:rsid w:val="00652937"/>
    <w:rsid w:val="006E30AD"/>
    <w:rsid w:val="00701D5B"/>
    <w:rsid w:val="0072011E"/>
    <w:rsid w:val="008D279D"/>
    <w:rsid w:val="008F691D"/>
    <w:rsid w:val="00937813"/>
    <w:rsid w:val="009618C5"/>
    <w:rsid w:val="00982ED1"/>
    <w:rsid w:val="00A620AB"/>
    <w:rsid w:val="00AC2639"/>
    <w:rsid w:val="00B77154"/>
    <w:rsid w:val="00B80908"/>
    <w:rsid w:val="00BF4E19"/>
    <w:rsid w:val="00CA6E27"/>
    <w:rsid w:val="00CB3AAD"/>
    <w:rsid w:val="00D57AE9"/>
    <w:rsid w:val="00D76C33"/>
    <w:rsid w:val="00DB35B2"/>
    <w:rsid w:val="00DE2184"/>
    <w:rsid w:val="00E054A0"/>
    <w:rsid w:val="00EF09DF"/>
    <w:rsid w:val="00EF718C"/>
    <w:rsid w:val="00F554B9"/>
    <w:rsid w:val="00F673C1"/>
    <w:rsid w:val="00FC41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202481"/>
  <w15:chartTrackingRefBased/>
  <w15:docId w15:val="{9EAD90A8-3607-4871-8DC7-753A83591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54A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8F69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39"/>
    <w:rsid w:val="008F69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Cuadrculadetablaclara1">
    <w:name w:val="Cuadrícula de tabla clara1"/>
    <w:basedOn w:val="Tablanormal"/>
    <w:uiPriority w:val="40"/>
    <w:rsid w:val="008F691D"/>
    <w:pPr>
      <w:spacing w:after="0" w:line="240" w:lineRule="auto"/>
    </w:p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customStyle="1" w:styleId="Tablanormal21">
    <w:name w:val="Tabla normal 21"/>
    <w:basedOn w:val="Tablanormal"/>
    <w:uiPriority w:val="42"/>
    <w:rsid w:val="008F691D"/>
    <w:pPr>
      <w:spacing w:after="0" w:line="240" w:lineRule="auto"/>
    </w:p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character" w:styleId="Hipervnculo">
    <w:name w:val="Hyperlink"/>
    <w:basedOn w:val="Fuentedeprrafopredeter"/>
    <w:uiPriority w:val="99"/>
    <w:unhideWhenUsed/>
    <w:rsid w:val="00223EBC"/>
    <w:rPr>
      <w:color w:val="0563C1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52937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65293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52937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5293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5293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52937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652937"/>
    <w:pPr>
      <w:spacing w:after="0" w:line="240" w:lineRule="auto"/>
    </w:pPr>
  </w:style>
  <w:style w:type="table" w:customStyle="1" w:styleId="Tablaconcuadrcula2">
    <w:name w:val="Tabla con cuadrícula2"/>
    <w:basedOn w:val="Tablanormal"/>
    <w:next w:val="Tablaconcuadrcula"/>
    <w:uiPriority w:val="39"/>
    <w:rsid w:val="00CB3A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046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4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11" Type="http://schemas.openxmlformats.org/officeDocument/2006/relationships/image" Target="media/image5.png"/><Relationship Id="rId5" Type="http://schemas.openxmlformats.org/officeDocument/2006/relationships/hyperlink" Target="mailto:jjramos@isciii.es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18F34E-848B-4AF3-B0E7-178ADA278E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385</Words>
  <Characters>2118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Jose Ramos</dc:creator>
  <cp:keywords/>
  <dc:description/>
  <cp:lastModifiedBy>Juan Jose Ramos</cp:lastModifiedBy>
  <cp:revision>3</cp:revision>
  <dcterms:created xsi:type="dcterms:W3CDTF">2023-05-10T08:10:00Z</dcterms:created>
  <dcterms:modified xsi:type="dcterms:W3CDTF">2023-05-10T08:11:00Z</dcterms:modified>
</cp:coreProperties>
</file>