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E88808" w14:textId="77777777" w:rsidR="00A64A00" w:rsidRDefault="00A64A00">
      <w:pPr>
        <w:rPr>
          <w:rFonts w:ascii="Arial" w:hAnsi="Arial" w:cs="Arial"/>
        </w:rPr>
      </w:pPr>
      <w:r>
        <w:rPr>
          <w:noProof/>
          <w:lang w:eastAsia="es-ES"/>
        </w:rPr>
        <w:drawing>
          <wp:inline distT="0" distB="0" distL="0" distR="0" wp14:anchorId="65115766" wp14:editId="6552C7B5">
            <wp:extent cx="3343275" cy="923925"/>
            <wp:effectExtent l="0" t="0" r="9525" b="0"/>
            <wp:docPr id="1" name="Imagen 1" descr="REPISALU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EPISALUD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32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B758F3" w14:textId="77777777" w:rsidR="00A64A00" w:rsidRDefault="00A64A00">
      <w:pPr>
        <w:rPr>
          <w:rFonts w:ascii="Arial" w:hAnsi="Arial" w:cs="Arial"/>
        </w:rPr>
      </w:pPr>
    </w:p>
    <w:p w14:paraId="0FDC250B" w14:textId="77777777" w:rsidR="00A64A00" w:rsidRDefault="00A64A00">
      <w:pPr>
        <w:rPr>
          <w:rFonts w:ascii="Arial" w:hAnsi="Arial" w:cs="Arial"/>
        </w:rPr>
      </w:pPr>
    </w:p>
    <w:p w14:paraId="0B85C468" w14:textId="77777777" w:rsidR="00AE06B6" w:rsidRDefault="00AE06B6">
      <w:pPr>
        <w:rPr>
          <w:rFonts w:ascii="Arial" w:hAnsi="Arial" w:cs="Arial"/>
        </w:rPr>
      </w:pPr>
    </w:p>
    <w:p w14:paraId="25CC801B" w14:textId="77777777" w:rsidR="00AE06B6" w:rsidRDefault="00AE06B6">
      <w:pPr>
        <w:rPr>
          <w:rFonts w:ascii="Arial" w:hAnsi="Arial" w:cs="Arial"/>
        </w:rPr>
      </w:pPr>
    </w:p>
    <w:p w14:paraId="315B59BC" w14:textId="77777777" w:rsidR="00AE06B6" w:rsidRDefault="00AE06B6">
      <w:pPr>
        <w:rPr>
          <w:rFonts w:ascii="Arial" w:hAnsi="Arial" w:cs="Arial"/>
        </w:rPr>
      </w:pPr>
    </w:p>
    <w:p w14:paraId="188E578B" w14:textId="77777777" w:rsidR="00A64A00" w:rsidRDefault="00A64A00">
      <w:pPr>
        <w:rPr>
          <w:rFonts w:ascii="Arial" w:hAnsi="Arial" w:cs="Arial"/>
        </w:rPr>
      </w:pPr>
    </w:p>
    <w:p w14:paraId="27C12599" w14:textId="77777777" w:rsidR="00724C6C" w:rsidRPr="00F843EB" w:rsidRDefault="00A64A00">
      <w:pPr>
        <w:rPr>
          <w:rFonts w:ascii="Arial" w:hAnsi="Arial" w:cs="Arial"/>
          <w:lang w:val="en-US"/>
        </w:rPr>
      </w:pPr>
      <w:r w:rsidRPr="00F843EB">
        <w:rPr>
          <w:rFonts w:ascii="Arial" w:hAnsi="Arial" w:cs="Arial"/>
          <w:lang w:val="en-US"/>
        </w:rPr>
        <w:t>This is the peer reviewed version of the following article:</w:t>
      </w:r>
    </w:p>
    <w:p w14:paraId="37CC179A" w14:textId="77777777" w:rsidR="00F843EB" w:rsidRDefault="00F843EB" w:rsidP="00F843EB">
      <w:pPr>
        <w:pStyle w:val="Ttulo1"/>
        <w:rPr>
          <w:rFonts w:ascii="Arial" w:eastAsiaTheme="minorHAnsi" w:hAnsi="Arial" w:cs="Arial"/>
          <w:b w:val="0"/>
          <w:bCs w:val="0"/>
          <w:kern w:val="0"/>
          <w:sz w:val="22"/>
          <w:szCs w:val="22"/>
          <w:lang w:val="en-US" w:eastAsia="en-US"/>
        </w:rPr>
      </w:pPr>
    </w:p>
    <w:p w14:paraId="2BB2518D" w14:textId="77777777" w:rsidR="00F843EB" w:rsidRPr="00F843EB" w:rsidRDefault="00000000" w:rsidP="00F843EB">
      <w:pPr>
        <w:pStyle w:val="Ttulo1"/>
        <w:rPr>
          <w:rFonts w:ascii="Arial" w:eastAsiaTheme="minorHAnsi" w:hAnsi="Arial" w:cs="Arial"/>
          <w:b w:val="0"/>
          <w:bCs w:val="0"/>
          <w:kern w:val="0"/>
          <w:sz w:val="22"/>
          <w:szCs w:val="22"/>
          <w:lang w:eastAsia="en-US"/>
        </w:rPr>
      </w:pPr>
      <w:hyperlink r:id="rId5" w:history="1">
        <w:r w:rsidR="00F843EB" w:rsidRPr="00F843EB">
          <w:rPr>
            <w:rFonts w:ascii="Arial" w:eastAsiaTheme="minorHAnsi" w:hAnsi="Arial" w:cs="Arial"/>
            <w:b w:val="0"/>
            <w:bCs w:val="0"/>
            <w:kern w:val="0"/>
            <w:sz w:val="22"/>
            <w:szCs w:val="22"/>
            <w:lang w:val="en-US" w:eastAsia="en-US"/>
          </w:rPr>
          <w:t xml:space="preserve">Regulatory polymorphisms in β-tubulin </w:t>
        </w:r>
        <w:proofErr w:type="spellStart"/>
        <w:r w:rsidR="00F843EB" w:rsidRPr="00F843EB">
          <w:rPr>
            <w:rFonts w:ascii="Arial" w:eastAsiaTheme="minorHAnsi" w:hAnsi="Arial" w:cs="Arial"/>
            <w:b w:val="0"/>
            <w:bCs w:val="0"/>
            <w:kern w:val="0"/>
            <w:sz w:val="22"/>
            <w:szCs w:val="22"/>
            <w:lang w:val="en-US" w:eastAsia="en-US"/>
          </w:rPr>
          <w:t>IIa</w:t>
        </w:r>
        <w:proofErr w:type="spellEnd"/>
        <w:r w:rsidR="00F843EB" w:rsidRPr="00F843EB">
          <w:rPr>
            <w:rFonts w:ascii="Arial" w:eastAsiaTheme="minorHAnsi" w:hAnsi="Arial" w:cs="Arial"/>
            <w:b w:val="0"/>
            <w:bCs w:val="0"/>
            <w:kern w:val="0"/>
            <w:sz w:val="22"/>
            <w:szCs w:val="22"/>
            <w:lang w:val="en-US" w:eastAsia="en-US"/>
          </w:rPr>
          <w:t xml:space="preserve"> are associated with paclitaxel-induced peripheral neuropathy.</w:t>
        </w:r>
      </w:hyperlink>
      <w:r w:rsidR="00F843EB">
        <w:rPr>
          <w:rFonts w:ascii="Arial" w:eastAsiaTheme="minorHAnsi" w:hAnsi="Arial" w:cs="Arial"/>
          <w:b w:val="0"/>
          <w:bCs w:val="0"/>
          <w:kern w:val="0"/>
          <w:sz w:val="22"/>
          <w:szCs w:val="22"/>
          <w:lang w:val="en-US" w:eastAsia="en-US"/>
        </w:rPr>
        <w:t xml:space="preserve"> </w:t>
      </w:r>
      <w:r w:rsidR="00F843EB" w:rsidRPr="00F843EB">
        <w:rPr>
          <w:rFonts w:ascii="Arial" w:eastAsiaTheme="minorHAnsi" w:hAnsi="Arial" w:cs="Arial"/>
          <w:b w:val="0"/>
          <w:bCs w:val="0"/>
          <w:kern w:val="0"/>
          <w:sz w:val="22"/>
          <w:szCs w:val="22"/>
          <w:lang w:eastAsia="en-US"/>
        </w:rPr>
        <w:t xml:space="preserve">Leandro-García LJ, </w:t>
      </w:r>
      <w:proofErr w:type="spellStart"/>
      <w:r w:rsidR="00F843EB" w:rsidRPr="00F843EB">
        <w:rPr>
          <w:rFonts w:ascii="Arial" w:eastAsiaTheme="minorHAnsi" w:hAnsi="Arial" w:cs="Arial"/>
          <w:b w:val="0"/>
          <w:bCs w:val="0"/>
          <w:kern w:val="0"/>
          <w:sz w:val="22"/>
          <w:szCs w:val="22"/>
          <w:lang w:eastAsia="en-US"/>
        </w:rPr>
        <w:t>Leskelä</w:t>
      </w:r>
      <w:proofErr w:type="spellEnd"/>
      <w:r w:rsidR="00F843EB" w:rsidRPr="00F843EB">
        <w:rPr>
          <w:rFonts w:ascii="Arial" w:eastAsiaTheme="minorHAnsi" w:hAnsi="Arial" w:cs="Arial"/>
          <w:b w:val="0"/>
          <w:bCs w:val="0"/>
          <w:kern w:val="0"/>
          <w:sz w:val="22"/>
          <w:szCs w:val="22"/>
          <w:lang w:eastAsia="en-US"/>
        </w:rPr>
        <w:t xml:space="preserve"> S, Jara C, </w:t>
      </w:r>
      <w:proofErr w:type="spellStart"/>
      <w:r w:rsidR="00F843EB" w:rsidRPr="00F843EB">
        <w:rPr>
          <w:rFonts w:ascii="Arial" w:eastAsiaTheme="minorHAnsi" w:hAnsi="Arial" w:cs="Arial"/>
          <w:b w:val="0"/>
          <w:bCs w:val="0"/>
          <w:kern w:val="0"/>
          <w:sz w:val="22"/>
          <w:szCs w:val="22"/>
          <w:lang w:eastAsia="en-US"/>
        </w:rPr>
        <w:t>Gréen</w:t>
      </w:r>
      <w:proofErr w:type="spellEnd"/>
      <w:r w:rsidR="00F843EB" w:rsidRPr="00F843EB">
        <w:rPr>
          <w:rFonts w:ascii="Arial" w:eastAsiaTheme="minorHAnsi" w:hAnsi="Arial" w:cs="Arial"/>
          <w:b w:val="0"/>
          <w:bCs w:val="0"/>
          <w:kern w:val="0"/>
          <w:sz w:val="22"/>
          <w:szCs w:val="22"/>
          <w:lang w:eastAsia="en-US"/>
        </w:rPr>
        <w:t xml:space="preserve"> H, </w:t>
      </w:r>
      <w:proofErr w:type="spellStart"/>
      <w:r w:rsidR="00F843EB" w:rsidRPr="00F843EB">
        <w:rPr>
          <w:rFonts w:ascii="Arial" w:eastAsiaTheme="minorHAnsi" w:hAnsi="Arial" w:cs="Arial"/>
          <w:b w:val="0"/>
          <w:bCs w:val="0"/>
          <w:kern w:val="0"/>
          <w:sz w:val="22"/>
          <w:szCs w:val="22"/>
          <w:lang w:eastAsia="en-US"/>
        </w:rPr>
        <w:t>Avall-Lundqvist</w:t>
      </w:r>
      <w:proofErr w:type="spellEnd"/>
      <w:r w:rsidR="00F843EB" w:rsidRPr="00F843EB">
        <w:rPr>
          <w:rFonts w:ascii="Arial" w:eastAsiaTheme="minorHAnsi" w:hAnsi="Arial" w:cs="Arial"/>
          <w:b w:val="0"/>
          <w:bCs w:val="0"/>
          <w:kern w:val="0"/>
          <w:sz w:val="22"/>
          <w:szCs w:val="22"/>
          <w:lang w:eastAsia="en-US"/>
        </w:rPr>
        <w:t xml:space="preserve"> E, Wheeler HE, Dolan ME, </w:t>
      </w:r>
      <w:proofErr w:type="spellStart"/>
      <w:r w:rsidR="00F843EB" w:rsidRPr="00F843EB">
        <w:rPr>
          <w:rFonts w:ascii="Arial" w:eastAsiaTheme="minorHAnsi" w:hAnsi="Arial" w:cs="Arial"/>
          <w:b w:val="0"/>
          <w:bCs w:val="0"/>
          <w:kern w:val="0"/>
          <w:sz w:val="22"/>
          <w:szCs w:val="22"/>
          <w:lang w:eastAsia="en-US"/>
        </w:rPr>
        <w:t>Inglada</w:t>
      </w:r>
      <w:proofErr w:type="spellEnd"/>
      <w:r w:rsidR="00F843EB" w:rsidRPr="00F843EB">
        <w:rPr>
          <w:rFonts w:ascii="Arial" w:eastAsiaTheme="minorHAnsi" w:hAnsi="Arial" w:cs="Arial"/>
          <w:b w:val="0"/>
          <w:bCs w:val="0"/>
          <w:kern w:val="0"/>
          <w:sz w:val="22"/>
          <w:szCs w:val="22"/>
          <w:lang w:eastAsia="en-US"/>
        </w:rPr>
        <w:t xml:space="preserve">-Perez L, </w:t>
      </w:r>
      <w:proofErr w:type="spellStart"/>
      <w:r w:rsidR="00F843EB" w:rsidRPr="00F843EB">
        <w:rPr>
          <w:rFonts w:ascii="Arial" w:eastAsiaTheme="minorHAnsi" w:hAnsi="Arial" w:cs="Arial"/>
          <w:b w:val="0"/>
          <w:bCs w:val="0"/>
          <w:kern w:val="0"/>
          <w:sz w:val="22"/>
          <w:szCs w:val="22"/>
          <w:lang w:eastAsia="en-US"/>
        </w:rPr>
        <w:t>Maliszewska</w:t>
      </w:r>
      <w:proofErr w:type="spellEnd"/>
      <w:r w:rsidR="00F843EB" w:rsidRPr="00F843EB">
        <w:rPr>
          <w:rFonts w:ascii="Arial" w:eastAsiaTheme="minorHAnsi" w:hAnsi="Arial" w:cs="Arial"/>
          <w:b w:val="0"/>
          <w:bCs w:val="0"/>
          <w:kern w:val="0"/>
          <w:sz w:val="22"/>
          <w:szCs w:val="22"/>
          <w:lang w:eastAsia="en-US"/>
        </w:rPr>
        <w:t xml:space="preserve"> A, de Cubas AA, Comino-Méndez I, </w:t>
      </w:r>
      <w:proofErr w:type="spellStart"/>
      <w:r w:rsidR="00F843EB" w:rsidRPr="00F843EB">
        <w:rPr>
          <w:rFonts w:ascii="Arial" w:eastAsiaTheme="minorHAnsi" w:hAnsi="Arial" w:cs="Arial"/>
          <w:b w:val="0"/>
          <w:bCs w:val="0"/>
          <w:kern w:val="0"/>
          <w:sz w:val="22"/>
          <w:szCs w:val="22"/>
          <w:lang w:eastAsia="en-US"/>
        </w:rPr>
        <w:t>Mancikova</w:t>
      </w:r>
      <w:proofErr w:type="spellEnd"/>
      <w:r w:rsidR="00F843EB" w:rsidRPr="00F843EB">
        <w:rPr>
          <w:rFonts w:ascii="Arial" w:eastAsiaTheme="minorHAnsi" w:hAnsi="Arial" w:cs="Arial"/>
          <w:b w:val="0"/>
          <w:bCs w:val="0"/>
          <w:kern w:val="0"/>
          <w:sz w:val="22"/>
          <w:szCs w:val="22"/>
          <w:lang w:eastAsia="en-US"/>
        </w:rPr>
        <w:t xml:space="preserve"> V, Cascón A, Robledo M, Rodríguez-</w:t>
      </w:r>
      <w:proofErr w:type="spellStart"/>
      <w:r w:rsidR="00F843EB" w:rsidRPr="00F843EB">
        <w:rPr>
          <w:rFonts w:ascii="Arial" w:eastAsiaTheme="minorHAnsi" w:hAnsi="Arial" w:cs="Arial"/>
          <w:b w:val="0"/>
          <w:bCs w:val="0"/>
          <w:kern w:val="0"/>
          <w:sz w:val="22"/>
          <w:szCs w:val="22"/>
          <w:lang w:eastAsia="en-US"/>
        </w:rPr>
        <w:t>Antona</w:t>
      </w:r>
      <w:proofErr w:type="spellEnd"/>
      <w:r w:rsidR="00F843EB" w:rsidRPr="00F843EB">
        <w:rPr>
          <w:rFonts w:ascii="Arial" w:eastAsiaTheme="minorHAnsi" w:hAnsi="Arial" w:cs="Arial"/>
          <w:b w:val="0"/>
          <w:bCs w:val="0"/>
          <w:kern w:val="0"/>
          <w:sz w:val="22"/>
          <w:szCs w:val="22"/>
          <w:lang w:eastAsia="en-US"/>
        </w:rPr>
        <w:t xml:space="preserve"> C.</w:t>
      </w:r>
      <w:r w:rsidR="00F843EB">
        <w:rPr>
          <w:rFonts w:ascii="Arial" w:eastAsiaTheme="minorHAnsi" w:hAnsi="Arial" w:cs="Arial"/>
          <w:kern w:val="0"/>
          <w:sz w:val="22"/>
          <w:szCs w:val="22"/>
          <w:lang w:eastAsia="en-US"/>
        </w:rPr>
        <w:t xml:space="preserve"> </w:t>
      </w:r>
      <w:r w:rsidR="00F843EB" w:rsidRPr="00F843EB">
        <w:rPr>
          <w:rFonts w:ascii="Arial" w:eastAsiaTheme="minorHAnsi" w:hAnsi="Arial" w:cs="Arial"/>
          <w:b w:val="0"/>
          <w:bCs w:val="0"/>
          <w:kern w:val="0"/>
          <w:sz w:val="22"/>
          <w:szCs w:val="22"/>
          <w:lang w:eastAsia="en-US"/>
        </w:rPr>
        <w:t xml:space="preserve">Clin Cancer Res. 2012 </w:t>
      </w:r>
      <w:proofErr w:type="spellStart"/>
      <w:r w:rsidR="00F843EB" w:rsidRPr="00F843EB">
        <w:rPr>
          <w:rFonts w:ascii="Arial" w:eastAsiaTheme="minorHAnsi" w:hAnsi="Arial" w:cs="Arial"/>
          <w:b w:val="0"/>
          <w:bCs w:val="0"/>
          <w:kern w:val="0"/>
          <w:sz w:val="22"/>
          <w:szCs w:val="22"/>
          <w:lang w:eastAsia="en-US"/>
        </w:rPr>
        <w:t>Aug</w:t>
      </w:r>
      <w:proofErr w:type="spellEnd"/>
      <w:r w:rsidR="00F843EB" w:rsidRPr="00F843EB">
        <w:rPr>
          <w:rFonts w:ascii="Arial" w:eastAsiaTheme="minorHAnsi" w:hAnsi="Arial" w:cs="Arial"/>
          <w:b w:val="0"/>
          <w:bCs w:val="0"/>
          <w:kern w:val="0"/>
          <w:sz w:val="22"/>
          <w:szCs w:val="22"/>
          <w:lang w:eastAsia="en-US"/>
        </w:rPr>
        <w:t xml:space="preserve"> 15;18(16):4441-8. </w:t>
      </w:r>
    </w:p>
    <w:p w14:paraId="72EF698F" w14:textId="77777777" w:rsidR="00F843EB" w:rsidRPr="00F843EB" w:rsidRDefault="00F843EB" w:rsidP="00AE06B6">
      <w:pPr>
        <w:pStyle w:val="Ttulo1"/>
        <w:rPr>
          <w:rFonts w:ascii="Arial" w:eastAsiaTheme="minorHAnsi" w:hAnsi="Arial" w:cs="Arial"/>
          <w:b w:val="0"/>
          <w:bCs w:val="0"/>
          <w:kern w:val="0"/>
          <w:sz w:val="22"/>
          <w:szCs w:val="22"/>
          <w:lang w:eastAsia="en-US"/>
        </w:rPr>
      </w:pPr>
    </w:p>
    <w:p w14:paraId="65B17CE5" w14:textId="77777777" w:rsidR="00A64A00" w:rsidRPr="00F843EB" w:rsidRDefault="00A64A00">
      <w:pPr>
        <w:rPr>
          <w:rFonts w:ascii="Arial" w:hAnsi="Arial" w:cs="Arial"/>
          <w:lang w:val="en-US"/>
        </w:rPr>
      </w:pPr>
      <w:r w:rsidRPr="00F843EB">
        <w:rPr>
          <w:rFonts w:ascii="Arial" w:hAnsi="Arial" w:cs="Arial"/>
          <w:lang w:val="en-US"/>
        </w:rPr>
        <w:t xml:space="preserve">which has been published in final form at: </w:t>
      </w:r>
      <w:proofErr w:type="spellStart"/>
      <w:r w:rsidR="003F36CA" w:rsidRPr="00F843EB">
        <w:rPr>
          <w:rFonts w:ascii="Arial" w:hAnsi="Arial" w:cs="Arial"/>
          <w:b/>
          <w:color w:val="5B9BD5" w:themeColor="accent1"/>
          <w:lang w:val="en-US"/>
        </w:rPr>
        <w:t>doi</w:t>
      </w:r>
      <w:proofErr w:type="spellEnd"/>
      <w:r w:rsidR="003F36CA" w:rsidRPr="00F843EB">
        <w:rPr>
          <w:rFonts w:ascii="Arial" w:hAnsi="Arial" w:cs="Arial"/>
          <w:b/>
          <w:color w:val="5B9BD5" w:themeColor="accent1"/>
          <w:lang w:val="en-US"/>
        </w:rPr>
        <w:t xml:space="preserve">: </w:t>
      </w:r>
      <w:r w:rsidR="00F843EB" w:rsidRPr="00F843EB">
        <w:rPr>
          <w:rFonts w:ascii="Arial" w:hAnsi="Arial" w:cs="Arial"/>
          <w:b/>
          <w:color w:val="5B9BD5" w:themeColor="accent1"/>
          <w:lang w:val="en-US"/>
        </w:rPr>
        <w:t>10.1158/1078-0432.CCR-12-</w:t>
      </w:r>
      <w:proofErr w:type="gramStart"/>
      <w:r w:rsidR="00F843EB" w:rsidRPr="00F843EB">
        <w:rPr>
          <w:rFonts w:ascii="Arial" w:hAnsi="Arial" w:cs="Arial"/>
          <w:b/>
          <w:color w:val="5B9BD5" w:themeColor="accent1"/>
          <w:lang w:val="en-US"/>
        </w:rPr>
        <w:t>1221</w:t>
      </w:r>
      <w:proofErr w:type="gramEnd"/>
    </w:p>
    <w:sectPr w:rsidR="00A64A00" w:rsidRPr="00F843E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4A00"/>
    <w:rsid w:val="00125FD8"/>
    <w:rsid w:val="003F36CA"/>
    <w:rsid w:val="00560475"/>
    <w:rsid w:val="006A16E4"/>
    <w:rsid w:val="00724C6C"/>
    <w:rsid w:val="008A3C3D"/>
    <w:rsid w:val="00A64A00"/>
    <w:rsid w:val="00AE06B6"/>
    <w:rsid w:val="00D469E1"/>
    <w:rsid w:val="00F843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F1E3A2"/>
  <w15:chartTrackingRefBased/>
  <w15:docId w15:val="{E3C7F094-B422-4EDE-B2D4-58DFF1D296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ar"/>
    <w:uiPriority w:val="9"/>
    <w:qFormat/>
    <w:rsid w:val="003F36C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A64A00"/>
    <w:rPr>
      <w:color w:val="0000FF"/>
      <w:u w:val="single"/>
    </w:rPr>
  </w:style>
  <w:style w:type="character" w:customStyle="1" w:styleId="jrnl">
    <w:name w:val="jrnl"/>
    <w:basedOn w:val="Fuentedeprrafopredeter"/>
    <w:rsid w:val="00A64A00"/>
  </w:style>
  <w:style w:type="character" w:customStyle="1" w:styleId="Ttulo1Car">
    <w:name w:val="Título 1 Car"/>
    <w:basedOn w:val="Fuentedeprrafopredeter"/>
    <w:link w:val="Ttulo1"/>
    <w:uiPriority w:val="9"/>
    <w:rsid w:val="003F36CA"/>
    <w:rPr>
      <w:rFonts w:ascii="Times New Roman" w:eastAsia="Times New Roman" w:hAnsi="Times New Roman" w:cs="Times New Roman"/>
      <w:b/>
      <w:bCs/>
      <w:kern w:val="36"/>
      <w:sz w:val="48"/>
      <w:szCs w:val="48"/>
      <w:lang w:eastAsia="es-ES"/>
    </w:rPr>
  </w:style>
  <w:style w:type="character" w:customStyle="1" w:styleId="docsum-authors">
    <w:name w:val="docsum-authors"/>
    <w:basedOn w:val="Fuentedeprrafopredeter"/>
    <w:rsid w:val="00F843EB"/>
  </w:style>
  <w:style w:type="character" w:customStyle="1" w:styleId="docsum-journal-citation">
    <w:name w:val="docsum-journal-citation"/>
    <w:basedOn w:val="Fuentedeprrafopredeter"/>
    <w:rsid w:val="00F843E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023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6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6608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946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6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3842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pubmed.ncbi.nlm.nih.gov/22718863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85</Words>
  <Characters>473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Lopez.Victoria</dc:creator>
  <cp:keywords/>
  <dc:description/>
  <cp:lastModifiedBy>Lopez.Victoria</cp:lastModifiedBy>
  <cp:revision>2</cp:revision>
  <dcterms:created xsi:type="dcterms:W3CDTF">2024-02-06T09:30:00Z</dcterms:created>
  <dcterms:modified xsi:type="dcterms:W3CDTF">2024-02-06T09:30:00Z</dcterms:modified>
</cp:coreProperties>
</file>