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00" w:type="dxa"/>
        <w:tblInd w:w="93" w:type="dxa"/>
        <w:tblLook w:val="04A0" w:firstRow="1" w:lastRow="0" w:firstColumn="1" w:lastColumn="0" w:noHBand="0" w:noVBand="1"/>
      </w:tblPr>
      <w:tblGrid>
        <w:gridCol w:w="794"/>
        <w:gridCol w:w="976"/>
        <w:gridCol w:w="1277"/>
        <w:gridCol w:w="3192"/>
        <w:gridCol w:w="2161"/>
      </w:tblGrid>
      <w:tr w:rsidR="00734D27" w:rsidRPr="00734D27" w:rsidTr="00734D27">
        <w:trPr>
          <w:trHeight w:val="315"/>
        </w:trPr>
        <w:tc>
          <w:tcPr>
            <w:tcW w:w="840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bookmarkStart w:id="0" w:name="_GoBack"/>
            <w:bookmarkEnd w:id="0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Supplementary Table 1. Cell types and tissues included in the current study</w:t>
            </w:r>
          </w:p>
        </w:tc>
      </w:tr>
      <w:tr w:rsidR="00734D27" w:rsidRPr="00734D27" w:rsidTr="00734D27">
        <w:trPr>
          <w:trHeight w:val="31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Tissue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type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name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description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Reference / Resource</w:t>
            </w:r>
          </w:p>
        </w:tc>
      </w:tr>
      <w:tr w:rsidR="00734D27" w:rsidRPr="00734D27" w:rsidTr="00734D27">
        <w:trPr>
          <w:trHeight w:val="450"/>
        </w:trPr>
        <w:tc>
          <w:tcPr>
            <w:tcW w:w="7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Brain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primary cells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Wockner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2014; </w:t>
            </w: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Kozlenkov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2014; Day, 2013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BE2_C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Neuroblastoma</w:t>
            </w:r>
            <w:proofErr w:type="spellEnd"/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NH-A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Astrocytes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PFSK-1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Neuroectodermal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cell line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SK-N-MC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Neuroepithelioma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cell line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SK-N-SH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Neuroblastoma</w:t>
            </w:r>
            <w:proofErr w:type="spellEnd"/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45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SK-N-SH_RA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Neuroepithelioma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cell line differentiated with retinoic acid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U87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Glioblastoma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45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Saliva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primary cells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Liu, 2010; </w:t>
            </w: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Bocklandt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2011; </w:t>
            </w: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Souren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2013; Park, 2014</w:t>
            </w:r>
          </w:p>
        </w:tc>
      </w:tr>
      <w:tr w:rsidR="00734D27" w:rsidRPr="00734D27" w:rsidTr="00734D27">
        <w:trPr>
          <w:trHeight w:val="45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primary cells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subcutaneous adipose tissue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Ribel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-Madsen, 2012; </w:t>
            </w: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Grundberg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2013</w:t>
            </w:r>
          </w:p>
        </w:tc>
      </w:tr>
      <w:tr w:rsidR="00734D27" w:rsidRPr="00734D27" w:rsidTr="00734D27">
        <w:trPr>
          <w:trHeight w:val="45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Muscle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primary cells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skeletal muscle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Ribel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-Madsen, 2012; Day, 2013; </w:t>
            </w: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Zykovich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2014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CMK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Acute megakaryocytic leukemia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GM06990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 lymphocyte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GM12878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 lymphocyte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GM12891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 lymphocyte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GM12892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 lymphocyte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GM19239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 lymphocyte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HL60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Promyelocytic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leukemia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Jurkat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 </w:t>
            </w: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lymphoblastoid</w:t>
            </w:r>
            <w:proofErr w:type="spellEnd"/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255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K562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Leukemia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NB4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Acute </w:t>
            </w: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promyelocytic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leukemia cell line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Breast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MCF-7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Mammary gland adenocarcinoma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45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Mcf10a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Mammary gland non-tumorigenic epithelial inducible cell line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45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Mcf10a_Tam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Mammary gland non-tumorigenic epithelial inducible cell line treated with tamoxifen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45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T-47D_DMSO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Mammary ductal carcinoma epithelial cell line treated with DMSO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HMEC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Mammary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HMEC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Mammary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Colon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Caco-2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Colorectal adenocarcinoma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45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HCT-116_HAIB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Colorectal carcinoma from </w:t>
            </w: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HudsonAlpha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Institute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45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HCT-116_Stanford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Colorectal carcinoma from </w:t>
            </w: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Standford</w:t>
            </w:r>
            <w:proofErr w:type="spellEnd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University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Epithelia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HAEpiC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Amniotic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HCPEpiC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Choroid plexus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HEEpiC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Esophageal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HIPEpic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Iris pigment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HNPCEpiC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Non-pigment ciliary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HPAEpiC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Pulmonary alveolar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HRCEpiC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Renal cortical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HRE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Renal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HRPEpiC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Retinal pigment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NHBE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Bronchial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RPTEC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Renal proximal tubule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SAEC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Small airway epithelial cells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Skin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AG04449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Fetal buttock/thigh fibroblast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AG09309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Adult toe fibroblast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AG10803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Abdominal skin fibroblasts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BJ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Skin fibroblast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NHDF-neo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Neonatal dermal fibroblasts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ProgFib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Fibroblasts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Others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AoSMC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Aortic smooth muscle cells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HUVEC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Umbilical vein endothelial cells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Hela-S3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Cervical carcinoma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H1-hESC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Embryonic stem cells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AG09319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Gum tissue </w:t>
            </w: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fibrolasts</w:t>
            </w:r>
            <w:proofErr w:type="spellEnd"/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HCF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Cardiac </w:t>
            </w: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fibrolasts</w:t>
            </w:r>
            <w:proofErr w:type="spellEnd"/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HCM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Cardiac myocytes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HEK293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Embryonic kidney cells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45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primary cells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Hepatocyte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Primary hepatocyte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HepG2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Hepatocellular carcinoma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ECC-1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Epithelial cell line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AG04450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Fetal lung fibroblast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IMR90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Fetal lung fibroblasts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SKMC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Skeletal muscle cells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Ovcar-3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Ovarian adenocarcinoma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PANC-1</w:t>
            </w:r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Pancreatic carcinoma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LNCaP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Prostate adenocarcinoma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300"/>
        </w:trPr>
        <w:tc>
          <w:tcPr>
            <w:tcW w:w="7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PrEC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Prostate epithelial cell line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  <w:tr w:rsidR="00734D27" w:rsidRPr="00734D27" w:rsidTr="00734D27">
        <w:trPr>
          <w:trHeight w:val="270"/>
        </w:trPr>
        <w:tc>
          <w:tcPr>
            <w:tcW w:w="74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lines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NT2-D1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Malignant pluripotent embryonal carcinoma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734D27" w:rsidRPr="00734D27" w:rsidRDefault="00734D27" w:rsidP="0073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34D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ENCODE</w:t>
            </w:r>
          </w:p>
        </w:tc>
      </w:tr>
    </w:tbl>
    <w:p w:rsidR="009215D0" w:rsidRDefault="009215D0"/>
    <w:sectPr w:rsidR="009215D0" w:rsidSect="00734D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IxNDc2tTSzMDUzMjdV0lEKTi0uzszPAykwrAUAFKhYSiwAAAA="/>
  </w:docVars>
  <w:rsids>
    <w:rsidRoot w:val="00734D27"/>
    <w:rsid w:val="00734D27"/>
    <w:rsid w:val="009215D0"/>
    <w:rsid w:val="00F7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6DD3ED-6256-4128-B563-AC51B5BE0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Irene Maseda Agüero</cp:lastModifiedBy>
  <cp:revision>2</cp:revision>
  <dcterms:created xsi:type="dcterms:W3CDTF">2018-09-26T06:36:00Z</dcterms:created>
  <dcterms:modified xsi:type="dcterms:W3CDTF">2018-09-26T06:36:00Z</dcterms:modified>
</cp:coreProperties>
</file>